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142F3" w14:textId="77777777" w:rsidR="00932512" w:rsidRPr="00FD5342" w:rsidRDefault="00932512" w:rsidP="00932512">
      <w:pPr>
        <w:jc w:val="center"/>
        <w:rPr>
          <w:b/>
          <w:sz w:val="36"/>
          <w:lang w:val="en-IE"/>
        </w:rPr>
      </w:pPr>
    </w:p>
    <w:p w14:paraId="36F25EC9" w14:textId="1BC6FDE1" w:rsidR="00454DFA" w:rsidRPr="002A23CE" w:rsidRDefault="00700F23" w:rsidP="00454DFA">
      <w:pPr>
        <w:jc w:val="center"/>
        <w:rPr>
          <w:b/>
          <w:bCs w:val="0"/>
          <w:sz w:val="52"/>
          <w:szCs w:val="52"/>
        </w:rPr>
      </w:pPr>
      <w:r>
        <w:rPr>
          <w:b/>
          <w:noProof/>
          <w:lang w:val="en-IE" w:eastAsia="en-IE"/>
        </w:rPr>
        <w:drawing>
          <wp:inline distT="0" distB="0" distL="0" distR="0" wp14:anchorId="5D09F3F5" wp14:editId="6E67B63C">
            <wp:extent cx="2257425" cy="876300"/>
            <wp:effectExtent l="0" t="0" r="9525" b="0"/>
            <wp:docPr id="1" name="Picture 1" descr="Better Energy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er Energy 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876300"/>
                    </a:xfrm>
                    <a:prstGeom prst="rect">
                      <a:avLst/>
                    </a:prstGeom>
                    <a:noFill/>
                    <a:ln>
                      <a:noFill/>
                    </a:ln>
                  </pic:spPr>
                </pic:pic>
              </a:graphicData>
            </a:graphic>
          </wp:inline>
        </w:drawing>
      </w:r>
    </w:p>
    <w:p w14:paraId="0B2B1E30" w14:textId="77777777" w:rsidR="00932512" w:rsidRDefault="00932512" w:rsidP="00932512">
      <w:pPr>
        <w:jc w:val="center"/>
        <w:rPr>
          <w:b/>
          <w:bCs w:val="0"/>
          <w:sz w:val="36"/>
          <w:szCs w:val="36"/>
          <w:lang w:val="en-IE"/>
        </w:rPr>
      </w:pPr>
    </w:p>
    <w:p w14:paraId="1031D0C3" w14:textId="77777777" w:rsidR="00932512" w:rsidRDefault="00932512" w:rsidP="00932512">
      <w:pPr>
        <w:jc w:val="center"/>
        <w:rPr>
          <w:b/>
          <w:bCs w:val="0"/>
          <w:sz w:val="36"/>
          <w:szCs w:val="36"/>
          <w:lang w:val="en-IE"/>
        </w:rPr>
      </w:pPr>
    </w:p>
    <w:p w14:paraId="62227A97" w14:textId="77777777" w:rsidR="00932512" w:rsidRDefault="00932512" w:rsidP="00932512">
      <w:pPr>
        <w:jc w:val="center"/>
        <w:rPr>
          <w:b/>
          <w:bCs w:val="0"/>
          <w:sz w:val="36"/>
          <w:szCs w:val="36"/>
          <w:lang w:val="en-IE"/>
        </w:rPr>
      </w:pPr>
    </w:p>
    <w:p w14:paraId="5FC5E412" w14:textId="77777777" w:rsidR="00932512" w:rsidRPr="00FD5342" w:rsidRDefault="00454DFA" w:rsidP="00454DFA">
      <w:pPr>
        <w:jc w:val="center"/>
        <w:rPr>
          <w:b/>
          <w:sz w:val="52"/>
        </w:rPr>
      </w:pPr>
      <w:r w:rsidRPr="00FD5342">
        <w:rPr>
          <w:b/>
          <w:sz w:val="52"/>
        </w:rPr>
        <w:t>Energy Performance Contracts</w:t>
      </w:r>
      <w:r w:rsidR="00932512" w:rsidRPr="00932512">
        <w:rPr>
          <w:b/>
          <w:bCs w:val="0"/>
          <w:sz w:val="52"/>
          <w:szCs w:val="52"/>
        </w:rPr>
        <w:t xml:space="preserve"> </w:t>
      </w:r>
    </w:p>
    <w:p w14:paraId="45CB71FC" w14:textId="77777777" w:rsidR="00454DFA" w:rsidRDefault="00932512" w:rsidP="00454DFA">
      <w:pPr>
        <w:jc w:val="center"/>
        <w:rPr>
          <w:b/>
          <w:sz w:val="52"/>
        </w:rPr>
      </w:pPr>
      <w:r w:rsidRPr="00FD5342">
        <w:rPr>
          <w:b/>
          <w:sz w:val="52"/>
        </w:rPr>
        <w:t>Handbook</w:t>
      </w:r>
    </w:p>
    <w:p w14:paraId="7AFD698A" w14:textId="77777777" w:rsidR="003F30B7" w:rsidRPr="00531F21" w:rsidRDefault="003F30B7" w:rsidP="00454DFA">
      <w:pPr>
        <w:jc w:val="center"/>
        <w:rPr>
          <w:b/>
          <w:bCs w:val="0"/>
          <w:sz w:val="40"/>
          <w:szCs w:val="40"/>
        </w:rPr>
      </w:pPr>
    </w:p>
    <w:p w14:paraId="28E0BC85" w14:textId="77777777" w:rsidR="00454DFA" w:rsidRPr="00FD5342" w:rsidRDefault="00454DFA" w:rsidP="00454DFA">
      <w:pPr>
        <w:jc w:val="center"/>
        <w:rPr>
          <w:b/>
          <w:sz w:val="36"/>
        </w:rPr>
      </w:pPr>
      <w:r w:rsidRPr="00FD5342">
        <w:rPr>
          <w:b/>
          <w:sz w:val="36"/>
        </w:rPr>
        <w:t>Sample Document: Energy Performance Contract</w:t>
      </w:r>
    </w:p>
    <w:p w14:paraId="50AD0A57" w14:textId="77777777" w:rsidR="00454DFA" w:rsidRDefault="00454DFA" w:rsidP="00454DFA">
      <w:pPr>
        <w:jc w:val="center"/>
        <w:rPr>
          <w:b/>
          <w:bCs w:val="0"/>
          <w:sz w:val="40"/>
          <w:szCs w:val="40"/>
        </w:rPr>
      </w:pPr>
    </w:p>
    <w:p w14:paraId="19728526" w14:textId="77777777" w:rsidR="00454DFA" w:rsidRDefault="00454DFA" w:rsidP="00454DFA">
      <w:pPr>
        <w:jc w:val="center"/>
        <w:rPr>
          <w:b/>
          <w:bCs w:val="0"/>
          <w:sz w:val="40"/>
          <w:szCs w:val="40"/>
        </w:rPr>
      </w:pPr>
    </w:p>
    <w:p w14:paraId="596AB89A" w14:textId="77777777" w:rsidR="00454DFA" w:rsidRDefault="00454DFA" w:rsidP="00454DFA">
      <w:pPr>
        <w:jc w:val="center"/>
        <w:rPr>
          <w:b/>
          <w:bCs w:val="0"/>
          <w:sz w:val="40"/>
          <w:szCs w:val="40"/>
        </w:rPr>
      </w:pPr>
    </w:p>
    <w:p w14:paraId="6E38D5D1" w14:textId="77777777" w:rsidR="00454DFA" w:rsidRDefault="00454DFA" w:rsidP="00454DFA">
      <w:pPr>
        <w:jc w:val="center"/>
        <w:rPr>
          <w:b/>
          <w:bCs w:val="0"/>
          <w:sz w:val="40"/>
          <w:szCs w:val="40"/>
        </w:rPr>
      </w:pPr>
    </w:p>
    <w:p w14:paraId="156FA605" w14:textId="7C37B766" w:rsidR="00454DFA" w:rsidRDefault="00510EA2" w:rsidP="00454DFA">
      <w:pPr>
        <w:jc w:val="center"/>
        <w:rPr>
          <w:b/>
          <w:sz w:val="44"/>
          <w:szCs w:val="52"/>
        </w:rPr>
      </w:pPr>
      <w:r>
        <w:rPr>
          <w:b/>
          <w:sz w:val="44"/>
          <w:szCs w:val="52"/>
        </w:rPr>
        <w:t xml:space="preserve">December </w:t>
      </w:r>
      <w:r w:rsidR="00454DFA">
        <w:rPr>
          <w:b/>
          <w:sz w:val="44"/>
          <w:szCs w:val="52"/>
        </w:rPr>
        <w:t>2013</w:t>
      </w:r>
    </w:p>
    <w:p w14:paraId="7740C14A" w14:textId="77777777" w:rsidR="005E1372" w:rsidRPr="002A23CE" w:rsidRDefault="005E1372" w:rsidP="005E1372">
      <w:pPr>
        <w:tabs>
          <w:tab w:val="left" w:pos="0"/>
        </w:tabs>
        <w:jc w:val="center"/>
        <w:rPr>
          <w:spacing w:val="-4"/>
        </w:rPr>
      </w:pPr>
    </w:p>
    <w:p w14:paraId="0A442BEC" w14:textId="77777777" w:rsidR="005E1372" w:rsidRDefault="005E1372" w:rsidP="002F02BD">
      <w:pPr>
        <w:rPr>
          <w:b/>
          <w:bCs w:val="0"/>
          <w:sz w:val="36"/>
          <w:szCs w:val="36"/>
        </w:rPr>
      </w:pPr>
    </w:p>
    <w:p w14:paraId="164A59CF" w14:textId="77777777" w:rsidR="005626E3" w:rsidRPr="00FD5342" w:rsidRDefault="005626E3" w:rsidP="00FD5342">
      <w:pPr>
        <w:rPr>
          <w:b/>
          <w:sz w:val="36"/>
        </w:rPr>
      </w:pPr>
    </w:p>
    <w:p w14:paraId="3D641DDC" w14:textId="77777777" w:rsidR="005626E3" w:rsidRPr="002A23CE" w:rsidRDefault="005626E3" w:rsidP="002F02BD">
      <w:pPr>
        <w:rPr>
          <w:b/>
          <w:bCs w:val="0"/>
          <w:sz w:val="36"/>
          <w:szCs w:val="36"/>
        </w:rPr>
        <w:sectPr w:rsidR="005626E3" w:rsidRPr="002A23CE" w:rsidSect="00FD5342">
          <w:headerReference w:type="default" r:id="rId13"/>
          <w:footerReference w:type="default" r:id="rId14"/>
          <w:pgSz w:w="11906" w:h="16838"/>
          <w:pgMar w:top="1701" w:right="907" w:bottom="907" w:left="1361" w:header="709" w:footer="709" w:gutter="284"/>
          <w:cols w:space="708"/>
          <w:titlePg/>
          <w:docGrid w:linePitch="360"/>
        </w:sectPr>
      </w:pPr>
    </w:p>
    <w:p w14:paraId="44DA5B96" w14:textId="77777777" w:rsidR="00795CF0" w:rsidRPr="002A23CE" w:rsidRDefault="00795CF0" w:rsidP="00795CF0">
      <w:pPr>
        <w:jc w:val="center"/>
        <w:rPr>
          <w:rFonts w:cs="Arial"/>
          <w:bCs w:val="0"/>
          <w:szCs w:val="20"/>
        </w:rPr>
      </w:pPr>
    </w:p>
    <w:p w14:paraId="07F85B18" w14:textId="77777777" w:rsidR="00795CF0" w:rsidRPr="002A23CE" w:rsidRDefault="00795CF0" w:rsidP="00795CF0">
      <w:pPr>
        <w:tabs>
          <w:tab w:val="center" w:pos="3600"/>
        </w:tabs>
        <w:jc w:val="center"/>
        <w:rPr>
          <w:rFonts w:cs="Arial"/>
          <w:bCs w:val="0"/>
        </w:rPr>
      </w:pPr>
      <w:r w:rsidRPr="002A23CE">
        <w:rPr>
          <w:rFonts w:cs="Arial"/>
          <w:bCs w:val="0"/>
        </w:rPr>
        <w:t xml:space="preserve">Dated the    day of </w:t>
      </w:r>
      <w:r w:rsidRPr="002A23CE">
        <w:rPr>
          <w:rFonts w:cs="Arial"/>
          <w:bCs w:val="0"/>
        </w:rPr>
        <w:tab/>
        <w:t>2013</w:t>
      </w:r>
    </w:p>
    <w:p w14:paraId="5DCB53C6" w14:textId="77777777" w:rsidR="00795CF0" w:rsidRPr="002A23CE" w:rsidRDefault="00795CF0" w:rsidP="00795CF0">
      <w:pPr>
        <w:jc w:val="center"/>
        <w:rPr>
          <w:rFonts w:cs="Arial"/>
          <w:b/>
          <w:szCs w:val="20"/>
        </w:rPr>
      </w:pPr>
    </w:p>
    <w:p w14:paraId="5C59CBA3" w14:textId="77777777" w:rsidR="00795CF0" w:rsidRPr="002A23CE" w:rsidRDefault="00795CF0" w:rsidP="00795CF0">
      <w:pPr>
        <w:jc w:val="center"/>
        <w:rPr>
          <w:rFonts w:cs="Arial"/>
          <w:b/>
          <w:bCs w:val="0"/>
          <w:szCs w:val="20"/>
        </w:rPr>
      </w:pPr>
    </w:p>
    <w:p w14:paraId="7BE61DF4" w14:textId="77777777" w:rsidR="00795CF0" w:rsidRPr="002A23CE" w:rsidRDefault="00795CF0" w:rsidP="00795CF0">
      <w:pPr>
        <w:jc w:val="center"/>
        <w:rPr>
          <w:rFonts w:cs="Arial"/>
          <w:b/>
          <w:bCs w:val="0"/>
          <w:szCs w:val="20"/>
        </w:rPr>
      </w:pPr>
    </w:p>
    <w:p w14:paraId="46180F81" w14:textId="77777777" w:rsidR="00795CF0" w:rsidRPr="002A23CE" w:rsidRDefault="00795CF0" w:rsidP="00795CF0">
      <w:pPr>
        <w:jc w:val="center"/>
        <w:rPr>
          <w:rFonts w:cs="Arial"/>
          <w:b/>
          <w:bCs w:val="0"/>
          <w:szCs w:val="20"/>
        </w:rPr>
      </w:pPr>
    </w:p>
    <w:p w14:paraId="24179711" w14:textId="77777777" w:rsidR="00795CF0" w:rsidRPr="002A23CE" w:rsidRDefault="00795CF0" w:rsidP="00795CF0">
      <w:pPr>
        <w:jc w:val="center"/>
        <w:rPr>
          <w:rFonts w:cs="Arial"/>
          <w:b/>
          <w:bCs w:val="0"/>
          <w:szCs w:val="20"/>
        </w:rPr>
      </w:pPr>
    </w:p>
    <w:p w14:paraId="380B1A6D" w14:textId="77777777" w:rsidR="00795CF0" w:rsidRPr="002A23CE" w:rsidRDefault="00795CF0" w:rsidP="00795CF0">
      <w:pPr>
        <w:jc w:val="center"/>
        <w:rPr>
          <w:rFonts w:cs="Arial"/>
          <w:b/>
          <w:bCs w:val="0"/>
          <w:szCs w:val="20"/>
        </w:rPr>
      </w:pPr>
    </w:p>
    <w:p w14:paraId="1D01AABB" w14:textId="77777777" w:rsidR="00795CF0" w:rsidRPr="002A23CE" w:rsidRDefault="00795CF0" w:rsidP="00795CF0">
      <w:pPr>
        <w:jc w:val="center"/>
        <w:rPr>
          <w:rFonts w:cs="Arial"/>
          <w:b/>
          <w:bCs w:val="0"/>
          <w:szCs w:val="20"/>
        </w:rPr>
      </w:pPr>
    </w:p>
    <w:p w14:paraId="63FF8752" w14:textId="77777777" w:rsidR="00795CF0" w:rsidRPr="002A23CE" w:rsidRDefault="00795CF0" w:rsidP="00795CF0">
      <w:pPr>
        <w:jc w:val="center"/>
        <w:rPr>
          <w:rFonts w:cs="Arial"/>
          <w:b/>
          <w:bCs w:val="0"/>
          <w:szCs w:val="20"/>
        </w:rPr>
      </w:pPr>
    </w:p>
    <w:p w14:paraId="5CF74841" w14:textId="77777777" w:rsidR="00795CF0" w:rsidRPr="002A23CE" w:rsidRDefault="00795CF0" w:rsidP="00795CF0">
      <w:pPr>
        <w:jc w:val="center"/>
        <w:rPr>
          <w:rFonts w:cs="Arial"/>
          <w:b/>
          <w:bCs w:val="0"/>
          <w:szCs w:val="20"/>
        </w:rPr>
      </w:pPr>
      <w:r w:rsidRPr="002A23CE">
        <w:rPr>
          <w:rFonts w:cs="Arial"/>
          <w:b/>
          <w:bCs w:val="0"/>
          <w:szCs w:val="20"/>
        </w:rPr>
        <w:t>[Client]</w:t>
      </w:r>
    </w:p>
    <w:p w14:paraId="159BBBEF" w14:textId="77777777" w:rsidR="00795CF0" w:rsidRPr="002A23CE" w:rsidRDefault="00795CF0" w:rsidP="00795CF0">
      <w:pPr>
        <w:jc w:val="center"/>
        <w:rPr>
          <w:rFonts w:cs="Arial"/>
          <w:b/>
          <w:bCs w:val="0"/>
          <w:szCs w:val="20"/>
        </w:rPr>
      </w:pPr>
    </w:p>
    <w:p w14:paraId="12857CE5" w14:textId="77777777" w:rsidR="00795CF0" w:rsidRPr="002A23CE" w:rsidRDefault="00795CF0" w:rsidP="00795CF0">
      <w:pPr>
        <w:jc w:val="center"/>
        <w:rPr>
          <w:rFonts w:cs="Arial"/>
          <w:b/>
          <w:bCs w:val="0"/>
          <w:szCs w:val="20"/>
        </w:rPr>
      </w:pPr>
    </w:p>
    <w:p w14:paraId="26151218" w14:textId="77777777" w:rsidR="00795CF0" w:rsidRPr="002A23CE" w:rsidRDefault="00795CF0" w:rsidP="00795CF0">
      <w:pPr>
        <w:jc w:val="center"/>
        <w:rPr>
          <w:rFonts w:cs="Arial"/>
          <w:b/>
          <w:bCs w:val="0"/>
          <w:szCs w:val="20"/>
        </w:rPr>
      </w:pPr>
      <w:r w:rsidRPr="002A23CE">
        <w:rPr>
          <w:rFonts w:cs="Arial"/>
          <w:b/>
          <w:bCs w:val="0"/>
          <w:szCs w:val="20"/>
        </w:rPr>
        <w:t>[ESCO]</w:t>
      </w:r>
    </w:p>
    <w:p w14:paraId="1163DF57" w14:textId="77777777" w:rsidR="00795CF0" w:rsidRPr="002A23CE" w:rsidRDefault="00795CF0" w:rsidP="00795CF0">
      <w:pPr>
        <w:jc w:val="center"/>
        <w:rPr>
          <w:rFonts w:cs="Arial"/>
          <w:b/>
          <w:bCs w:val="0"/>
          <w:szCs w:val="20"/>
        </w:rPr>
      </w:pPr>
    </w:p>
    <w:p w14:paraId="3F7BBE0F" w14:textId="77777777" w:rsidR="00795CF0" w:rsidRPr="002A23CE" w:rsidRDefault="00795CF0" w:rsidP="00795CF0">
      <w:pPr>
        <w:jc w:val="center"/>
        <w:rPr>
          <w:rFonts w:cs="Arial"/>
          <w:b/>
          <w:bCs w:val="0"/>
          <w:szCs w:val="20"/>
        </w:rPr>
      </w:pPr>
    </w:p>
    <w:p w14:paraId="09371ACC" w14:textId="77777777" w:rsidR="00795CF0" w:rsidRPr="002A23CE" w:rsidRDefault="00795CF0" w:rsidP="00795CF0">
      <w:pPr>
        <w:jc w:val="center"/>
        <w:rPr>
          <w:rFonts w:cs="Arial"/>
          <w:b/>
          <w:bCs w:val="0"/>
          <w:szCs w:val="20"/>
        </w:rPr>
      </w:pPr>
    </w:p>
    <w:p w14:paraId="220BB351" w14:textId="77777777" w:rsidR="00795CF0" w:rsidRPr="002A23CE" w:rsidRDefault="00795CF0" w:rsidP="00795CF0">
      <w:pPr>
        <w:jc w:val="center"/>
        <w:rPr>
          <w:rFonts w:cs="Arial"/>
          <w:bCs w:val="0"/>
          <w:szCs w:val="20"/>
        </w:rPr>
      </w:pPr>
    </w:p>
    <w:p w14:paraId="35EAEE89" w14:textId="77777777" w:rsidR="00795CF0" w:rsidRPr="002A23CE" w:rsidRDefault="00795CF0" w:rsidP="00795CF0">
      <w:pPr>
        <w:jc w:val="center"/>
        <w:rPr>
          <w:rFonts w:cs="Arial"/>
          <w:bCs w:val="0"/>
          <w:szCs w:val="20"/>
        </w:rPr>
      </w:pPr>
    </w:p>
    <w:p w14:paraId="10CDDBE2" w14:textId="77777777" w:rsidR="00795CF0" w:rsidRPr="002A23CE" w:rsidRDefault="00795CF0" w:rsidP="00795CF0">
      <w:pPr>
        <w:jc w:val="center"/>
        <w:rPr>
          <w:rFonts w:cs="Arial"/>
          <w:b/>
          <w:bCs w:val="0"/>
          <w:szCs w:val="20"/>
        </w:rPr>
      </w:pPr>
    </w:p>
    <w:p w14:paraId="447925F9" w14:textId="77777777" w:rsidR="00795CF0" w:rsidRPr="002A23CE" w:rsidRDefault="00795CF0" w:rsidP="00795CF0">
      <w:pPr>
        <w:jc w:val="center"/>
        <w:rPr>
          <w:rFonts w:cs="Arial"/>
          <w:b/>
          <w:bCs w:val="0"/>
          <w:szCs w:val="20"/>
        </w:rPr>
      </w:pPr>
    </w:p>
    <w:p w14:paraId="76B2961F" w14:textId="77777777" w:rsidR="00795CF0" w:rsidRPr="002A23CE" w:rsidRDefault="00795CF0" w:rsidP="00795CF0">
      <w:pPr>
        <w:jc w:val="center"/>
        <w:rPr>
          <w:rFonts w:cs="Arial"/>
          <w:b/>
          <w:bCs w:val="0"/>
          <w:szCs w:val="20"/>
        </w:rPr>
      </w:pPr>
    </w:p>
    <w:p w14:paraId="3C362D35" w14:textId="77777777" w:rsidR="00795CF0" w:rsidRPr="002A23CE" w:rsidRDefault="00795CF0" w:rsidP="00795CF0">
      <w:pPr>
        <w:jc w:val="center"/>
        <w:rPr>
          <w:rFonts w:cs="Arial"/>
          <w:b/>
          <w:bCs w:val="0"/>
          <w:szCs w:val="20"/>
        </w:rPr>
      </w:pPr>
    </w:p>
    <w:p w14:paraId="05710D2B" w14:textId="77777777" w:rsidR="00795CF0" w:rsidRPr="002A23CE" w:rsidRDefault="00795CF0" w:rsidP="00795CF0">
      <w:pPr>
        <w:jc w:val="center"/>
        <w:rPr>
          <w:rFonts w:cs="Arial"/>
          <w:b/>
          <w:bCs w:val="0"/>
          <w:szCs w:val="20"/>
        </w:rPr>
      </w:pPr>
    </w:p>
    <w:p w14:paraId="5D12E5F6" w14:textId="77777777" w:rsidR="00795CF0" w:rsidRPr="002A23CE" w:rsidRDefault="00795CF0" w:rsidP="00795CF0">
      <w:pPr>
        <w:jc w:val="center"/>
        <w:rPr>
          <w:rFonts w:cs="Arial"/>
          <w:b/>
          <w:bCs w:val="0"/>
          <w:szCs w:val="20"/>
        </w:rPr>
      </w:pPr>
    </w:p>
    <w:p w14:paraId="390D092D" w14:textId="77777777" w:rsidR="00795CF0" w:rsidRPr="002A23CE" w:rsidRDefault="00795CF0" w:rsidP="00795CF0">
      <w:pPr>
        <w:jc w:val="center"/>
        <w:rPr>
          <w:rFonts w:cs="Arial"/>
          <w:b/>
          <w:bCs w:val="0"/>
          <w:szCs w:val="20"/>
        </w:rPr>
      </w:pPr>
      <w:r w:rsidRPr="002A23CE">
        <w:rPr>
          <w:rFonts w:cs="Arial"/>
          <w:b/>
          <w:bCs w:val="0"/>
          <w:szCs w:val="20"/>
        </w:rPr>
        <w:t>ENERGY PERFORMANCE CONTRACT</w:t>
      </w:r>
    </w:p>
    <w:p w14:paraId="4425D206" w14:textId="77777777" w:rsidR="00795CF0" w:rsidRPr="002A23CE" w:rsidRDefault="00795CF0" w:rsidP="00795CF0">
      <w:pPr>
        <w:jc w:val="center"/>
        <w:rPr>
          <w:rFonts w:cs="Arial"/>
          <w:b/>
          <w:bCs w:val="0"/>
          <w:szCs w:val="20"/>
        </w:rPr>
      </w:pPr>
    </w:p>
    <w:p w14:paraId="79F6FF60" w14:textId="77777777" w:rsidR="00795CF0" w:rsidRPr="002A23CE" w:rsidRDefault="00795CF0" w:rsidP="00795CF0">
      <w:pPr>
        <w:jc w:val="center"/>
        <w:rPr>
          <w:rFonts w:cs="Arial"/>
          <w:b/>
          <w:bCs w:val="0"/>
          <w:szCs w:val="20"/>
        </w:rPr>
      </w:pPr>
    </w:p>
    <w:p w14:paraId="13B005DB" w14:textId="77777777" w:rsidR="00795CF0" w:rsidRPr="002A23CE" w:rsidRDefault="00795CF0" w:rsidP="00795CF0">
      <w:pPr>
        <w:jc w:val="center"/>
        <w:rPr>
          <w:rFonts w:cs="Arial"/>
          <w:b/>
          <w:bCs w:val="0"/>
          <w:szCs w:val="20"/>
        </w:rPr>
      </w:pPr>
    </w:p>
    <w:p w14:paraId="62DD5F53" w14:textId="77777777" w:rsidR="00795CF0" w:rsidRPr="002A23CE" w:rsidRDefault="00795CF0" w:rsidP="00795CF0">
      <w:pPr>
        <w:jc w:val="center"/>
        <w:rPr>
          <w:rFonts w:cs="Arial"/>
          <w:b/>
          <w:bCs w:val="0"/>
          <w:szCs w:val="20"/>
        </w:rPr>
      </w:pPr>
    </w:p>
    <w:p w14:paraId="619ED8E7" w14:textId="77777777" w:rsidR="00795CF0" w:rsidRPr="002A23CE" w:rsidRDefault="00795CF0" w:rsidP="00795CF0">
      <w:pPr>
        <w:jc w:val="center"/>
        <w:rPr>
          <w:rFonts w:cs="Arial"/>
          <w:b/>
          <w:bCs w:val="0"/>
          <w:szCs w:val="20"/>
        </w:rPr>
      </w:pPr>
    </w:p>
    <w:p w14:paraId="25F40962" w14:textId="77777777" w:rsidR="00795CF0" w:rsidRPr="002A23CE" w:rsidRDefault="00795CF0" w:rsidP="00795CF0">
      <w:pPr>
        <w:jc w:val="center"/>
        <w:rPr>
          <w:rFonts w:cs="Arial"/>
          <w:b/>
          <w:bCs w:val="0"/>
          <w:szCs w:val="20"/>
        </w:rPr>
      </w:pPr>
    </w:p>
    <w:p w14:paraId="1E18CAEC" w14:textId="77777777" w:rsidR="00795CF0" w:rsidRPr="002A23CE" w:rsidRDefault="00795CF0" w:rsidP="00795CF0">
      <w:pPr>
        <w:jc w:val="center"/>
        <w:rPr>
          <w:rFonts w:cs="Arial"/>
          <w:b/>
          <w:bCs w:val="0"/>
          <w:szCs w:val="20"/>
        </w:rPr>
      </w:pPr>
    </w:p>
    <w:p w14:paraId="382D7CCD" w14:textId="77777777" w:rsidR="00795CF0" w:rsidRPr="002A23CE" w:rsidRDefault="00795CF0" w:rsidP="00795CF0">
      <w:pPr>
        <w:jc w:val="center"/>
        <w:rPr>
          <w:rFonts w:cs="Arial"/>
          <w:b/>
          <w:bCs w:val="0"/>
          <w:szCs w:val="20"/>
        </w:rPr>
      </w:pPr>
    </w:p>
    <w:p w14:paraId="44199FBC" w14:textId="77777777" w:rsidR="00795CF0" w:rsidRPr="002A23CE" w:rsidRDefault="00795CF0" w:rsidP="00795CF0">
      <w:pPr>
        <w:jc w:val="center"/>
        <w:rPr>
          <w:rFonts w:cs="Arial"/>
          <w:b/>
          <w:bCs w:val="0"/>
          <w:szCs w:val="20"/>
        </w:rPr>
      </w:pPr>
    </w:p>
    <w:p w14:paraId="2611D247" w14:textId="77777777" w:rsidR="00795CF0" w:rsidRPr="002A23CE" w:rsidRDefault="00795CF0" w:rsidP="00795CF0">
      <w:pPr>
        <w:jc w:val="center"/>
        <w:rPr>
          <w:rFonts w:cs="Arial"/>
          <w:b/>
          <w:bCs w:val="0"/>
          <w:szCs w:val="20"/>
        </w:rPr>
      </w:pPr>
    </w:p>
    <w:p w14:paraId="14BCC59D" w14:textId="77777777" w:rsidR="00795CF0" w:rsidRPr="002A23CE" w:rsidRDefault="00795CF0" w:rsidP="00795CF0">
      <w:pPr>
        <w:jc w:val="center"/>
        <w:rPr>
          <w:rFonts w:cs="Arial"/>
          <w:b/>
          <w:bCs w:val="0"/>
          <w:szCs w:val="20"/>
        </w:rPr>
      </w:pPr>
    </w:p>
    <w:p w14:paraId="28F5C704" w14:textId="77777777" w:rsidR="00795CF0" w:rsidRPr="002A23CE" w:rsidRDefault="00795CF0" w:rsidP="00795CF0">
      <w:pPr>
        <w:jc w:val="center"/>
        <w:rPr>
          <w:rFonts w:cs="Arial"/>
          <w:b/>
          <w:bCs w:val="0"/>
          <w:szCs w:val="20"/>
        </w:rPr>
      </w:pPr>
    </w:p>
    <w:p w14:paraId="77E0BA05" w14:textId="77777777" w:rsidR="00795CF0" w:rsidRPr="002A23CE" w:rsidRDefault="00795CF0" w:rsidP="00795CF0">
      <w:pPr>
        <w:jc w:val="center"/>
        <w:rPr>
          <w:rFonts w:cs="Arial"/>
          <w:b/>
          <w:bCs w:val="0"/>
          <w:szCs w:val="20"/>
        </w:rPr>
      </w:pPr>
    </w:p>
    <w:p w14:paraId="034D3C4B" w14:textId="77777777" w:rsidR="00795CF0" w:rsidRPr="002A23CE" w:rsidRDefault="00795CF0" w:rsidP="00795CF0">
      <w:pPr>
        <w:jc w:val="center"/>
        <w:rPr>
          <w:rFonts w:cs="Arial"/>
          <w:b/>
          <w:bCs w:val="0"/>
          <w:szCs w:val="20"/>
        </w:rPr>
      </w:pPr>
    </w:p>
    <w:p w14:paraId="314C95A1" w14:textId="77777777" w:rsidR="00795CF0" w:rsidRPr="002A23CE" w:rsidRDefault="00795CF0" w:rsidP="00795CF0">
      <w:pPr>
        <w:tabs>
          <w:tab w:val="center" w:pos="3600"/>
        </w:tabs>
        <w:jc w:val="both"/>
        <w:rPr>
          <w:rFonts w:cs="Arial"/>
          <w:b/>
          <w:bCs w:val="0"/>
        </w:rPr>
      </w:pPr>
      <w:r w:rsidRPr="002A23CE">
        <w:rPr>
          <w:rFonts w:cs="Arial"/>
          <w:b/>
          <w:bCs w:val="0"/>
        </w:rPr>
        <w:br w:type="page"/>
      </w:r>
    </w:p>
    <w:p w14:paraId="62150945" w14:textId="77777777" w:rsidR="00795CF0" w:rsidRPr="002A23CE" w:rsidRDefault="00795CF0" w:rsidP="00795CF0">
      <w:pPr>
        <w:jc w:val="center"/>
        <w:rPr>
          <w:rFonts w:cs="Arial"/>
          <w:b/>
          <w:bCs w:val="0"/>
          <w:szCs w:val="20"/>
        </w:rPr>
      </w:pPr>
      <w:r w:rsidRPr="002A23CE">
        <w:rPr>
          <w:rFonts w:cs="Arial"/>
          <w:b/>
          <w:bCs w:val="0"/>
          <w:szCs w:val="20"/>
        </w:rPr>
        <w:t>ENERGY PERFORMANCE CONTRACT</w:t>
      </w:r>
    </w:p>
    <w:p w14:paraId="5C11765B" w14:textId="77777777" w:rsidR="00795CF0" w:rsidRPr="002A23CE" w:rsidRDefault="00795CF0" w:rsidP="00795CF0">
      <w:pPr>
        <w:jc w:val="center"/>
        <w:rPr>
          <w:rFonts w:cs="Arial"/>
          <w:b/>
          <w:bCs w:val="0"/>
          <w:szCs w:val="20"/>
        </w:rPr>
      </w:pPr>
    </w:p>
    <w:p w14:paraId="24F6562E" w14:textId="77777777" w:rsidR="00795CF0" w:rsidRPr="002A23CE" w:rsidRDefault="00795CF0" w:rsidP="00795CF0">
      <w:pPr>
        <w:jc w:val="center"/>
        <w:rPr>
          <w:rFonts w:cs="Arial"/>
          <w:b/>
          <w:bCs w:val="0"/>
          <w:caps/>
          <w:szCs w:val="20"/>
        </w:rPr>
      </w:pPr>
      <w:r w:rsidRPr="002A23CE">
        <w:rPr>
          <w:rFonts w:cs="Arial"/>
          <w:b/>
          <w:bCs w:val="0"/>
          <w:caps/>
          <w:szCs w:val="20"/>
        </w:rPr>
        <w:t>Table of Contents</w:t>
      </w:r>
    </w:p>
    <w:p w14:paraId="1954E360" w14:textId="77777777" w:rsidR="00795CF0" w:rsidRPr="002A23CE" w:rsidRDefault="00795CF0" w:rsidP="00795CF0">
      <w:pPr>
        <w:tabs>
          <w:tab w:val="left" w:pos="720"/>
        </w:tabs>
        <w:ind w:left="1728" w:hanging="1728"/>
        <w:jc w:val="both"/>
        <w:rPr>
          <w:rFonts w:cs="Arial"/>
          <w:b/>
          <w:bCs w:val="0"/>
          <w:szCs w:val="20"/>
        </w:rPr>
      </w:pPr>
    </w:p>
    <w:p w14:paraId="6DE376BC" w14:textId="77777777" w:rsidR="002F4A85" w:rsidRDefault="00795CF0">
      <w:pPr>
        <w:pStyle w:val="TOC1"/>
        <w:rPr>
          <w:rFonts w:asciiTheme="minorHAnsi" w:eastAsiaTheme="minorEastAsia" w:hAnsiTheme="minorHAnsi" w:cstheme="minorBidi"/>
          <w:bCs w:val="0"/>
          <w:noProof/>
          <w:sz w:val="22"/>
          <w:szCs w:val="22"/>
          <w:lang w:val="en-IE" w:eastAsia="en-IE"/>
        </w:rPr>
      </w:pPr>
      <w:r w:rsidRPr="002A23CE">
        <w:rPr>
          <w:rFonts w:cs="Arial"/>
          <w:bCs w:val="0"/>
          <w:szCs w:val="20"/>
        </w:rPr>
        <w:fldChar w:fldCharType="begin"/>
      </w:r>
      <w:r w:rsidRPr="002A23CE">
        <w:rPr>
          <w:rFonts w:cs="Arial"/>
          <w:bCs w:val="0"/>
          <w:szCs w:val="20"/>
        </w:rPr>
        <w:instrText xml:space="preserve"> TOC \o "1-3" \h \z \u </w:instrText>
      </w:r>
      <w:r w:rsidRPr="002A23CE">
        <w:rPr>
          <w:rFonts w:cs="Arial"/>
          <w:bCs w:val="0"/>
          <w:szCs w:val="20"/>
        </w:rPr>
        <w:fldChar w:fldCharType="separate"/>
      </w:r>
      <w:hyperlink w:anchor="_Toc373844431" w:history="1">
        <w:r w:rsidR="002F4A85" w:rsidRPr="00666098">
          <w:rPr>
            <w:rStyle w:val="Hyperlink"/>
            <w:b/>
            <w:caps/>
            <w:noProof/>
          </w:rPr>
          <w:t>1.</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Definitions &amp; Interpretation</w:t>
        </w:r>
        <w:r w:rsidR="002F4A85">
          <w:rPr>
            <w:noProof/>
            <w:webHidden/>
          </w:rPr>
          <w:tab/>
        </w:r>
        <w:r w:rsidR="002F4A85">
          <w:rPr>
            <w:noProof/>
            <w:webHidden/>
          </w:rPr>
          <w:fldChar w:fldCharType="begin"/>
        </w:r>
        <w:r w:rsidR="002F4A85">
          <w:rPr>
            <w:noProof/>
            <w:webHidden/>
          </w:rPr>
          <w:instrText xml:space="preserve"> PAGEREF _Toc373844431 \h </w:instrText>
        </w:r>
        <w:r w:rsidR="002F4A85">
          <w:rPr>
            <w:noProof/>
            <w:webHidden/>
          </w:rPr>
        </w:r>
        <w:r w:rsidR="002F4A85">
          <w:rPr>
            <w:noProof/>
            <w:webHidden/>
          </w:rPr>
          <w:fldChar w:fldCharType="separate"/>
        </w:r>
        <w:r w:rsidR="00641653">
          <w:rPr>
            <w:noProof/>
            <w:webHidden/>
          </w:rPr>
          <w:t>4</w:t>
        </w:r>
        <w:r w:rsidR="002F4A85">
          <w:rPr>
            <w:noProof/>
            <w:webHidden/>
          </w:rPr>
          <w:fldChar w:fldCharType="end"/>
        </w:r>
      </w:hyperlink>
    </w:p>
    <w:p w14:paraId="4A4EF239"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32" w:history="1">
        <w:r w:rsidR="002F4A85" w:rsidRPr="00666098">
          <w:rPr>
            <w:rStyle w:val="Hyperlink"/>
            <w:b/>
            <w:noProof/>
          </w:rPr>
          <w:t>2.</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The ESCO’s Financial Arrangements</w:t>
        </w:r>
        <w:r w:rsidR="002F4A85">
          <w:rPr>
            <w:noProof/>
            <w:webHidden/>
          </w:rPr>
          <w:tab/>
        </w:r>
        <w:r w:rsidR="002F4A85">
          <w:rPr>
            <w:noProof/>
            <w:webHidden/>
          </w:rPr>
          <w:fldChar w:fldCharType="begin"/>
        </w:r>
        <w:r w:rsidR="002F4A85">
          <w:rPr>
            <w:noProof/>
            <w:webHidden/>
          </w:rPr>
          <w:instrText xml:space="preserve"> PAGEREF _Toc373844432 \h </w:instrText>
        </w:r>
        <w:r w:rsidR="002F4A85">
          <w:rPr>
            <w:noProof/>
            <w:webHidden/>
          </w:rPr>
        </w:r>
        <w:r w:rsidR="002F4A85">
          <w:rPr>
            <w:noProof/>
            <w:webHidden/>
          </w:rPr>
          <w:fldChar w:fldCharType="separate"/>
        </w:r>
        <w:r w:rsidR="00641653">
          <w:rPr>
            <w:noProof/>
            <w:webHidden/>
          </w:rPr>
          <w:t>9</w:t>
        </w:r>
        <w:r w:rsidR="002F4A85">
          <w:rPr>
            <w:noProof/>
            <w:webHidden/>
          </w:rPr>
          <w:fldChar w:fldCharType="end"/>
        </w:r>
      </w:hyperlink>
    </w:p>
    <w:p w14:paraId="51AF4C26"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33" w:history="1">
        <w:r w:rsidR="002F4A85" w:rsidRPr="00666098">
          <w:rPr>
            <w:rStyle w:val="Hyperlink"/>
            <w:rFonts w:ascii="Symbol" w:hAnsi="Symbol" w:cs="Arial"/>
            <w:caps/>
            <w:noProof/>
          </w:rPr>
          <w:t></w:t>
        </w:r>
        <w:r w:rsidR="002F4A85">
          <w:rPr>
            <w:rFonts w:asciiTheme="minorHAnsi" w:eastAsiaTheme="minorEastAsia" w:hAnsiTheme="minorHAnsi" w:cstheme="minorBidi"/>
            <w:bCs w:val="0"/>
            <w:noProof/>
            <w:sz w:val="22"/>
            <w:szCs w:val="22"/>
            <w:lang w:val="en-IE" w:eastAsia="en-IE"/>
          </w:rPr>
          <w:tab/>
        </w:r>
        <w:r w:rsidR="002F4A85" w:rsidRPr="00666098">
          <w:rPr>
            <w:rStyle w:val="Hyperlink"/>
            <w:rFonts w:cs="Arial"/>
            <w:b/>
            <w:caps/>
            <w:noProof/>
          </w:rPr>
          <w:t>Part 1 – The Works</w:t>
        </w:r>
        <w:r w:rsidR="002F4A85">
          <w:rPr>
            <w:noProof/>
            <w:webHidden/>
          </w:rPr>
          <w:tab/>
        </w:r>
        <w:r w:rsidR="002F4A85">
          <w:rPr>
            <w:noProof/>
            <w:webHidden/>
          </w:rPr>
          <w:fldChar w:fldCharType="begin"/>
        </w:r>
        <w:r w:rsidR="002F4A85">
          <w:rPr>
            <w:noProof/>
            <w:webHidden/>
          </w:rPr>
          <w:instrText xml:space="preserve"> PAGEREF _Toc373844433 \h </w:instrText>
        </w:r>
        <w:r w:rsidR="002F4A85">
          <w:rPr>
            <w:noProof/>
            <w:webHidden/>
          </w:rPr>
        </w:r>
        <w:r w:rsidR="002F4A85">
          <w:rPr>
            <w:noProof/>
            <w:webHidden/>
          </w:rPr>
          <w:fldChar w:fldCharType="separate"/>
        </w:r>
        <w:r w:rsidR="00641653">
          <w:rPr>
            <w:noProof/>
            <w:webHidden/>
          </w:rPr>
          <w:t>10</w:t>
        </w:r>
        <w:r w:rsidR="002F4A85">
          <w:rPr>
            <w:noProof/>
            <w:webHidden/>
          </w:rPr>
          <w:fldChar w:fldCharType="end"/>
        </w:r>
      </w:hyperlink>
    </w:p>
    <w:p w14:paraId="4D0926AB"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34" w:history="1">
        <w:r w:rsidR="002F4A85" w:rsidRPr="00666098">
          <w:rPr>
            <w:rStyle w:val="Hyperlink"/>
            <w:b/>
            <w:caps/>
            <w:noProof/>
          </w:rPr>
          <w:t>3.</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The Works</w:t>
        </w:r>
        <w:r w:rsidR="002F4A85">
          <w:rPr>
            <w:noProof/>
            <w:webHidden/>
          </w:rPr>
          <w:tab/>
        </w:r>
        <w:r w:rsidR="002F4A85">
          <w:rPr>
            <w:noProof/>
            <w:webHidden/>
          </w:rPr>
          <w:fldChar w:fldCharType="begin"/>
        </w:r>
        <w:r w:rsidR="002F4A85">
          <w:rPr>
            <w:noProof/>
            <w:webHidden/>
          </w:rPr>
          <w:instrText xml:space="preserve"> PAGEREF _Toc373844434 \h </w:instrText>
        </w:r>
        <w:r w:rsidR="002F4A85">
          <w:rPr>
            <w:noProof/>
            <w:webHidden/>
          </w:rPr>
        </w:r>
        <w:r w:rsidR="002F4A85">
          <w:rPr>
            <w:noProof/>
            <w:webHidden/>
          </w:rPr>
          <w:fldChar w:fldCharType="separate"/>
        </w:r>
        <w:r w:rsidR="00641653">
          <w:rPr>
            <w:noProof/>
            <w:webHidden/>
          </w:rPr>
          <w:t>10</w:t>
        </w:r>
        <w:r w:rsidR="002F4A85">
          <w:rPr>
            <w:noProof/>
            <w:webHidden/>
          </w:rPr>
          <w:fldChar w:fldCharType="end"/>
        </w:r>
      </w:hyperlink>
    </w:p>
    <w:p w14:paraId="731D584B"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35" w:history="1">
        <w:r w:rsidR="002F4A85" w:rsidRPr="00666098">
          <w:rPr>
            <w:rStyle w:val="Hyperlink"/>
            <w:b/>
            <w:noProof/>
          </w:rPr>
          <w:t>4.</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Interim Period Savings</w:t>
        </w:r>
        <w:r w:rsidR="002F4A85">
          <w:rPr>
            <w:noProof/>
            <w:webHidden/>
          </w:rPr>
          <w:tab/>
        </w:r>
        <w:r w:rsidR="002F4A85">
          <w:rPr>
            <w:noProof/>
            <w:webHidden/>
          </w:rPr>
          <w:fldChar w:fldCharType="begin"/>
        </w:r>
        <w:r w:rsidR="002F4A85">
          <w:rPr>
            <w:noProof/>
            <w:webHidden/>
          </w:rPr>
          <w:instrText xml:space="preserve"> PAGEREF _Toc373844435 \h </w:instrText>
        </w:r>
        <w:r w:rsidR="002F4A85">
          <w:rPr>
            <w:noProof/>
            <w:webHidden/>
          </w:rPr>
        </w:r>
        <w:r w:rsidR="002F4A85">
          <w:rPr>
            <w:noProof/>
            <w:webHidden/>
          </w:rPr>
          <w:fldChar w:fldCharType="separate"/>
        </w:r>
        <w:r w:rsidR="00641653">
          <w:rPr>
            <w:noProof/>
            <w:webHidden/>
          </w:rPr>
          <w:t>11</w:t>
        </w:r>
        <w:r w:rsidR="002F4A85">
          <w:rPr>
            <w:noProof/>
            <w:webHidden/>
          </w:rPr>
          <w:fldChar w:fldCharType="end"/>
        </w:r>
      </w:hyperlink>
    </w:p>
    <w:p w14:paraId="47D11DD9"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36" w:history="1">
        <w:r w:rsidR="002F4A85" w:rsidRPr="00666098">
          <w:rPr>
            <w:rStyle w:val="Hyperlink"/>
            <w:b/>
            <w:noProof/>
          </w:rPr>
          <w:t>5.</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Delay and Liquidated Damages</w:t>
        </w:r>
        <w:r w:rsidR="002F4A85">
          <w:rPr>
            <w:noProof/>
            <w:webHidden/>
          </w:rPr>
          <w:tab/>
        </w:r>
        <w:r w:rsidR="002F4A85">
          <w:rPr>
            <w:noProof/>
            <w:webHidden/>
          </w:rPr>
          <w:fldChar w:fldCharType="begin"/>
        </w:r>
        <w:r w:rsidR="002F4A85">
          <w:rPr>
            <w:noProof/>
            <w:webHidden/>
          </w:rPr>
          <w:instrText xml:space="preserve"> PAGEREF _Toc373844436 \h </w:instrText>
        </w:r>
        <w:r w:rsidR="002F4A85">
          <w:rPr>
            <w:noProof/>
            <w:webHidden/>
          </w:rPr>
        </w:r>
        <w:r w:rsidR="002F4A85">
          <w:rPr>
            <w:noProof/>
            <w:webHidden/>
          </w:rPr>
          <w:fldChar w:fldCharType="separate"/>
        </w:r>
        <w:r w:rsidR="00641653">
          <w:rPr>
            <w:noProof/>
            <w:webHidden/>
          </w:rPr>
          <w:t>11</w:t>
        </w:r>
        <w:r w:rsidR="002F4A85">
          <w:rPr>
            <w:noProof/>
            <w:webHidden/>
          </w:rPr>
          <w:fldChar w:fldCharType="end"/>
        </w:r>
      </w:hyperlink>
    </w:p>
    <w:p w14:paraId="3C72D730"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37" w:history="1">
        <w:r w:rsidR="002F4A85" w:rsidRPr="00666098">
          <w:rPr>
            <w:rStyle w:val="Hyperlink"/>
            <w:b/>
            <w:noProof/>
          </w:rPr>
          <w:t>6.</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Environmental Conditions</w:t>
        </w:r>
        <w:r w:rsidR="002F4A85">
          <w:rPr>
            <w:noProof/>
            <w:webHidden/>
          </w:rPr>
          <w:tab/>
        </w:r>
        <w:r w:rsidR="002F4A85">
          <w:rPr>
            <w:noProof/>
            <w:webHidden/>
          </w:rPr>
          <w:fldChar w:fldCharType="begin"/>
        </w:r>
        <w:r w:rsidR="002F4A85">
          <w:rPr>
            <w:noProof/>
            <w:webHidden/>
          </w:rPr>
          <w:instrText xml:space="preserve"> PAGEREF _Toc373844437 \h </w:instrText>
        </w:r>
        <w:r w:rsidR="002F4A85">
          <w:rPr>
            <w:noProof/>
            <w:webHidden/>
          </w:rPr>
        </w:r>
        <w:r w:rsidR="002F4A85">
          <w:rPr>
            <w:noProof/>
            <w:webHidden/>
          </w:rPr>
          <w:fldChar w:fldCharType="separate"/>
        </w:r>
        <w:r w:rsidR="00641653">
          <w:rPr>
            <w:noProof/>
            <w:webHidden/>
          </w:rPr>
          <w:t>11</w:t>
        </w:r>
        <w:r w:rsidR="002F4A85">
          <w:rPr>
            <w:noProof/>
            <w:webHidden/>
          </w:rPr>
          <w:fldChar w:fldCharType="end"/>
        </w:r>
      </w:hyperlink>
    </w:p>
    <w:p w14:paraId="1CB61F9C"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38" w:history="1">
        <w:r w:rsidR="002F4A85" w:rsidRPr="00666098">
          <w:rPr>
            <w:rStyle w:val="Hyperlink"/>
            <w:b/>
            <w:noProof/>
          </w:rPr>
          <w:t>7.</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Environmental Incentives</w:t>
        </w:r>
        <w:r w:rsidR="002F4A85">
          <w:rPr>
            <w:noProof/>
            <w:webHidden/>
          </w:rPr>
          <w:tab/>
        </w:r>
        <w:r w:rsidR="002F4A85">
          <w:rPr>
            <w:noProof/>
            <w:webHidden/>
          </w:rPr>
          <w:fldChar w:fldCharType="begin"/>
        </w:r>
        <w:r w:rsidR="002F4A85">
          <w:rPr>
            <w:noProof/>
            <w:webHidden/>
          </w:rPr>
          <w:instrText xml:space="preserve"> PAGEREF _Toc373844438 \h </w:instrText>
        </w:r>
        <w:r w:rsidR="002F4A85">
          <w:rPr>
            <w:noProof/>
            <w:webHidden/>
          </w:rPr>
        </w:r>
        <w:r w:rsidR="002F4A85">
          <w:rPr>
            <w:noProof/>
            <w:webHidden/>
          </w:rPr>
          <w:fldChar w:fldCharType="separate"/>
        </w:r>
        <w:r w:rsidR="00641653">
          <w:rPr>
            <w:noProof/>
            <w:webHidden/>
          </w:rPr>
          <w:t>12</w:t>
        </w:r>
        <w:r w:rsidR="002F4A85">
          <w:rPr>
            <w:noProof/>
            <w:webHidden/>
          </w:rPr>
          <w:fldChar w:fldCharType="end"/>
        </w:r>
      </w:hyperlink>
    </w:p>
    <w:p w14:paraId="11E76EFA"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39" w:history="1">
        <w:r w:rsidR="002F4A85" w:rsidRPr="00666098">
          <w:rPr>
            <w:rStyle w:val="Hyperlink"/>
            <w:b/>
            <w:caps/>
            <w:noProof/>
          </w:rPr>
          <w:t>8.</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Existing Equipment</w:t>
        </w:r>
        <w:r w:rsidR="002F4A85">
          <w:rPr>
            <w:noProof/>
            <w:webHidden/>
          </w:rPr>
          <w:tab/>
        </w:r>
        <w:r w:rsidR="002F4A85">
          <w:rPr>
            <w:noProof/>
            <w:webHidden/>
          </w:rPr>
          <w:fldChar w:fldCharType="begin"/>
        </w:r>
        <w:r w:rsidR="002F4A85">
          <w:rPr>
            <w:noProof/>
            <w:webHidden/>
          </w:rPr>
          <w:instrText xml:space="preserve"> PAGEREF _Toc373844439 \h </w:instrText>
        </w:r>
        <w:r w:rsidR="002F4A85">
          <w:rPr>
            <w:noProof/>
            <w:webHidden/>
          </w:rPr>
        </w:r>
        <w:r w:rsidR="002F4A85">
          <w:rPr>
            <w:noProof/>
            <w:webHidden/>
          </w:rPr>
          <w:fldChar w:fldCharType="separate"/>
        </w:r>
        <w:r w:rsidR="00641653">
          <w:rPr>
            <w:noProof/>
            <w:webHidden/>
          </w:rPr>
          <w:t>12</w:t>
        </w:r>
        <w:r w:rsidR="002F4A85">
          <w:rPr>
            <w:noProof/>
            <w:webHidden/>
          </w:rPr>
          <w:fldChar w:fldCharType="end"/>
        </w:r>
      </w:hyperlink>
    </w:p>
    <w:p w14:paraId="76993559"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40" w:history="1">
        <w:r w:rsidR="002F4A85" w:rsidRPr="00666098">
          <w:rPr>
            <w:rStyle w:val="Hyperlink"/>
            <w:b/>
            <w:noProof/>
          </w:rPr>
          <w:t>9.</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Equipment Ownership</w:t>
        </w:r>
        <w:r w:rsidR="002F4A85">
          <w:rPr>
            <w:noProof/>
            <w:webHidden/>
          </w:rPr>
          <w:tab/>
        </w:r>
        <w:r w:rsidR="002F4A85">
          <w:rPr>
            <w:noProof/>
            <w:webHidden/>
          </w:rPr>
          <w:fldChar w:fldCharType="begin"/>
        </w:r>
        <w:r w:rsidR="002F4A85">
          <w:rPr>
            <w:noProof/>
            <w:webHidden/>
          </w:rPr>
          <w:instrText xml:space="preserve"> PAGEREF _Toc373844440 \h </w:instrText>
        </w:r>
        <w:r w:rsidR="002F4A85">
          <w:rPr>
            <w:noProof/>
            <w:webHidden/>
          </w:rPr>
        </w:r>
        <w:r w:rsidR="002F4A85">
          <w:rPr>
            <w:noProof/>
            <w:webHidden/>
          </w:rPr>
          <w:fldChar w:fldCharType="separate"/>
        </w:r>
        <w:r w:rsidR="00641653">
          <w:rPr>
            <w:noProof/>
            <w:webHidden/>
          </w:rPr>
          <w:t>12</w:t>
        </w:r>
        <w:r w:rsidR="002F4A85">
          <w:rPr>
            <w:noProof/>
            <w:webHidden/>
          </w:rPr>
          <w:fldChar w:fldCharType="end"/>
        </w:r>
      </w:hyperlink>
    </w:p>
    <w:p w14:paraId="6EA090F0"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41" w:history="1">
        <w:r w:rsidR="002F4A85" w:rsidRPr="00666098">
          <w:rPr>
            <w:rStyle w:val="Hyperlink"/>
            <w:b/>
            <w:caps/>
            <w:noProof/>
          </w:rPr>
          <w:t>10.</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Equipment Warranties</w:t>
        </w:r>
        <w:r w:rsidR="002F4A85">
          <w:rPr>
            <w:noProof/>
            <w:webHidden/>
          </w:rPr>
          <w:tab/>
        </w:r>
        <w:r w:rsidR="002F4A85">
          <w:rPr>
            <w:noProof/>
            <w:webHidden/>
          </w:rPr>
          <w:fldChar w:fldCharType="begin"/>
        </w:r>
        <w:r w:rsidR="002F4A85">
          <w:rPr>
            <w:noProof/>
            <w:webHidden/>
          </w:rPr>
          <w:instrText xml:space="preserve"> PAGEREF _Toc373844441 \h </w:instrText>
        </w:r>
        <w:r w:rsidR="002F4A85">
          <w:rPr>
            <w:noProof/>
            <w:webHidden/>
          </w:rPr>
        </w:r>
        <w:r w:rsidR="002F4A85">
          <w:rPr>
            <w:noProof/>
            <w:webHidden/>
          </w:rPr>
          <w:fldChar w:fldCharType="separate"/>
        </w:r>
        <w:r w:rsidR="00641653">
          <w:rPr>
            <w:noProof/>
            <w:webHidden/>
          </w:rPr>
          <w:t>13</w:t>
        </w:r>
        <w:r w:rsidR="002F4A85">
          <w:rPr>
            <w:noProof/>
            <w:webHidden/>
          </w:rPr>
          <w:fldChar w:fldCharType="end"/>
        </w:r>
      </w:hyperlink>
    </w:p>
    <w:p w14:paraId="20E53FE6"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42" w:history="1">
        <w:r w:rsidR="002F4A85" w:rsidRPr="00666098">
          <w:rPr>
            <w:rStyle w:val="Hyperlink"/>
            <w:b/>
            <w:noProof/>
          </w:rPr>
          <w:t>11.</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ESCO Warranty</w:t>
        </w:r>
        <w:r w:rsidR="002F4A85">
          <w:rPr>
            <w:noProof/>
            <w:webHidden/>
          </w:rPr>
          <w:tab/>
        </w:r>
        <w:r w:rsidR="002F4A85">
          <w:rPr>
            <w:noProof/>
            <w:webHidden/>
          </w:rPr>
          <w:fldChar w:fldCharType="begin"/>
        </w:r>
        <w:r w:rsidR="002F4A85">
          <w:rPr>
            <w:noProof/>
            <w:webHidden/>
          </w:rPr>
          <w:instrText xml:space="preserve"> PAGEREF _Toc373844442 \h </w:instrText>
        </w:r>
        <w:r w:rsidR="002F4A85">
          <w:rPr>
            <w:noProof/>
            <w:webHidden/>
          </w:rPr>
        </w:r>
        <w:r w:rsidR="002F4A85">
          <w:rPr>
            <w:noProof/>
            <w:webHidden/>
          </w:rPr>
          <w:fldChar w:fldCharType="separate"/>
        </w:r>
        <w:r w:rsidR="00641653">
          <w:rPr>
            <w:noProof/>
            <w:webHidden/>
          </w:rPr>
          <w:t>13</w:t>
        </w:r>
        <w:r w:rsidR="002F4A85">
          <w:rPr>
            <w:noProof/>
            <w:webHidden/>
          </w:rPr>
          <w:fldChar w:fldCharType="end"/>
        </w:r>
      </w:hyperlink>
    </w:p>
    <w:p w14:paraId="15D12603"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43" w:history="1">
        <w:r w:rsidR="002F4A85" w:rsidRPr="00666098">
          <w:rPr>
            <w:rStyle w:val="Hyperlink"/>
            <w:b/>
            <w:caps/>
            <w:noProof/>
          </w:rPr>
          <w:t>12.</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Hazardous Materials</w:t>
        </w:r>
        <w:r w:rsidR="002F4A85">
          <w:rPr>
            <w:noProof/>
            <w:webHidden/>
          </w:rPr>
          <w:tab/>
        </w:r>
        <w:r w:rsidR="002F4A85">
          <w:rPr>
            <w:noProof/>
            <w:webHidden/>
          </w:rPr>
          <w:fldChar w:fldCharType="begin"/>
        </w:r>
        <w:r w:rsidR="002F4A85">
          <w:rPr>
            <w:noProof/>
            <w:webHidden/>
          </w:rPr>
          <w:instrText xml:space="preserve"> PAGEREF _Toc373844443 \h </w:instrText>
        </w:r>
        <w:r w:rsidR="002F4A85">
          <w:rPr>
            <w:noProof/>
            <w:webHidden/>
          </w:rPr>
        </w:r>
        <w:r w:rsidR="002F4A85">
          <w:rPr>
            <w:noProof/>
            <w:webHidden/>
          </w:rPr>
          <w:fldChar w:fldCharType="separate"/>
        </w:r>
        <w:r w:rsidR="00641653">
          <w:rPr>
            <w:noProof/>
            <w:webHidden/>
          </w:rPr>
          <w:t>14</w:t>
        </w:r>
        <w:r w:rsidR="002F4A85">
          <w:rPr>
            <w:noProof/>
            <w:webHidden/>
          </w:rPr>
          <w:fldChar w:fldCharType="end"/>
        </w:r>
      </w:hyperlink>
    </w:p>
    <w:p w14:paraId="13ABF132"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44" w:history="1">
        <w:r w:rsidR="002F4A85" w:rsidRPr="00666098">
          <w:rPr>
            <w:rStyle w:val="Hyperlink"/>
            <w:b/>
            <w:caps/>
            <w:noProof/>
          </w:rPr>
          <w:t>13.</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Testing and Commissioning</w:t>
        </w:r>
        <w:r w:rsidR="002F4A85">
          <w:rPr>
            <w:noProof/>
            <w:webHidden/>
          </w:rPr>
          <w:tab/>
        </w:r>
        <w:r w:rsidR="002F4A85">
          <w:rPr>
            <w:noProof/>
            <w:webHidden/>
          </w:rPr>
          <w:fldChar w:fldCharType="begin"/>
        </w:r>
        <w:r w:rsidR="002F4A85">
          <w:rPr>
            <w:noProof/>
            <w:webHidden/>
          </w:rPr>
          <w:instrText xml:space="preserve"> PAGEREF _Toc373844444 \h </w:instrText>
        </w:r>
        <w:r w:rsidR="002F4A85">
          <w:rPr>
            <w:noProof/>
            <w:webHidden/>
          </w:rPr>
        </w:r>
        <w:r w:rsidR="002F4A85">
          <w:rPr>
            <w:noProof/>
            <w:webHidden/>
          </w:rPr>
          <w:fldChar w:fldCharType="separate"/>
        </w:r>
        <w:r w:rsidR="00641653">
          <w:rPr>
            <w:noProof/>
            <w:webHidden/>
          </w:rPr>
          <w:t>14</w:t>
        </w:r>
        <w:r w:rsidR="002F4A85">
          <w:rPr>
            <w:noProof/>
            <w:webHidden/>
          </w:rPr>
          <w:fldChar w:fldCharType="end"/>
        </w:r>
      </w:hyperlink>
    </w:p>
    <w:p w14:paraId="4650D62B"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45" w:history="1">
        <w:r w:rsidR="002F4A85" w:rsidRPr="00666098">
          <w:rPr>
            <w:rStyle w:val="Hyperlink"/>
            <w:b/>
            <w:noProof/>
          </w:rPr>
          <w:t>14.</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Substantial Completion and Acceptance of the Works</w:t>
        </w:r>
        <w:r w:rsidR="002F4A85">
          <w:rPr>
            <w:noProof/>
            <w:webHidden/>
          </w:rPr>
          <w:tab/>
        </w:r>
        <w:r w:rsidR="002F4A85">
          <w:rPr>
            <w:noProof/>
            <w:webHidden/>
          </w:rPr>
          <w:fldChar w:fldCharType="begin"/>
        </w:r>
        <w:r w:rsidR="002F4A85">
          <w:rPr>
            <w:noProof/>
            <w:webHidden/>
          </w:rPr>
          <w:instrText xml:space="preserve"> PAGEREF _Toc373844445 \h </w:instrText>
        </w:r>
        <w:r w:rsidR="002F4A85">
          <w:rPr>
            <w:noProof/>
            <w:webHidden/>
          </w:rPr>
        </w:r>
        <w:r w:rsidR="002F4A85">
          <w:rPr>
            <w:noProof/>
            <w:webHidden/>
          </w:rPr>
          <w:fldChar w:fldCharType="separate"/>
        </w:r>
        <w:r w:rsidR="00641653">
          <w:rPr>
            <w:noProof/>
            <w:webHidden/>
          </w:rPr>
          <w:t>15</w:t>
        </w:r>
        <w:r w:rsidR="002F4A85">
          <w:rPr>
            <w:noProof/>
            <w:webHidden/>
          </w:rPr>
          <w:fldChar w:fldCharType="end"/>
        </w:r>
      </w:hyperlink>
    </w:p>
    <w:p w14:paraId="263502A5"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46" w:history="1">
        <w:r w:rsidR="002F4A85" w:rsidRPr="00666098">
          <w:rPr>
            <w:rStyle w:val="Hyperlink"/>
            <w:rFonts w:ascii="Symbol" w:hAnsi="Symbol" w:cs="Arial"/>
            <w:caps/>
            <w:noProof/>
          </w:rPr>
          <w:t></w:t>
        </w:r>
        <w:r w:rsidR="002F4A85">
          <w:rPr>
            <w:rFonts w:asciiTheme="minorHAnsi" w:eastAsiaTheme="minorEastAsia" w:hAnsiTheme="minorHAnsi" w:cstheme="minorBidi"/>
            <w:bCs w:val="0"/>
            <w:noProof/>
            <w:sz w:val="22"/>
            <w:szCs w:val="22"/>
            <w:lang w:val="en-IE" w:eastAsia="en-IE"/>
          </w:rPr>
          <w:tab/>
        </w:r>
        <w:r w:rsidR="002F4A85" w:rsidRPr="00666098">
          <w:rPr>
            <w:rStyle w:val="Hyperlink"/>
            <w:rFonts w:cs="Arial"/>
            <w:b/>
            <w:caps/>
            <w:noProof/>
          </w:rPr>
          <w:t>Part 2 – The Services</w:t>
        </w:r>
        <w:r w:rsidR="002F4A85">
          <w:rPr>
            <w:noProof/>
            <w:webHidden/>
          </w:rPr>
          <w:tab/>
        </w:r>
        <w:r w:rsidR="002F4A85">
          <w:rPr>
            <w:noProof/>
            <w:webHidden/>
          </w:rPr>
          <w:fldChar w:fldCharType="begin"/>
        </w:r>
        <w:r w:rsidR="002F4A85">
          <w:rPr>
            <w:noProof/>
            <w:webHidden/>
          </w:rPr>
          <w:instrText xml:space="preserve"> PAGEREF _Toc373844446 \h </w:instrText>
        </w:r>
        <w:r w:rsidR="002F4A85">
          <w:rPr>
            <w:noProof/>
            <w:webHidden/>
          </w:rPr>
        </w:r>
        <w:r w:rsidR="002F4A85">
          <w:rPr>
            <w:noProof/>
            <w:webHidden/>
          </w:rPr>
          <w:fldChar w:fldCharType="separate"/>
        </w:r>
        <w:r w:rsidR="00641653">
          <w:rPr>
            <w:noProof/>
            <w:webHidden/>
          </w:rPr>
          <w:t>16</w:t>
        </w:r>
        <w:r w:rsidR="002F4A85">
          <w:rPr>
            <w:noProof/>
            <w:webHidden/>
          </w:rPr>
          <w:fldChar w:fldCharType="end"/>
        </w:r>
      </w:hyperlink>
    </w:p>
    <w:p w14:paraId="5AB3314E"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47" w:history="1">
        <w:r w:rsidR="002F4A85" w:rsidRPr="00666098">
          <w:rPr>
            <w:rStyle w:val="Hyperlink"/>
            <w:b/>
            <w:caps/>
            <w:noProof/>
          </w:rPr>
          <w:t>15.</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The Services</w:t>
        </w:r>
        <w:r w:rsidR="002F4A85">
          <w:rPr>
            <w:noProof/>
            <w:webHidden/>
          </w:rPr>
          <w:tab/>
        </w:r>
        <w:r w:rsidR="002F4A85">
          <w:rPr>
            <w:noProof/>
            <w:webHidden/>
          </w:rPr>
          <w:fldChar w:fldCharType="begin"/>
        </w:r>
        <w:r w:rsidR="002F4A85">
          <w:rPr>
            <w:noProof/>
            <w:webHidden/>
          </w:rPr>
          <w:instrText xml:space="preserve"> PAGEREF _Toc373844447 \h </w:instrText>
        </w:r>
        <w:r w:rsidR="002F4A85">
          <w:rPr>
            <w:noProof/>
            <w:webHidden/>
          </w:rPr>
        </w:r>
        <w:r w:rsidR="002F4A85">
          <w:rPr>
            <w:noProof/>
            <w:webHidden/>
          </w:rPr>
          <w:fldChar w:fldCharType="separate"/>
        </w:r>
        <w:r w:rsidR="00641653">
          <w:rPr>
            <w:noProof/>
            <w:webHidden/>
          </w:rPr>
          <w:t>16</w:t>
        </w:r>
        <w:r w:rsidR="002F4A85">
          <w:rPr>
            <w:noProof/>
            <w:webHidden/>
          </w:rPr>
          <w:fldChar w:fldCharType="end"/>
        </w:r>
      </w:hyperlink>
    </w:p>
    <w:p w14:paraId="27777479"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48" w:history="1">
        <w:r w:rsidR="002F4A85" w:rsidRPr="00666098">
          <w:rPr>
            <w:rStyle w:val="Hyperlink"/>
            <w:b/>
            <w:caps/>
            <w:noProof/>
          </w:rPr>
          <w:t>16.</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Training During Guarantee Period</w:t>
        </w:r>
        <w:r w:rsidR="002F4A85">
          <w:rPr>
            <w:noProof/>
            <w:webHidden/>
          </w:rPr>
          <w:tab/>
        </w:r>
        <w:r w:rsidR="002F4A85">
          <w:rPr>
            <w:noProof/>
            <w:webHidden/>
          </w:rPr>
          <w:fldChar w:fldCharType="begin"/>
        </w:r>
        <w:r w:rsidR="002F4A85">
          <w:rPr>
            <w:noProof/>
            <w:webHidden/>
          </w:rPr>
          <w:instrText xml:space="preserve"> PAGEREF _Toc373844448 \h </w:instrText>
        </w:r>
        <w:r w:rsidR="002F4A85">
          <w:rPr>
            <w:noProof/>
            <w:webHidden/>
          </w:rPr>
        </w:r>
        <w:r w:rsidR="002F4A85">
          <w:rPr>
            <w:noProof/>
            <w:webHidden/>
          </w:rPr>
          <w:fldChar w:fldCharType="separate"/>
        </w:r>
        <w:r w:rsidR="00641653">
          <w:rPr>
            <w:noProof/>
            <w:webHidden/>
          </w:rPr>
          <w:t>16</w:t>
        </w:r>
        <w:r w:rsidR="002F4A85">
          <w:rPr>
            <w:noProof/>
            <w:webHidden/>
          </w:rPr>
          <w:fldChar w:fldCharType="end"/>
        </w:r>
      </w:hyperlink>
    </w:p>
    <w:p w14:paraId="2CBC1874"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49" w:history="1">
        <w:r w:rsidR="002F4A85" w:rsidRPr="00666098">
          <w:rPr>
            <w:rStyle w:val="Hyperlink"/>
            <w:b/>
            <w:caps/>
            <w:noProof/>
          </w:rPr>
          <w:t>17.</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Malfunction, Emergencies &amp; Repair of Equipment</w:t>
        </w:r>
        <w:r w:rsidR="002F4A85">
          <w:rPr>
            <w:noProof/>
            <w:webHidden/>
          </w:rPr>
          <w:tab/>
        </w:r>
        <w:r w:rsidR="002F4A85">
          <w:rPr>
            <w:noProof/>
            <w:webHidden/>
          </w:rPr>
          <w:fldChar w:fldCharType="begin"/>
        </w:r>
        <w:r w:rsidR="002F4A85">
          <w:rPr>
            <w:noProof/>
            <w:webHidden/>
          </w:rPr>
          <w:instrText xml:space="preserve"> PAGEREF _Toc373844449 \h </w:instrText>
        </w:r>
        <w:r w:rsidR="002F4A85">
          <w:rPr>
            <w:noProof/>
            <w:webHidden/>
          </w:rPr>
        </w:r>
        <w:r w:rsidR="002F4A85">
          <w:rPr>
            <w:noProof/>
            <w:webHidden/>
          </w:rPr>
          <w:fldChar w:fldCharType="separate"/>
        </w:r>
        <w:r w:rsidR="00641653">
          <w:rPr>
            <w:noProof/>
            <w:webHidden/>
          </w:rPr>
          <w:t>16</w:t>
        </w:r>
        <w:r w:rsidR="002F4A85">
          <w:rPr>
            <w:noProof/>
            <w:webHidden/>
          </w:rPr>
          <w:fldChar w:fldCharType="end"/>
        </w:r>
      </w:hyperlink>
    </w:p>
    <w:p w14:paraId="4702F374"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50" w:history="1">
        <w:r w:rsidR="002F4A85" w:rsidRPr="00666098">
          <w:rPr>
            <w:rStyle w:val="Hyperlink"/>
            <w:b/>
            <w:caps/>
            <w:noProof/>
          </w:rPr>
          <w:t>18.</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Maintenance, Replacement and Handover of Equipment and Existing Equipment</w:t>
        </w:r>
        <w:bookmarkStart w:id="0" w:name="_GoBack"/>
        <w:bookmarkEnd w:id="0"/>
        <w:r w:rsidR="002F4A85">
          <w:rPr>
            <w:noProof/>
            <w:webHidden/>
          </w:rPr>
          <w:tab/>
        </w:r>
        <w:r w:rsidR="002F4A85">
          <w:rPr>
            <w:noProof/>
            <w:webHidden/>
          </w:rPr>
          <w:fldChar w:fldCharType="begin"/>
        </w:r>
        <w:r w:rsidR="002F4A85">
          <w:rPr>
            <w:noProof/>
            <w:webHidden/>
          </w:rPr>
          <w:instrText xml:space="preserve"> PAGEREF _Toc373844450 \h </w:instrText>
        </w:r>
        <w:r w:rsidR="002F4A85">
          <w:rPr>
            <w:noProof/>
            <w:webHidden/>
          </w:rPr>
        </w:r>
        <w:r w:rsidR="002F4A85">
          <w:rPr>
            <w:noProof/>
            <w:webHidden/>
          </w:rPr>
          <w:fldChar w:fldCharType="separate"/>
        </w:r>
        <w:r w:rsidR="00641653">
          <w:rPr>
            <w:noProof/>
            <w:webHidden/>
          </w:rPr>
          <w:t>17</w:t>
        </w:r>
        <w:r w:rsidR="002F4A85">
          <w:rPr>
            <w:noProof/>
            <w:webHidden/>
          </w:rPr>
          <w:fldChar w:fldCharType="end"/>
        </w:r>
      </w:hyperlink>
    </w:p>
    <w:p w14:paraId="574296C2"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51" w:history="1">
        <w:r w:rsidR="002F4A85" w:rsidRPr="00666098">
          <w:rPr>
            <w:rStyle w:val="Hyperlink"/>
            <w:b/>
            <w:caps/>
            <w:noProof/>
          </w:rPr>
          <w:t>19.</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Availability of Equipment</w:t>
        </w:r>
        <w:r w:rsidR="002F4A85">
          <w:rPr>
            <w:noProof/>
            <w:webHidden/>
          </w:rPr>
          <w:tab/>
        </w:r>
        <w:r w:rsidR="002F4A85">
          <w:rPr>
            <w:noProof/>
            <w:webHidden/>
          </w:rPr>
          <w:fldChar w:fldCharType="begin"/>
        </w:r>
        <w:r w:rsidR="002F4A85">
          <w:rPr>
            <w:noProof/>
            <w:webHidden/>
          </w:rPr>
          <w:instrText xml:space="preserve"> PAGEREF _Toc373844451 \h </w:instrText>
        </w:r>
        <w:r w:rsidR="002F4A85">
          <w:rPr>
            <w:noProof/>
            <w:webHidden/>
          </w:rPr>
        </w:r>
        <w:r w:rsidR="002F4A85">
          <w:rPr>
            <w:noProof/>
            <w:webHidden/>
          </w:rPr>
          <w:fldChar w:fldCharType="separate"/>
        </w:r>
        <w:r w:rsidR="00641653">
          <w:rPr>
            <w:noProof/>
            <w:webHidden/>
          </w:rPr>
          <w:t>18</w:t>
        </w:r>
        <w:r w:rsidR="002F4A85">
          <w:rPr>
            <w:noProof/>
            <w:webHidden/>
          </w:rPr>
          <w:fldChar w:fldCharType="end"/>
        </w:r>
      </w:hyperlink>
    </w:p>
    <w:p w14:paraId="309E86B7"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52" w:history="1">
        <w:r w:rsidR="002F4A85" w:rsidRPr="00666098">
          <w:rPr>
            <w:rStyle w:val="Hyperlink"/>
            <w:rFonts w:ascii="Symbol" w:hAnsi="Symbol" w:cs="Arial"/>
            <w:caps/>
            <w:noProof/>
          </w:rPr>
          <w:t></w:t>
        </w:r>
        <w:r w:rsidR="002F4A85">
          <w:rPr>
            <w:rFonts w:asciiTheme="minorHAnsi" w:eastAsiaTheme="minorEastAsia" w:hAnsiTheme="minorHAnsi" w:cstheme="minorBidi"/>
            <w:bCs w:val="0"/>
            <w:noProof/>
            <w:sz w:val="22"/>
            <w:szCs w:val="22"/>
            <w:lang w:val="en-IE" w:eastAsia="en-IE"/>
          </w:rPr>
          <w:tab/>
        </w:r>
        <w:r w:rsidR="002F4A85" w:rsidRPr="00666098">
          <w:rPr>
            <w:rStyle w:val="Hyperlink"/>
            <w:rFonts w:cs="Arial"/>
            <w:b/>
            <w:caps/>
            <w:noProof/>
          </w:rPr>
          <w:t>Part 3 – Measurement, Verification, Guarantee &amp; Payment</w:t>
        </w:r>
        <w:r w:rsidR="002F4A85">
          <w:rPr>
            <w:noProof/>
            <w:webHidden/>
          </w:rPr>
          <w:tab/>
        </w:r>
        <w:r w:rsidR="002F4A85">
          <w:rPr>
            <w:noProof/>
            <w:webHidden/>
          </w:rPr>
          <w:fldChar w:fldCharType="begin"/>
        </w:r>
        <w:r w:rsidR="002F4A85">
          <w:rPr>
            <w:noProof/>
            <w:webHidden/>
          </w:rPr>
          <w:instrText xml:space="preserve"> PAGEREF _Toc373844452 \h </w:instrText>
        </w:r>
        <w:r w:rsidR="002F4A85">
          <w:rPr>
            <w:noProof/>
            <w:webHidden/>
          </w:rPr>
        </w:r>
        <w:r w:rsidR="002F4A85">
          <w:rPr>
            <w:noProof/>
            <w:webHidden/>
          </w:rPr>
          <w:fldChar w:fldCharType="separate"/>
        </w:r>
        <w:r w:rsidR="00641653">
          <w:rPr>
            <w:noProof/>
            <w:webHidden/>
          </w:rPr>
          <w:t>19</w:t>
        </w:r>
        <w:r w:rsidR="002F4A85">
          <w:rPr>
            <w:noProof/>
            <w:webHidden/>
          </w:rPr>
          <w:fldChar w:fldCharType="end"/>
        </w:r>
      </w:hyperlink>
    </w:p>
    <w:p w14:paraId="4CA2E615"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53" w:history="1">
        <w:r w:rsidR="002F4A85" w:rsidRPr="00666098">
          <w:rPr>
            <w:rStyle w:val="Hyperlink"/>
            <w:b/>
            <w:noProof/>
          </w:rPr>
          <w:t>20.</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Adjustment of Values for the Baseline Energy Consumption</w:t>
        </w:r>
        <w:r w:rsidR="002F4A85">
          <w:rPr>
            <w:noProof/>
            <w:webHidden/>
          </w:rPr>
          <w:tab/>
        </w:r>
        <w:r w:rsidR="002F4A85">
          <w:rPr>
            <w:noProof/>
            <w:webHidden/>
          </w:rPr>
          <w:fldChar w:fldCharType="begin"/>
        </w:r>
        <w:r w:rsidR="002F4A85">
          <w:rPr>
            <w:noProof/>
            <w:webHidden/>
          </w:rPr>
          <w:instrText xml:space="preserve"> PAGEREF _Toc373844453 \h </w:instrText>
        </w:r>
        <w:r w:rsidR="002F4A85">
          <w:rPr>
            <w:noProof/>
            <w:webHidden/>
          </w:rPr>
        </w:r>
        <w:r w:rsidR="002F4A85">
          <w:rPr>
            <w:noProof/>
            <w:webHidden/>
          </w:rPr>
          <w:fldChar w:fldCharType="separate"/>
        </w:r>
        <w:r w:rsidR="00641653">
          <w:rPr>
            <w:noProof/>
            <w:webHidden/>
          </w:rPr>
          <w:t>19</w:t>
        </w:r>
        <w:r w:rsidR="002F4A85">
          <w:rPr>
            <w:noProof/>
            <w:webHidden/>
          </w:rPr>
          <w:fldChar w:fldCharType="end"/>
        </w:r>
      </w:hyperlink>
    </w:p>
    <w:p w14:paraId="20619809"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54" w:history="1">
        <w:r w:rsidR="002F4A85" w:rsidRPr="00666098">
          <w:rPr>
            <w:rStyle w:val="Hyperlink"/>
            <w:b/>
            <w:caps/>
            <w:noProof/>
          </w:rPr>
          <w:t>21.</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Guarantee</w:t>
        </w:r>
        <w:r w:rsidR="002F4A85">
          <w:rPr>
            <w:noProof/>
            <w:webHidden/>
          </w:rPr>
          <w:tab/>
        </w:r>
        <w:r w:rsidR="002F4A85">
          <w:rPr>
            <w:noProof/>
            <w:webHidden/>
          </w:rPr>
          <w:fldChar w:fldCharType="begin"/>
        </w:r>
        <w:r w:rsidR="002F4A85">
          <w:rPr>
            <w:noProof/>
            <w:webHidden/>
          </w:rPr>
          <w:instrText xml:space="preserve"> PAGEREF _Toc373844454 \h </w:instrText>
        </w:r>
        <w:r w:rsidR="002F4A85">
          <w:rPr>
            <w:noProof/>
            <w:webHidden/>
          </w:rPr>
        </w:r>
        <w:r w:rsidR="002F4A85">
          <w:rPr>
            <w:noProof/>
            <w:webHidden/>
          </w:rPr>
          <w:fldChar w:fldCharType="separate"/>
        </w:r>
        <w:r w:rsidR="00641653">
          <w:rPr>
            <w:noProof/>
            <w:webHidden/>
          </w:rPr>
          <w:t>19</w:t>
        </w:r>
        <w:r w:rsidR="002F4A85">
          <w:rPr>
            <w:noProof/>
            <w:webHidden/>
          </w:rPr>
          <w:fldChar w:fldCharType="end"/>
        </w:r>
      </w:hyperlink>
    </w:p>
    <w:p w14:paraId="5B125408"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55" w:history="1">
        <w:r w:rsidR="002F4A85" w:rsidRPr="00666098">
          <w:rPr>
            <w:rStyle w:val="Hyperlink"/>
            <w:b/>
            <w:caps/>
            <w:noProof/>
          </w:rPr>
          <w:t>22.</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Energy Savings Calculation &amp; Payment</w:t>
        </w:r>
        <w:r w:rsidR="002F4A85">
          <w:rPr>
            <w:noProof/>
            <w:webHidden/>
          </w:rPr>
          <w:tab/>
        </w:r>
        <w:r w:rsidR="002F4A85">
          <w:rPr>
            <w:noProof/>
            <w:webHidden/>
          </w:rPr>
          <w:fldChar w:fldCharType="begin"/>
        </w:r>
        <w:r w:rsidR="002F4A85">
          <w:rPr>
            <w:noProof/>
            <w:webHidden/>
          </w:rPr>
          <w:instrText xml:space="preserve"> PAGEREF _Toc373844455 \h </w:instrText>
        </w:r>
        <w:r w:rsidR="002F4A85">
          <w:rPr>
            <w:noProof/>
            <w:webHidden/>
          </w:rPr>
        </w:r>
        <w:r w:rsidR="002F4A85">
          <w:rPr>
            <w:noProof/>
            <w:webHidden/>
          </w:rPr>
          <w:fldChar w:fldCharType="separate"/>
        </w:r>
        <w:r w:rsidR="00641653">
          <w:rPr>
            <w:noProof/>
            <w:webHidden/>
          </w:rPr>
          <w:t>20</w:t>
        </w:r>
        <w:r w:rsidR="002F4A85">
          <w:rPr>
            <w:noProof/>
            <w:webHidden/>
          </w:rPr>
          <w:fldChar w:fldCharType="end"/>
        </w:r>
      </w:hyperlink>
    </w:p>
    <w:p w14:paraId="692E8AAD"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56" w:history="1">
        <w:r w:rsidR="002F4A85" w:rsidRPr="00666098">
          <w:rPr>
            <w:rStyle w:val="Hyperlink"/>
            <w:rFonts w:ascii="Symbol" w:hAnsi="Symbol" w:cs="Arial"/>
            <w:caps/>
            <w:noProof/>
          </w:rPr>
          <w:t></w:t>
        </w:r>
        <w:r w:rsidR="002F4A85">
          <w:rPr>
            <w:rFonts w:asciiTheme="minorHAnsi" w:eastAsiaTheme="minorEastAsia" w:hAnsiTheme="minorHAnsi" w:cstheme="minorBidi"/>
            <w:bCs w:val="0"/>
            <w:noProof/>
            <w:sz w:val="22"/>
            <w:szCs w:val="22"/>
            <w:lang w:val="en-IE" w:eastAsia="en-IE"/>
          </w:rPr>
          <w:tab/>
        </w:r>
        <w:r w:rsidR="002F4A85" w:rsidRPr="00666098">
          <w:rPr>
            <w:rStyle w:val="Hyperlink"/>
            <w:rFonts w:cs="Arial"/>
            <w:b/>
            <w:caps/>
            <w:noProof/>
          </w:rPr>
          <w:t>Part 4 - Miscellaneous</w:t>
        </w:r>
        <w:r w:rsidR="002F4A85">
          <w:rPr>
            <w:noProof/>
            <w:webHidden/>
          </w:rPr>
          <w:tab/>
        </w:r>
        <w:r w:rsidR="002F4A85">
          <w:rPr>
            <w:noProof/>
            <w:webHidden/>
          </w:rPr>
          <w:fldChar w:fldCharType="begin"/>
        </w:r>
        <w:r w:rsidR="002F4A85">
          <w:rPr>
            <w:noProof/>
            <w:webHidden/>
          </w:rPr>
          <w:instrText xml:space="preserve"> PAGEREF _Toc373844456 \h </w:instrText>
        </w:r>
        <w:r w:rsidR="002F4A85">
          <w:rPr>
            <w:noProof/>
            <w:webHidden/>
          </w:rPr>
        </w:r>
        <w:r w:rsidR="002F4A85">
          <w:rPr>
            <w:noProof/>
            <w:webHidden/>
          </w:rPr>
          <w:fldChar w:fldCharType="separate"/>
        </w:r>
        <w:r w:rsidR="00641653">
          <w:rPr>
            <w:noProof/>
            <w:webHidden/>
          </w:rPr>
          <w:t>22</w:t>
        </w:r>
        <w:r w:rsidR="002F4A85">
          <w:rPr>
            <w:noProof/>
            <w:webHidden/>
          </w:rPr>
          <w:fldChar w:fldCharType="end"/>
        </w:r>
      </w:hyperlink>
    </w:p>
    <w:p w14:paraId="398AEB89"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57" w:history="1">
        <w:r w:rsidR="002F4A85" w:rsidRPr="00666098">
          <w:rPr>
            <w:rStyle w:val="Hyperlink"/>
            <w:b/>
            <w:caps/>
            <w:noProof/>
          </w:rPr>
          <w:t>23.</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Variations</w:t>
        </w:r>
        <w:r w:rsidR="002F4A85">
          <w:rPr>
            <w:noProof/>
            <w:webHidden/>
          </w:rPr>
          <w:tab/>
        </w:r>
        <w:r w:rsidR="002F4A85">
          <w:rPr>
            <w:noProof/>
            <w:webHidden/>
          </w:rPr>
          <w:fldChar w:fldCharType="begin"/>
        </w:r>
        <w:r w:rsidR="002F4A85">
          <w:rPr>
            <w:noProof/>
            <w:webHidden/>
          </w:rPr>
          <w:instrText xml:space="preserve"> PAGEREF _Toc373844457 \h </w:instrText>
        </w:r>
        <w:r w:rsidR="002F4A85">
          <w:rPr>
            <w:noProof/>
            <w:webHidden/>
          </w:rPr>
        </w:r>
        <w:r w:rsidR="002F4A85">
          <w:rPr>
            <w:noProof/>
            <w:webHidden/>
          </w:rPr>
          <w:fldChar w:fldCharType="separate"/>
        </w:r>
        <w:r w:rsidR="00641653">
          <w:rPr>
            <w:noProof/>
            <w:webHidden/>
          </w:rPr>
          <w:t>22</w:t>
        </w:r>
        <w:r w:rsidR="002F4A85">
          <w:rPr>
            <w:noProof/>
            <w:webHidden/>
          </w:rPr>
          <w:fldChar w:fldCharType="end"/>
        </w:r>
      </w:hyperlink>
    </w:p>
    <w:p w14:paraId="217AB4B2"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58" w:history="1">
        <w:r w:rsidR="002F4A85" w:rsidRPr="00666098">
          <w:rPr>
            <w:rStyle w:val="Hyperlink"/>
            <w:b/>
            <w:caps/>
            <w:noProof/>
          </w:rPr>
          <w:t>24.</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Value Engineering</w:t>
        </w:r>
        <w:r w:rsidR="002F4A85">
          <w:rPr>
            <w:noProof/>
            <w:webHidden/>
          </w:rPr>
          <w:tab/>
        </w:r>
        <w:r w:rsidR="002F4A85">
          <w:rPr>
            <w:noProof/>
            <w:webHidden/>
          </w:rPr>
          <w:fldChar w:fldCharType="begin"/>
        </w:r>
        <w:r w:rsidR="002F4A85">
          <w:rPr>
            <w:noProof/>
            <w:webHidden/>
          </w:rPr>
          <w:instrText xml:space="preserve"> PAGEREF _Toc373844458 \h </w:instrText>
        </w:r>
        <w:r w:rsidR="002F4A85">
          <w:rPr>
            <w:noProof/>
            <w:webHidden/>
          </w:rPr>
        </w:r>
        <w:r w:rsidR="002F4A85">
          <w:rPr>
            <w:noProof/>
            <w:webHidden/>
          </w:rPr>
          <w:fldChar w:fldCharType="separate"/>
        </w:r>
        <w:r w:rsidR="00641653">
          <w:rPr>
            <w:noProof/>
            <w:webHidden/>
          </w:rPr>
          <w:t>22</w:t>
        </w:r>
        <w:r w:rsidR="002F4A85">
          <w:rPr>
            <w:noProof/>
            <w:webHidden/>
          </w:rPr>
          <w:fldChar w:fldCharType="end"/>
        </w:r>
      </w:hyperlink>
    </w:p>
    <w:p w14:paraId="7B72E6E7"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59" w:history="1">
        <w:r w:rsidR="002F4A85" w:rsidRPr="00666098">
          <w:rPr>
            <w:rStyle w:val="Hyperlink"/>
            <w:b/>
            <w:caps/>
            <w:noProof/>
          </w:rPr>
          <w:t>25.</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Obligations of the ESCO</w:t>
        </w:r>
        <w:r w:rsidR="002F4A85">
          <w:rPr>
            <w:noProof/>
            <w:webHidden/>
          </w:rPr>
          <w:tab/>
        </w:r>
        <w:r w:rsidR="002F4A85">
          <w:rPr>
            <w:noProof/>
            <w:webHidden/>
          </w:rPr>
          <w:fldChar w:fldCharType="begin"/>
        </w:r>
        <w:r w:rsidR="002F4A85">
          <w:rPr>
            <w:noProof/>
            <w:webHidden/>
          </w:rPr>
          <w:instrText xml:space="preserve"> PAGEREF _Toc373844459 \h </w:instrText>
        </w:r>
        <w:r w:rsidR="002F4A85">
          <w:rPr>
            <w:noProof/>
            <w:webHidden/>
          </w:rPr>
        </w:r>
        <w:r w:rsidR="002F4A85">
          <w:rPr>
            <w:noProof/>
            <w:webHidden/>
          </w:rPr>
          <w:fldChar w:fldCharType="separate"/>
        </w:r>
        <w:r w:rsidR="00641653">
          <w:rPr>
            <w:noProof/>
            <w:webHidden/>
          </w:rPr>
          <w:t>23</w:t>
        </w:r>
        <w:r w:rsidR="002F4A85">
          <w:rPr>
            <w:noProof/>
            <w:webHidden/>
          </w:rPr>
          <w:fldChar w:fldCharType="end"/>
        </w:r>
      </w:hyperlink>
    </w:p>
    <w:p w14:paraId="02112EBF"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60" w:history="1">
        <w:r w:rsidR="002F4A85" w:rsidRPr="00666098">
          <w:rPr>
            <w:rStyle w:val="Hyperlink"/>
            <w:b/>
            <w:caps/>
            <w:noProof/>
          </w:rPr>
          <w:t>26.</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Intellectual Property Rights</w:t>
        </w:r>
        <w:r w:rsidR="002F4A85">
          <w:rPr>
            <w:noProof/>
            <w:webHidden/>
          </w:rPr>
          <w:tab/>
        </w:r>
        <w:r w:rsidR="002F4A85">
          <w:rPr>
            <w:noProof/>
            <w:webHidden/>
          </w:rPr>
          <w:fldChar w:fldCharType="begin"/>
        </w:r>
        <w:r w:rsidR="002F4A85">
          <w:rPr>
            <w:noProof/>
            <w:webHidden/>
          </w:rPr>
          <w:instrText xml:space="preserve"> PAGEREF _Toc373844460 \h </w:instrText>
        </w:r>
        <w:r w:rsidR="002F4A85">
          <w:rPr>
            <w:noProof/>
            <w:webHidden/>
          </w:rPr>
        </w:r>
        <w:r w:rsidR="002F4A85">
          <w:rPr>
            <w:noProof/>
            <w:webHidden/>
          </w:rPr>
          <w:fldChar w:fldCharType="separate"/>
        </w:r>
        <w:r w:rsidR="00641653">
          <w:rPr>
            <w:noProof/>
            <w:webHidden/>
          </w:rPr>
          <w:t>23</w:t>
        </w:r>
        <w:r w:rsidR="002F4A85">
          <w:rPr>
            <w:noProof/>
            <w:webHidden/>
          </w:rPr>
          <w:fldChar w:fldCharType="end"/>
        </w:r>
      </w:hyperlink>
    </w:p>
    <w:p w14:paraId="683B0E68"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61" w:history="1">
        <w:r w:rsidR="002F4A85" w:rsidRPr="00666098">
          <w:rPr>
            <w:rStyle w:val="Hyperlink"/>
            <w:b/>
            <w:caps/>
            <w:noProof/>
          </w:rPr>
          <w:t>27.</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Licences, Permits, Approvals &amp; Coordination</w:t>
        </w:r>
        <w:r w:rsidR="002F4A85">
          <w:rPr>
            <w:noProof/>
            <w:webHidden/>
          </w:rPr>
          <w:tab/>
        </w:r>
        <w:r w:rsidR="002F4A85">
          <w:rPr>
            <w:noProof/>
            <w:webHidden/>
          </w:rPr>
          <w:fldChar w:fldCharType="begin"/>
        </w:r>
        <w:r w:rsidR="002F4A85">
          <w:rPr>
            <w:noProof/>
            <w:webHidden/>
          </w:rPr>
          <w:instrText xml:space="preserve"> PAGEREF _Toc373844461 \h </w:instrText>
        </w:r>
        <w:r w:rsidR="002F4A85">
          <w:rPr>
            <w:noProof/>
            <w:webHidden/>
          </w:rPr>
        </w:r>
        <w:r w:rsidR="002F4A85">
          <w:rPr>
            <w:noProof/>
            <w:webHidden/>
          </w:rPr>
          <w:fldChar w:fldCharType="separate"/>
        </w:r>
        <w:r w:rsidR="00641653">
          <w:rPr>
            <w:noProof/>
            <w:webHidden/>
          </w:rPr>
          <w:t>24</w:t>
        </w:r>
        <w:r w:rsidR="002F4A85">
          <w:rPr>
            <w:noProof/>
            <w:webHidden/>
          </w:rPr>
          <w:fldChar w:fldCharType="end"/>
        </w:r>
      </w:hyperlink>
    </w:p>
    <w:p w14:paraId="3CA48E64"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62" w:history="1">
        <w:r w:rsidR="002F4A85" w:rsidRPr="00666098">
          <w:rPr>
            <w:rStyle w:val="Hyperlink"/>
            <w:b/>
            <w:caps/>
            <w:noProof/>
          </w:rPr>
          <w:t>28.</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Client Representative</w:t>
        </w:r>
        <w:r w:rsidR="002F4A85">
          <w:rPr>
            <w:noProof/>
            <w:webHidden/>
          </w:rPr>
          <w:tab/>
        </w:r>
        <w:r w:rsidR="002F4A85">
          <w:rPr>
            <w:noProof/>
            <w:webHidden/>
          </w:rPr>
          <w:fldChar w:fldCharType="begin"/>
        </w:r>
        <w:r w:rsidR="002F4A85">
          <w:rPr>
            <w:noProof/>
            <w:webHidden/>
          </w:rPr>
          <w:instrText xml:space="preserve"> PAGEREF _Toc373844462 \h </w:instrText>
        </w:r>
        <w:r w:rsidR="002F4A85">
          <w:rPr>
            <w:noProof/>
            <w:webHidden/>
          </w:rPr>
        </w:r>
        <w:r w:rsidR="002F4A85">
          <w:rPr>
            <w:noProof/>
            <w:webHidden/>
          </w:rPr>
          <w:fldChar w:fldCharType="separate"/>
        </w:r>
        <w:r w:rsidR="00641653">
          <w:rPr>
            <w:noProof/>
            <w:webHidden/>
          </w:rPr>
          <w:t>24</w:t>
        </w:r>
        <w:r w:rsidR="002F4A85">
          <w:rPr>
            <w:noProof/>
            <w:webHidden/>
          </w:rPr>
          <w:fldChar w:fldCharType="end"/>
        </w:r>
      </w:hyperlink>
    </w:p>
    <w:p w14:paraId="0FF75E4F"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63" w:history="1">
        <w:r w:rsidR="002F4A85" w:rsidRPr="00666098">
          <w:rPr>
            <w:rStyle w:val="Hyperlink"/>
            <w:b/>
            <w:caps/>
            <w:noProof/>
          </w:rPr>
          <w:t>29.</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Insurances</w:t>
        </w:r>
        <w:r w:rsidR="002F4A85">
          <w:rPr>
            <w:noProof/>
            <w:webHidden/>
          </w:rPr>
          <w:tab/>
        </w:r>
        <w:r w:rsidR="002F4A85">
          <w:rPr>
            <w:noProof/>
            <w:webHidden/>
          </w:rPr>
          <w:fldChar w:fldCharType="begin"/>
        </w:r>
        <w:r w:rsidR="002F4A85">
          <w:rPr>
            <w:noProof/>
            <w:webHidden/>
          </w:rPr>
          <w:instrText xml:space="preserve"> PAGEREF _Toc373844463 \h </w:instrText>
        </w:r>
        <w:r w:rsidR="002F4A85">
          <w:rPr>
            <w:noProof/>
            <w:webHidden/>
          </w:rPr>
        </w:r>
        <w:r w:rsidR="002F4A85">
          <w:rPr>
            <w:noProof/>
            <w:webHidden/>
          </w:rPr>
          <w:fldChar w:fldCharType="separate"/>
        </w:r>
        <w:r w:rsidR="00641653">
          <w:rPr>
            <w:noProof/>
            <w:webHidden/>
          </w:rPr>
          <w:t>24</w:t>
        </w:r>
        <w:r w:rsidR="002F4A85">
          <w:rPr>
            <w:noProof/>
            <w:webHidden/>
          </w:rPr>
          <w:fldChar w:fldCharType="end"/>
        </w:r>
      </w:hyperlink>
    </w:p>
    <w:p w14:paraId="1FE9B738"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64" w:history="1">
        <w:r w:rsidR="002F4A85" w:rsidRPr="00666098">
          <w:rPr>
            <w:rStyle w:val="Hyperlink"/>
            <w:b/>
            <w:caps/>
            <w:noProof/>
          </w:rPr>
          <w:t>30.</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Tax Clearance Certificates in relation to Public Sector Contracts</w:t>
        </w:r>
        <w:r w:rsidR="002F4A85">
          <w:rPr>
            <w:noProof/>
            <w:webHidden/>
          </w:rPr>
          <w:tab/>
        </w:r>
        <w:r w:rsidR="002F4A85">
          <w:rPr>
            <w:noProof/>
            <w:webHidden/>
          </w:rPr>
          <w:fldChar w:fldCharType="begin"/>
        </w:r>
        <w:r w:rsidR="002F4A85">
          <w:rPr>
            <w:noProof/>
            <w:webHidden/>
          </w:rPr>
          <w:instrText xml:space="preserve"> PAGEREF _Toc373844464 \h </w:instrText>
        </w:r>
        <w:r w:rsidR="002F4A85">
          <w:rPr>
            <w:noProof/>
            <w:webHidden/>
          </w:rPr>
        </w:r>
        <w:r w:rsidR="002F4A85">
          <w:rPr>
            <w:noProof/>
            <w:webHidden/>
          </w:rPr>
          <w:fldChar w:fldCharType="separate"/>
        </w:r>
        <w:r w:rsidR="00641653">
          <w:rPr>
            <w:noProof/>
            <w:webHidden/>
          </w:rPr>
          <w:t>25</w:t>
        </w:r>
        <w:r w:rsidR="002F4A85">
          <w:rPr>
            <w:noProof/>
            <w:webHidden/>
          </w:rPr>
          <w:fldChar w:fldCharType="end"/>
        </w:r>
      </w:hyperlink>
    </w:p>
    <w:p w14:paraId="6426B3DC"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65" w:history="1">
        <w:r w:rsidR="002F4A85" w:rsidRPr="00666098">
          <w:rPr>
            <w:rStyle w:val="Hyperlink"/>
            <w:b/>
            <w:caps/>
            <w:noProof/>
          </w:rPr>
          <w:t>31.</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Limitation on Liability &amp; Idemnity</w:t>
        </w:r>
        <w:r w:rsidR="002F4A85">
          <w:rPr>
            <w:noProof/>
            <w:webHidden/>
          </w:rPr>
          <w:tab/>
        </w:r>
        <w:r w:rsidR="002F4A85">
          <w:rPr>
            <w:noProof/>
            <w:webHidden/>
          </w:rPr>
          <w:fldChar w:fldCharType="begin"/>
        </w:r>
        <w:r w:rsidR="002F4A85">
          <w:rPr>
            <w:noProof/>
            <w:webHidden/>
          </w:rPr>
          <w:instrText xml:space="preserve"> PAGEREF _Toc373844465 \h </w:instrText>
        </w:r>
        <w:r w:rsidR="002F4A85">
          <w:rPr>
            <w:noProof/>
            <w:webHidden/>
          </w:rPr>
        </w:r>
        <w:r w:rsidR="002F4A85">
          <w:rPr>
            <w:noProof/>
            <w:webHidden/>
          </w:rPr>
          <w:fldChar w:fldCharType="separate"/>
        </w:r>
        <w:r w:rsidR="00641653">
          <w:rPr>
            <w:noProof/>
            <w:webHidden/>
          </w:rPr>
          <w:t>25</w:t>
        </w:r>
        <w:r w:rsidR="002F4A85">
          <w:rPr>
            <w:noProof/>
            <w:webHidden/>
          </w:rPr>
          <w:fldChar w:fldCharType="end"/>
        </w:r>
      </w:hyperlink>
    </w:p>
    <w:p w14:paraId="3BCEFAEE"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66" w:history="1">
        <w:r w:rsidR="002F4A85" w:rsidRPr="00666098">
          <w:rPr>
            <w:rStyle w:val="Hyperlink"/>
            <w:b/>
            <w:caps/>
            <w:noProof/>
          </w:rPr>
          <w:t>32.</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Force Majeure</w:t>
        </w:r>
        <w:r w:rsidR="002F4A85">
          <w:rPr>
            <w:noProof/>
            <w:webHidden/>
          </w:rPr>
          <w:tab/>
        </w:r>
        <w:r w:rsidR="002F4A85">
          <w:rPr>
            <w:noProof/>
            <w:webHidden/>
          </w:rPr>
          <w:fldChar w:fldCharType="begin"/>
        </w:r>
        <w:r w:rsidR="002F4A85">
          <w:rPr>
            <w:noProof/>
            <w:webHidden/>
          </w:rPr>
          <w:instrText xml:space="preserve"> PAGEREF _Toc373844466 \h </w:instrText>
        </w:r>
        <w:r w:rsidR="002F4A85">
          <w:rPr>
            <w:noProof/>
            <w:webHidden/>
          </w:rPr>
        </w:r>
        <w:r w:rsidR="002F4A85">
          <w:rPr>
            <w:noProof/>
            <w:webHidden/>
          </w:rPr>
          <w:fldChar w:fldCharType="separate"/>
        </w:r>
        <w:r w:rsidR="00641653">
          <w:rPr>
            <w:noProof/>
            <w:webHidden/>
          </w:rPr>
          <w:t>25</w:t>
        </w:r>
        <w:r w:rsidR="002F4A85">
          <w:rPr>
            <w:noProof/>
            <w:webHidden/>
          </w:rPr>
          <w:fldChar w:fldCharType="end"/>
        </w:r>
      </w:hyperlink>
    </w:p>
    <w:p w14:paraId="0E7D478B"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67" w:history="1">
        <w:r w:rsidR="002F4A85" w:rsidRPr="00666098">
          <w:rPr>
            <w:rStyle w:val="Hyperlink"/>
            <w:b/>
            <w:caps/>
            <w:noProof/>
          </w:rPr>
          <w:t>33.</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Suspension</w:t>
        </w:r>
        <w:r w:rsidR="002F4A85">
          <w:rPr>
            <w:noProof/>
            <w:webHidden/>
          </w:rPr>
          <w:tab/>
        </w:r>
        <w:r w:rsidR="002F4A85">
          <w:rPr>
            <w:noProof/>
            <w:webHidden/>
          </w:rPr>
          <w:fldChar w:fldCharType="begin"/>
        </w:r>
        <w:r w:rsidR="002F4A85">
          <w:rPr>
            <w:noProof/>
            <w:webHidden/>
          </w:rPr>
          <w:instrText xml:space="preserve"> PAGEREF _Toc373844467 \h </w:instrText>
        </w:r>
        <w:r w:rsidR="002F4A85">
          <w:rPr>
            <w:noProof/>
            <w:webHidden/>
          </w:rPr>
        </w:r>
        <w:r w:rsidR="002F4A85">
          <w:rPr>
            <w:noProof/>
            <w:webHidden/>
          </w:rPr>
          <w:fldChar w:fldCharType="separate"/>
        </w:r>
        <w:r w:rsidR="00641653">
          <w:rPr>
            <w:noProof/>
            <w:webHidden/>
          </w:rPr>
          <w:t>26</w:t>
        </w:r>
        <w:r w:rsidR="002F4A85">
          <w:rPr>
            <w:noProof/>
            <w:webHidden/>
          </w:rPr>
          <w:fldChar w:fldCharType="end"/>
        </w:r>
      </w:hyperlink>
    </w:p>
    <w:p w14:paraId="772E531E"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68" w:history="1">
        <w:r w:rsidR="002F4A85" w:rsidRPr="00666098">
          <w:rPr>
            <w:rStyle w:val="Hyperlink"/>
            <w:b/>
            <w:caps/>
            <w:noProof/>
          </w:rPr>
          <w:t>34.</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Termination</w:t>
        </w:r>
        <w:r w:rsidR="002F4A85">
          <w:rPr>
            <w:noProof/>
            <w:webHidden/>
          </w:rPr>
          <w:tab/>
        </w:r>
        <w:r w:rsidR="002F4A85">
          <w:rPr>
            <w:noProof/>
            <w:webHidden/>
          </w:rPr>
          <w:fldChar w:fldCharType="begin"/>
        </w:r>
        <w:r w:rsidR="002F4A85">
          <w:rPr>
            <w:noProof/>
            <w:webHidden/>
          </w:rPr>
          <w:instrText xml:space="preserve"> PAGEREF _Toc373844468 \h </w:instrText>
        </w:r>
        <w:r w:rsidR="002F4A85">
          <w:rPr>
            <w:noProof/>
            <w:webHidden/>
          </w:rPr>
        </w:r>
        <w:r w:rsidR="002F4A85">
          <w:rPr>
            <w:noProof/>
            <w:webHidden/>
          </w:rPr>
          <w:fldChar w:fldCharType="separate"/>
        </w:r>
        <w:r w:rsidR="00641653">
          <w:rPr>
            <w:noProof/>
            <w:webHidden/>
          </w:rPr>
          <w:t>27</w:t>
        </w:r>
        <w:r w:rsidR="002F4A85">
          <w:rPr>
            <w:noProof/>
            <w:webHidden/>
          </w:rPr>
          <w:fldChar w:fldCharType="end"/>
        </w:r>
      </w:hyperlink>
    </w:p>
    <w:p w14:paraId="4737ABDF"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69" w:history="1">
        <w:r w:rsidR="002F4A85" w:rsidRPr="00666098">
          <w:rPr>
            <w:rStyle w:val="Hyperlink"/>
            <w:b/>
            <w:caps/>
            <w:noProof/>
          </w:rPr>
          <w:t>35.</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Consequences of Termination</w:t>
        </w:r>
        <w:r w:rsidR="002F4A85">
          <w:rPr>
            <w:noProof/>
            <w:webHidden/>
          </w:rPr>
          <w:tab/>
        </w:r>
        <w:r w:rsidR="002F4A85">
          <w:rPr>
            <w:noProof/>
            <w:webHidden/>
          </w:rPr>
          <w:fldChar w:fldCharType="begin"/>
        </w:r>
        <w:r w:rsidR="002F4A85">
          <w:rPr>
            <w:noProof/>
            <w:webHidden/>
          </w:rPr>
          <w:instrText xml:space="preserve"> PAGEREF _Toc373844469 \h </w:instrText>
        </w:r>
        <w:r w:rsidR="002F4A85">
          <w:rPr>
            <w:noProof/>
            <w:webHidden/>
          </w:rPr>
        </w:r>
        <w:r w:rsidR="002F4A85">
          <w:rPr>
            <w:noProof/>
            <w:webHidden/>
          </w:rPr>
          <w:fldChar w:fldCharType="separate"/>
        </w:r>
        <w:r w:rsidR="00641653">
          <w:rPr>
            <w:noProof/>
            <w:webHidden/>
          </w:rPr>
          <w:t>27</w:t>
        </w:r>
        <w:r w:rsidR="002F4A85">
          <w:rPr>
            <w:noProof/>
            <w:webHidden/>
          </w:rPr>
          <w:fldChar w:fldCharType="end"/>
        </w:r>
      </w:hyperlink>
    </w:p>
    <w:p w14:paraId="3DC95B29"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70" w:history="1">
        <w:r w:rsidR="002F4A85" w:rsidRPr="00666098">
          <w:rPr>
            <w:rStyle w:val="Hyperlink"/>
            <w:b/>
            <w:caps/>
            <w:noProof/>
          </w:rPr>
          <w:t>36.</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ESCO as Prime Contractor, Project Governance, Assignment &amp; Subcontracting</w:t>
        </w:r>
        <w:r w:rsidR="002F4A85">
          <w:rPr>
            <w:noProof/>
            <w:webHidden/>
          </w:rPr>
          <w:tab/>
        </w:r>
        <w:r w:rsidR="002F4A85">
          <w:rPr>
            <w:noProof/>
            <w:webHidden/>
          </w:rPr>
          <w:fldChar w:fldCharType="begin"/>
        </w:r>
        <w:r w:rsidR="002F4A85">
          <w:rPr>
            <w:noProof/>
            <w:webHidden/>
          </w:rPr>
          <w:instrText xml:space="preserve"> PAGEREF _Toc373844470 \h </w:instrText>
        </w:r>
        <w:r w:rsidR="002F4A85">
          <w:rPr>
            <w:noProof/>
            <w:webHidden/>
          </w:rPr>
        </w:r>
        <w:r w:rsidR="002F4A85">
          <w:rPr>
            <w:noProof/>
            <w:webHidden/>
          </w:rPr>
          <w:fldChar w:fldCharType="separate"/>
        </w:r>
        <w:r w:rsidR="00641653">
          <w:rPr>
            <w:noProof/>
            <w:webHidden/>
          </w:rPr>
          <w:t>29</w:t>
        </w:r>
        <w:r w:rsidR="002F4A85">
          <w:rPr>
            <w:noProof/>
            <w:webHidden/>
          </w:rPr>
          <w:fldChar w:fldCharType="end"/>
        </w:r>
      </w:hyperlink>
    </w:p>
    <w:p w14:paraId="70BB02DE"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71" w:history="1">
        <w:r w:rsidR="002F4A85" w:rsidRPr="00666098">
          <w:rPr>
            <w:rStyle w:val="Hyperlink"/>
            <w:b/>
            <w:caps/>
            <w:noProof/>
          </w:rPr>
          <w:t>37.</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No Agency</w:t>
        </w:r>
        <w:r w:rsidR="002F4A85">
          <w:rPr>
            <w:noProof/>
            <w:webHidden/>
          </w:rPr>
          <w:tab/>
        </w:r>
        <w:r w:rsidR="002F4A85">
          <w:rPr>
            <w:noProof/>
            <w:webHidden/>
          </w:rPr>
          <w:fldChar w:fldCharType="begin"/>
        </w:r>
        <w:r w:rsidR="002F4A85">
          <w:rPr>
            <w:noProof/>
            <w:webHidden/>
          </w:rPr>
          <w:instrText xml:space="preserve"> PAGEREF _Toc373844471 \h </w:instrText>
        </w:r>
        <w:r w:rsidR="002F4A85">
          <w:rPr>
            <w:noProof/>
            <w:webHidden/>
          </w:rPr>
        </w:r>
        <w:r w:rsidR="002F4A85">
          <w:rPr>
            <w:noProof/>
            <w:webHidden/>
          </w:rPr>
          <w:fldChar w:fldCharType="separate"/>
        </w:r>
        <w:r w:rsidR="00641653">
          <w:rPr>
            <w:noProof/>
            <w:webHidden/>
          </w:rPr>
          <w:t>29</w:t>
        </w:r>
        <w:r w:rsidR="002F4A85">
          <w:rPr>
            <w:noProof/>
            <w:webHidden/>
          </w:rPr>
          <w:fldChar w:fldCharType="end"/>
        </w:r>
      </w:hyperlink>
    </w:p>
    <w:p w14:paraId="5169E9B8"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72" w:history="1">
        <w:r w:rsidR="002F4A85" w:rsidRPr="00666098">
          <w:rPr>
            <w:rStyle w:val="Hyperlink"/>
            <w:b/>
            <w:caps/>
            <w:noProof/>
          </w:rPr>
          <w:t>38.</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Representations and Warranties</w:t>
        </w:r>
        <w:r w:rsidR="002F4A85">
          <w:rPr>
            <w:noProof/>
            <w:webHidden/>
          </w:rPr>
          <w:tab/>
        </w:r>
        <w:r w:rsidR="002F4A85">
          <w:rPr>
            <w:noProof/>
            <w:webHidden/>
          </w:rPr>
          <w:fldChar w:fldCharType="begin"/>
        </w:r>
        <w:r w:rsidR="002F4A85">
          <w:rPr>
            <w:noProof/>
            <w:webHidden/>
          </w:rPr>
          <w:instrText xml:space="preserve"> PAGEREF _Toc373844472 \h </w:instrText>
        </w:r>
        <w:r w:rsidR="002F4A85">
          <w:rPr>
            <w:noProof/>
            <w:webHidden/>
          </w:rPr>
        </w:r>
        <w:r w:rsidR="002F4A85">
          <w:rPr>
            <w:noProof/>
            <w:webHidden/>
          </w:rPr>
          <w:fldChar w:fldCharType="separate"/>
        </w:r>
        <w:r w:rsidR="00641653">
          <w:rPr>
            <w:noProof/>
            <w:webHidden/>
          </w:rPr>
          <w:t>30</w:t>
        </w:r>
        <w:r w:rsidR="002F4A85">
          <w:rPr>
            <w:noProof/>
            <w:webHidden/>
          </w:rPr>
          <w:fldChar w:fldCharType="end"/>
        </w:r>
      </w:hyperlink>
    </w:p>
    <w:p w14:paraId="67382769"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73" w:history="1">
        <w:r w:rsidR="002F4A85" w:rsidRPr="00666098">
          <w:rPr>
            <w:rStyle w:val="Hyperlink"/>
            <w:b/>
            <w:caps/>
            <w:noProof/>
          </w:rPr>
          <w:t>39.</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Change in Law</w:t>
        </w:r>
        <w:r w:rsidR="002F4A85">
          <w:rPr>
            <w:noProof/>
            <w:webHidden/>
          </w:rPr>
          <w:tab/>
        </w:r>
        <w:r w:rsidR="002F4A85">
          <w:rPr>
            <w:noProof/>
            <w:webHidden/>
          </w:rPr>
          <w:fldChar w:fldCharType="begin"/>
        </w:r>
        <w:r w:rsidR="002F4A85">
          <w:rPr>
            <w:noProof/>
            <w:webHidden/>
          </w:rPr>
          <w:instrText xml:space="preserve"> PAGEREF _Toc373844473 \h </w:instrText>
        </w:r>
        <w:r w:rsidR="002F4A85">
          <w:rPr>
            <w:noProof/>
            <w:webHidden/>
          </w:rPr>
        </w:r>
        <w:r w:rsidR="002F4A85">
          <w:rPr>
            <w:noProof/>
            <w:webHidden/>
          </w:rPr>
          <w:fldChar w:fldCharType="separate"/>
        </w:r>
        <w:r w:rsidR="00641653">
          <w:rPr>
            <w:noProof/>
            <w:webHidden/>
          </w:rPr>
          <w:t>30</w:t>
        </w:r>
        <w:r w:rsidR="002F4A85">
          <w:rPr>
            <w:noProof/>
            <w:webHidden/>
          </w:rPr>
          <w:fldChar w:fldCharType="end"/>
        </w:r>
      </w:hyperlink>
    </w:p>
    <w:p w14:paraId="704CD2BD"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74" w:history="1">
        <w:r w:rsidR="002F4A85" w:rsidRPr="00666098">
          <w:rPr>
            <w:rStyle w:val="Hyperlink"/>
            <w:b/>
            <w:caps/>
            <w:noProof/>
          </w:rPr>
          <w:t>40.</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Transferring Employees</w:t>
        </w:r>
        <w:r w:rsidR="002F4A85">
          <w:rPr>
            <w:noProof/>
            <w:webHidden/>
          </w:rPr>
          <w:tab/>
        </w:r>
        <w:r w:rsidR="002F4A85">
          <w:rPr>
            <w:noProof/>
            <w:webHidden/>
          </w:rPr>
          <w:fldChar w:fldCharType="begin"/>
        </w:r>
        <w:r w:rsidR="002F4A85">
          <w:rPr>
            <w:noProof/>
            <w:webHidden/>
          </w:rPr>
          <w:instrText xml:space="preserve"> PAGEREF _Toc373844474 \h </w:instrText>
        </w:r>
        <w:r w:rsidR="002F4A85">
          <w:rPr>
            <w:noProof/>
            <w:webHidden/>
          </w:rPr>
        </w:r>
        <w:r w:rsidR="002F4A85">
          <w:rPr>
            <w:noProof/>
            <w:webHidden/>
          </w:rPr>
          <w:fldChar w:fldCharType="separate"/>
        </w:r>
        <w:r w:rsidR="00641653">
          <w:rPr>
            <w:noProof/>
            <w:webHidden/>
          </w:rPr>
          <w:t>31</w:t>
        </w:r>
        <w:r w:rsidR="002F4A85">
          <w:rPr>
            <w:noProof/>
            <w:webHidden/>
          </w:rPr>
          <w:fldChar w:fldCharType="end"/>
        </w:r>
      </w:hyperlink>
    </w:p>
    <w:p w14:paraId="4E3D9691"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75" w:history="1">
        <w:r w:rsidR="002F4A85" w:rsidRPr="00666098">
          <w:rPr>
            <w:rStyle w:val="Hyperlink"/>
            <w:b/>
            <w:caps/>
            <w:noProof/>
          </w:rPr>
          <w:t>41.</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Confidentiality</w:t>
        </w:r>
        <w:r w:rsidR="002F4A85">
          <w:rPr>
            <w:noProof/>
            <w:webHidden/>
          </w:rPr>
          <w:tab/>
        </w:r>
        <w:r w:rsidR="002F4A85">
          <w:rPr>
            <w:noProof/>
            <w:webHidden/>
          </w:rPr>
          <w:fldChar w:fldCharType="begin"/>
        </w:r>
        <w:r w:rsidR="002F4A85">
          <w:rPr>
            <w:noProof/>
            <w:webHidden/>
          </w:rPr>
          <w:instrText xml:space="preserve"> PAGEREF _Toc373844475 \h </w:instrText>
        </w:r>
        <w:r w:rsidR="002F4A85">
          <w:rPr>
            <w:noProof/>
            <w:webHidden/>
          </w:rPr>
        </w:r>
        <w:r w:rsidR="002F4A85">
          <w:rPr>
            <w:noProof/>
            <w:webHidden/>
          </w:rPr>
          <w:fldChar w:fldCharType="separate"/>
        </w:r>
        <w:r w:rsidR="00641653">
          <w:rPr>
            <w:noProof/>
            <w:webHidden/>
          </w:rPr>
          <w:t>31</w:t>
        </w:r>
        <w:r w:rsidR="002F4A85">
          <w:rPr>
            <w:noProof/>
            <w:webHidden/>
          </w:rPr>
          <w:fldChar w:fldCharType="end"/>
        </w:r>
      </w:hyperlink>
    </w:p>
    <w:p w14:paraId="2BC626E6"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76" w:history="1">
        <w:r w:rsidR="002F4A85" w:rsidRPr="00666098">
          <w:rPr>
            <w:rStyle w:val="Hyperlink"/>
            <w:b/>
            <w:caps/>
            <w:noProof/>
          </w:rPr>
          <w:t>42.</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Waiver</w:t>
        </w:r>
        <w:r w:rsidR="002F4A85">
          <w:rPr>
            <w:noProof/>
            <w:webHidden/>
          </w:rPr>
          <w:tab/>
        </w:r>
        <w:r w:rsidR="002F4A85">
          <w:rPr>
            <w:noProof/>
            <w:webHidden/>
          </w:rPr>
          <w:fldChar w:fldCharType="begin"/>
        </w:r>
        <w:r w:rsidR="002F4A85">
          <w:rPr>
            <w:noProof/>
            <w:webHidden/>
          </w:rPr>
          <w:instrText xml:space="preserve"> PAGEREF _Toc373844476 \h </w:instrText>
        </w:r>
        <w:r w:rsidR="002F4A85">
          <w:rPr>
            <w:noProof/>
            <w:webHidden/>
          </w:rPr>
        </w:r>
        <w:r w:rsidR="002F4A85">
          <w:rPr>
            <w:noProof/>
            <w:webHidden/>
          </w:rPr>
          <w:fldChar w:fldCharType="separate"/>
        </w:r>
        <w:r w:rsidR="00641653">
          <w:rPr>
            <w:noProof/>
            <w:webHidden/>
          </w:rPr>
          <w:t>32</w:t>
        </w:r>
        <w:r w:rsidR="002F4A85">
          <w:rPr>
            <w:noProof/>
            <w:webHidden/>
          </w:rPr>
          <w:fldChar w:fldCharType="end"/>
        </w:r>
      </w:hyperlink>
    </w:p>
    <w:p w14:paraId="6BCF0072"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77" w:history="1">
        <w:r w:rsidR="002F4A85" w:rsidRPr="00666098">
          <w:rPr>
            <w:rStyle w:val="Hyperlink"/>
            <w:b/>
            <w:caps/>
            <w:noProof/>
          </w:rPr>
          <w:t>43.</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Notice</w:t>
        </w:r>
        <w:r w:rsidR="002F4A85">
          <w:rPr>
            <w:noProof/>
            <w:webHidden/>
          </w:rPr>
          <w:tab/>
        </w:r>
        <w:r w:rsidR="002F4A85">
          <w:rPr>
            <w:noProof/>
            <w:webHidden/>
          </w:rPr>
          <w:fldChar w:fldCharType="begin"/>
        </w:r>
        <w:r w:rsidR="002F4A85">
          <w:rPr>
            <w:noProof/>
            <w:webHidden/>
          </w:rPr>
          <w:instrText xml:space="preserve"> PAGEREF _Toc373844477 \h </w:instrText>
        </w:r>
        <w:r w:rsidR="002F4A85">
          <w:rPr>
            <w:noProof/>
            <w:webHidden/>
          </w:rPr>
        </w:r>
        <w:r w:rsidR="002F4A85">
          <w:rPr>
            <w:noProof/>
            <w:webHidden/>
          </w:rPr>
          <w:fldChar w:fldCharType="separate"/>
        </w:r>
        <w:r w:rsidR="00641653">
          <w:rPr>
            <w:noProof/>
            <w:webHidden/>
          </w:rPr>
          <w:t>32</w:t>
        </w:r>
        <w:r w:rsidR="002F4A85">
          <w:rPr>
            <w:noProof/>
            <w:webHidden/>
          </w:rPr>
          <w:fldChar w:fldCharType="end"/>
        </w:r>
      </w:hyperlink>
    </w:p>
    <w:p w14:paraId="7F510CC5"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78" w:history="1">
        <w:r w:rsidR="002F4A85" w:rsidRPr="00666098">
          <w:rPr>
            <w:rStyle w:val="Hyperlink"/>
            <w:b/>
            <w:caps/>
            <w:noProof/>
          </w:rPr>
          <w:t>44.</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Severability</w:t>
        </w:r>
        <w:r w:rsidR="002F4A85">
          <w:rPr>
            <w:noProof/>
            <w:webHidden/>
          </w:rPr>
          <w:tab/>
        </w:r>
        <w:r w:rsidR="002F4A85">
          <w:rPr>
            <w:noProof/>
            <w:webHidden/>
          </w:rPr>
          <w:fldChar w:fldCharType="begin"/>
        </w:r>
        <w:r w:rsidR="002F4A85">
          <w:rPr>
            <w:noProof/>
            <w:webHidden/>
          </w:rPr>
          <w:instrText xml:space="preserve"> PAGEREF _Toc373844478 \h </w:instrText>
        </w:r>
        <w:r w:rsidR="002F4A85">
          <w:rPr>
            <w:noProof/>
            <w:webHidden/>
          </w:rPr>
        </w:r>
        <w:r w:rsidR="002F4A85">
          <w:rPr>
            <w:noProof/>
            <w:webHidden/>
          </w:rPr>
          <w:fldChar w:fldCharType="separate"/>
        </w:r>
        <w:r w:rsidR="00641653">
          <w:rPr>
            <w:noProof/>
            <w:webHidden/>
          </w:rPr>
          <w:t>33</w:t>
        </w:r>
        <w:r w:rsidR="002F4A85">
          <w:rPr>
            <w:noProof/>
            <w:webHidden/>
          </w:rPr>
          <w:fldChar w:fldCharType="end"/>
        </w:r>
      </w:hyperlink>
    </w:p>
    <w:p w14:paraId="6363EF67"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79" w:history="1">
        <w:r w:rsidR="002F4A85" w:rsidRPr="00666098">
          <w:rPr>
            <w:rStyle w:val="Hyperlink"/>
            <w:b/>
            <w:caps/>
            <w:noProof/>
          </w:rPr>
          <w:t>45.</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Cooperation</w:t>
        </w:r>
        <w:r w:rsidR="002F4A85">
          <w:rPr>
            <w:noProof/>
            <w:webHidden/>
          </w:rPr>
          <w:tab/>
        </w:r>
        <w:r w:rsidR="002F4A85">
          <w:rPr>
            <w:noProof/>
            <w:webHidden/>
          </w:rPr>
          <w:fldChar w:fldCharType="begin"/>
        </w:r>
        <w:r w:rsidR="002F4A85">
          <w:rPr>
            <w:noProof/>
            <w:webHidden/>
          </w:rPr>
          <w:instrText xml:space="preserve"> PAGEREF _Toc373844479 \h </w:instrText>
        </w:r>
        <w:r w:rsidR="002F4A85">
          <w:rPr>
            <w:noProof/>
            <w:webHidden/>
          </w:rPr>
        </w:r>
        <w:r w:rsidR="002F4A85">
          <w:rPr>
            <w:noProof/>
            <w:webHidden/>
          </w:rPr>
          <w:fldChar w:fldCharType="separate"/>
        </w:r>
        <w:r w:rsidR="00641653">
          <w:rPr>
            <w:noProof/>
            <w:webHidden/>
          </w:rPr>
          <w:t>33</w:t>
        </w:r>
        <w:r w:rsidR="002F4A85">
          <w:rPr>
            <w:noProof/>
            <w:webHidden/>
          </w:rPr>
          <w:fldChar w:fldCharType="end"/>
        </w:r>
      </w:hyperlink>
    </w:p>
    <w:p w14:paraId="0BE43CC8"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80" w:history="1">
        <w:r w:rsidR="002F4A85" w:rsidRPr="00666098">
          <w:rPr>
            <w:rStyle w:val="Hyperlink"/>
            <w:rFonts w:cs="Arial"/>
            <w:b/>
            <w:caps/>
            <w:noProof/>
          </w:rPr>
          <w:t>46.</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Conflicts, Registrable Interests and Corrupt Gifts</w:t>
        </w:r>
        <w:r w:rsidR="002F4A85">
          <w:rPr>
            <w:noProof/>
            <w:webHidden/>
          </w:rPr>
          <w:tab/>
        </w:r>
        <w:r w:rsidR="002F4A85">
          <w:rPr>
            <w:noProof/>
            <w:webHidden/>
          </w:rPr>
          <w:fldChar w:fldCharType="begin"/>
        </w:r>
        <w:r w:rsidR="002F4A85">
          <w:rPr>
            <w:noProof/>
            <w:webHidden/>
          </w:rPr>
          <w:instrText xml:space="preserve"> PAGEREF _Toc373844480 \h </w:instrText>
        </w:r>
        <w:r w:rsidR="002F4A85">
          <w:rPr>
            <w:noProof/>
            <w:webHidden/>
          </w:rPr>
        </w:r>
        <w:r w:rsidR="002F4A85">
          <w:rPr>
            <w:noProof/>
            <w:webHidden/>
          </w:rPr>
          <w:fldChar w:fldCharType="separate"/>
        </w:r>
        <w:r w:rsidR="00641653">
          <w:rPr>
            <w:noProof/>
            <w:webHidden/>
          </w:rPr>
          <w:t>33</w:t>
        </w:r>
        <w:r w:rsidR="002F4A85">
          <w:rPr>
            <w:noProof/>
            <w:webHidden/>
          </w:rPr>
          <w:fldChar w:fldCharType="end"/>
        </w:r>
      </w:hyperlink>
    </w:p>
    <w:p w14:paraId="4DFC6985"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81" w:history="1">
        <w:r w:rsidR="002F4A85" w:rsidRPr="00666098">
          <w:rPr>
            <w:rStyle w:val="Hyperlink"/>
            <w:b/>
            <w:caps/>
            <w:noProof/>
          </w:rPr>
          <w:t>47.</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Media</w:t>
        </w:r>
        <w:r w:rsidR="002F4A85">
          <w:rPr>
            <w:noProof/>
            <w:webHidden/>
          </w:rPr>
          <w:tab/>
        </w:r>
        <w:r w:rsidR="002F4A85">
          <w:rPr>
            <w:noProof/>
            <w:webHidden/>
          </w:rPr>
          <w:fldChar w:fldCharType="begin"/>
        </w:r>
        <w:r w:rsidR="002F4A85">
          <w:rPr>
            <w:noProof/>
            <w:webHidden/>
          </w:rPr>
          <w:instrText xml:space="preserve"> PAGEREF _Toc373844481 \h </w:instrText>
        </w:r>
        <w:r w:rsidR="002F4A85">
          <w:rPr>
            <w:noProof/>
            <w:webHidden/>
          </w:rPr>
        </w:r>
        <w:r w:rsidR="002F4A85">
          <w:rPr>
            <w:noProof/>
            <w:webHidden/>
          </w:rPr>
          <w:fldChar w:fldCharType="separate"/>
        </w:r>
        <w:r w:rsidR="00641653">
          <w:rPr>
            <w:noProof/>
            <w:webHidden/>
          </w:rPr>
          <w:t>33</w:t>
        </w:r>
        <w:r w:rsidR="002F4A85">
          <w:rPr>
            <w:noProof/>
            <w:webHidden/>
          </w:rPr>
          <w:fldChar w:fldCharType="end"/>
        </w:r>
      </w:hyperlink>
    </w:p>
    <w:p w14:paraId="6768FB3D"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82" w:history="1">
        <w:r w:rsidR="002F4A85" w:rsidRPr="00666098">
          <w:rPr>
            <w:rStyle w:val="Hyperlink"/>
            <w:b/>
            <w:caps/>
            <w:noProof/>
          </w:rPr>
          <w:t>48.</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Pay and Conditions of Employment</w:t>
        </w:r>
        <w:r w:rsidR="002F4A85">
          <w:rPr>
            <w:noProof/>
            <w:webHidden/>
          </w:rPr>
          <w:tab/>
        </w:r>
        <w:r w:rsidR="002F4A85">
          <w:rPr>
            <w:noProof/>
            <w:webHidden/>
          </w:rPr>
          <w:fldChar w:fldCharType="begin"/>
        </w:r>
        <w:r w:rsidR="002F4A85">
          <w:rPr>
            <w:noProof/>
            <w:webHidden/>
          </w:rPr>
          <w:instrText xml:space="preserve"> PAGEREF _Toc373844482 \h </w:instrText>
        </w:r>
        <w:r w:rsidR="002F4A85">
          <w:rPr>
            <w:noProof/>
            <w:webHidden/>
          </w:rPr>
        </w:r>
        <w:r w:rsidR="002F4A85">
          <w:rPr>
            <w:noProof/>
            <w:webHidden/>
          </w:rPr>
          <w:fldChar w:fldCharType="separate"/>
        </w:r>
        <w:r w:rsidR="00641653">
          <w:rPr>
            <w:noProof/>
            <w:webHidden/>
          </w:rPr>
          <w:t>33</w:t>
        </w:r>
        <w:r w:rsidR="002F4A85">
          <w:rPr>
            <w:noProof/>
            <w:webHidden/>
          </w:rPr>
          <w:fldChar w:fldCharType="end"/>
        </w:r>
      </w:hyperlink>
    </w:p>
    <w:p w14:paraId="417B50E4"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83" w:history="1">
        <w:r w:rsidR="002F4A85" w:rsidRPr="00666098">
          <w:rPr>
            <w:rStyle w:val="Hyperlink"/>
            <w:b/>
            <w:caps/>
            <w:noProof/>
          </w:rPr>
          <w:t>49.</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Entire Agreement and Priority of Documents</w:t>
        </w:r>
        <w:r w:rsidR="002F4A85">
          <w:rPr>
            <w:noProof/>
            <w:webHidden/>
          </w:rPr>
          <w:tab/>
        </w:r>
        <w:r w:rsidR="002F4A85">
          <w:rPr>
            <w:noProof/>
            <w:webHidden/>
          </w:rPr>
          <w:fldChar w:fldCharType="begin"/>
        </w:r>
        <w:r w:rsidR="002F4A85">
          <w:rPr>
            <w:noProof/>
            <w:webHidden/>
          </w:rPr>
          <w:instrText xml:space="preserve"> PAGEREF _Toc373844483 \h </w:instrText>
        </w:r>
        <w:r w:rsidR="002F4A85">
          <w:rPr>
            <w:noProof/>
            <w:webHidden/>
          </w:rPr>
        </w:r>
        <w:r w:rsidR="002F4A85">
          <w:rPr>
            <w:noProof/>
            <w:webHidden/>
          </w:rPr>
          <w:fldChar w:fldCharType="separate"/>
        </w:r>
        <w:r w:rsidR="00641653">
          <w:rPr>
            <w:noProof/>
            <w:webHidden/>
          </w:rPr>
          <w:t>34</w:t>
        </w:r>
        <w:r w:rsidR="002F4A85">
          <w:rPr>
            <w:noProof/>
            <w:webHidden/>
          </w:rPr>
          <w:fldChar w:fldCharType="end"/>
        </w:r>
      </w:hyperlink>
    </w:p>
    <w:p w14:paraId="32DB0CBA"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84" w:history="1">
        <w:r w:rsidR="002F4A85" w:rsidRPr="00666098">
          <w:rPr>
            <w:rStyle w:val="Hyperlink"/>
            <w:b/>
            <w:caps/>
            <w:noProof/>
          </w:rPr>
          <w:t>50.</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Governing Law</w:t>
        </w:r>
        <w:r w:rsidR="002F4A85">
          <w:rPr>
            <w:noProof/>
            <w:webHidden/>
          </w:rPr>
          <w:tab/>
        </w:r>
        <w:r w:rsidR="002F4A85">
          <w:rPr>
            <w:noProof/>
            <w:webHidden/>
          </w:rPr>
          <w:fldChar w:fldCharType="begin"/>
        </w:r>
        <w:r w:rsidR="002F4A85">
          <w:rPr>
            <w:noProof/>
            <w:webHidden/>
          </w:rPr>
          <w:instrText xml:space="preserve"> PAGEREF _Toc373844484 \h </w:instrText>
        </w:r>
        <w:r w:rsidR="002F4A85">
          <w:rPr>
            <w:noProof/>
            <w:webHidden/>
          </w:rPr>
        </w:r>
        <w:r w:rsidR="002F4A85">
          <w:rPr>
            <w:noProof/>
            <w:webHidden/>
          </w:rPr>
          <w:fldChar w:fldCharType="separate"/>
        </w:r>
        <w:r w:rsidR="00641653">
          <w:rPr>
            <w:noProof/>
            <w:webHidden/>
          </w:rPr>
          <w:t>34</w:t>
        </w:r>
        <w:r w:rsidR="002F4A85">
          <w:rPr>
            <w:noProof/>
            <w:webHidden/>
          </w:rPr>
          <w:fldChar w:fldCharType="end"/>
        </w:r>
      </w:hyperlink>
    </w:p>
    <w:p w14:paraId="18840381"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85" w:history="1">
        <w:r w:rsidR="002F4A85" w:rsidRPr="00666098">
          <w:rPr>
            <w:rStyle w:val="Hyperlink"/>
            <w:b/>
            <w:caps/>
            <w:noProof/>
          </w:rPr>
          <w:t>51.</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Dispute Resolution</w:t>
        </w:r>
        <w:r w:rsidR="002F4A85">
          <w:rPr>
            <w:noProof/>
            <w:webHidden/>
          </w:rPr>
          <w:tab/>
        </w:r>
        <w:r w:rsidR="002F4A85">
          <w:rPr>
            <w:noProof/>
            <w:webHidden/>
          </w:rPr>
          <w:fldChar w:fldCharType="begin"/>
        </w:r>
        <w:r w:rsidR="002F4A85">
          <w:rPr>
            <w:noProof/>
            <w:webHidden/>
          </w:rPr>
          <w:instrText xml:space="preserve"> PAGEREF _Toc373844485 \h </w:instrText>
        </w:r>
        <w:r w:rsidR="002F4A85">
          <w:rPr>
            <w:noProof/>
            <w:webHidden/>
          </w:rPr>
        </w:r>
        <w:r w:rsidR="002F4A85">
          <w:rPr>
            <w:noProof/>
            <w:webHidden/>
          </w:rPr>
          <w:fldChar w:fldCharType="separate"/>
        </w:r>
        <w:r w:rsidR="00641653">
          <w:rPr>
            <w:noProof/>
            <w:webHidden/>
          </w:rPr>
          <w:t>34</w:t>
        </w:r>
        <w:r w:rsidR="002F4A85">
          <w:rPr>
            <w:noProof/>
            <w:webHidden/>
          </w:rPr>
          <w:fldChar w:fldCharType="end"/>
        </w:r>
      </w:hyperlink>
    </w:p>
    <w:p w14:paraId="1B872DBA"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86" w:history="1">
        <w:r w:rsidR="002F4A85" w:rsidRPr="00666098">
          <w:rPr>
            <w:rStyle w:val="Hyperlink"/>
            <w:b/>
            <w:noProof/>
          </w:rPr>
          <w:t>52.</w:t>
        </w:r>
        <w:r w:rsidR="002F4A85">
          <w:rPr>
            <w:rFonts w:asciiTheme="minorHAnsi" w:eastAsiaTheme="minorEastAsia" w:hAnsiTheme="minorHAnsi" w:cstheme="minorBidi"/>
            <w:bCs w:val="0"/>
            <w:noProof/>
            <w:sz w:val="22"/>
            <w:szCs w:val="22"/>
            <w:lang w:val="en-IE" w:eastAsia="en-IE"/>
          </w:rPr>
          <w:tab/>
        </w:r>
        <w:r w:rsidR="002F4A85" w:rsidRPr="00666098">
          <w:rPr>
            <w:rStyle w:val="Hyperlink"/>
            <w:b/>
            <w:caps/>
            <w:noProof/>
          </w:rPr>
          <w:t>Expert Determination</w:t>
        </w:r>
        <w:r w:rsidR="002F4A85">
          <w:rPr>
            <w:noProof/>
            <w:webHidden/>
          </w:rPr>
          <w:tab/>
        </w:r>
        <w:r w:rsidR="002F4A85">
          <w:rPr>
            <w:noProof/>
            <w:webHidden/>
          </w:rPr>
          <w:fldChar w:fldCharType="begin"/>
        </w:r>
        <w:r w:rsidR="002F4A85">
          <w:rPr>
            <w:noProof/>
            <w:webHidden/>
          </w:rPr>
          <w:instrText xml:space="preserve"> PAGEREF _Toc373844486 \h </w:instrText>
        </w:r>
        <w:r w:rsidR="002F4A85">
          <w:rPr>
            <w:noProof/>
            <w:webHidden/>
          </w:rPr>
        </w:r>
        <w:r w:rsidR="002F4A85">
          <w:rPr>
            <w:noProof/>
            <w:webHidden/>
          </w:rPr>
          <w:fldChar w:fldCharType="separate"/>
        </w:r>
        <w:r w:rsidR="00641653">
          <w:rPr>
            <w:noProof/>
            <w:webHidden/>
          </w:rPr>
          <w:t>35</w:t>
        </w:r>
        <w:r w:rsidR="002F4A85">
          <w:rPr>
            <w:noProof/>
            <w:webHidden/>
          </w:rPr>
          <w:fldChar w:fldCharType="end"/>
        </w:r>
      </w:hyperlink>
    </w:p>
    <w:p w14:paraId="2BF20573"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87" w:history="1">
        <w:r w:rsidR="002F4A85" w:rsidRPr="00666098">
          <w:rPr>
            <w:rStyle w:val="Hyperlink"/>
            <w:rFonts w:cs="Arial"/>
            <w:b/>
            <w:caps/>
            <w:noProof/>
          </w:rPr>
          <w:t>Schedule 1</w:t>
        </w:r>
        <w:r w:rsidR="002F4A85">
          <w:rPr>
            <w:noProof/>
            <w:webHidden/>
          </w:rPr>
          <w:tab/>
        </w:r>
        <w:r w:rsidR="002F4A85">
          <w:rPr>
            <w:noProof/>
            <w:webHidden/>
          </w:rPr>
          <w:fldChar w:fldCharType="begin"/>
        </w:r>
        <w:r w:rsidR="002F4A85">
          <w:rPr>
            <w:noProof/>
            <w:webHidden/>
          </w:rPr>
          <w:instrText xml:space="preserve"> PAGEREF _Toc373844487 \h </w:instrText>
        </w:r>
        <w:r w:rsidR="002F4A85">
          <w:rPr>
            <w:noProof/>
            <w:webHidden/>
          </w:rPr>
        </w:r>
        <w:r w:rsidR="002F4A85">
          <w:rPr>
            <w:noProof/>
            <w:webHidden/>
          </w:rPr>
          <w:fldChar w:fldCharType="separate"/>
        </w:r>
        <w:r w:rsidR="00641653">
          <w:rPr>
            <w:noProof/>
            <w:webHidden/>
          </w:rPr>
          <w:t>37</w:t>
        </w:r>
        <w:r w:rsidR="002F4A85">
          <w:rPr>
            <w:noProof/>
            <w:webHidden/>
          </w:rPr>
          <w:fldChar w:fldCharType="end"/>
        </w:r>
      </w:hyperlink>
    </w:p>
    <w:p w14:paraId="7EC7CE30"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88" w:history="1">
        <w:r w:rsidR="002F4A85" w:rsidRPr="00666098">
          <w:rPr>
            <w:rStyle w:val="Hyperlink"/>
            <w:rFonts w:cs="Arial"/>
            <w:caps/>
            <w:noProof/>
          </w:rPr>
          <w:t>Guarantee &amp; Shared Savings Threshold</w:t>
        </w:r>
        <w:r w:rsidR="002F4A85">
          <w:rPr>
            <w:noProof/>
            <w:webHidden/>
          </w:rPr>
          <w:tab/>
        </w:r>
        <w:r w:rsidR="002F4A85">
          <w:rPr>
            <w:noProof/>
            <w:webHidden/>
          </w:rPr>
          <w:fldChar w:fldCharType="begin"/>
        </w:r>
        <w:r w:rsidR="002F4A85">
          <w:rPr>
            <w:noProof/>
            <w:webHidden/>
          </w:rPr>
          <w:instrText xml:space="preserve"> PAGEREF _Toc373844488 \h </w:instrText>
        </w:r>
        <w:r w:rsidR="002F4A85">
          <w:rPr>
            <w:noProof/>
            <w:webHidden/>
          </w:rPr>
        </w:r>
        <w:r w:rsidR="002F4A85">
          <w:rPr>
            <w:noProof/>
            <w:webHidden/>
          </w:rPr>
          <w:fldChar w:fldCharType="separate"/>
        </w:r>
        <w:r w:rsidR="00641653">
          <w:rPr>
            <w:noProof/>
            <w:webHidden/>
          </w:rPr>
          <w:t>37</w:t>
        </w:r>
        <w:r w:rsidR="002F4A85">
          <w:rPr>
            <w:noProof/>
            <w:webHidden/>
          </w:rPr>
          <w:fldChar w:fldCharType="end"/>
        </w:r>
      </w:hyperlink>
    </w:p>
    <w:p w14:paraId="240E5EA6"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499" w:history="1">
        <w:r w:rsidR="002F4A85" w:rsidRPr="00666098">
          <w:rPr>
            <w:rStyle w:val="Hyperlink"/>
            <w:rFonts w:cs="Arial"/>
            <w:b/>
            <w:caps/>
            <w:noProof/>
          </w:rPr>
          <w:t>Schedule 2</w:t>
        </w:r>
        <w:r w:rsidR="002F4A85">
          <w:rPr>
            <w:noProof/>
            <w:webHidden/>
          </w:rPr>
          <w:tab/>
        </w:r>
        <w:r w:rsidR="002F4A85">
          <w:rPr>
            <w:noProof/>
            <w:webHidden/>
          </w:rPr>
          <w:fldChar w:fldCharType="begin"/>
        </w:r>
        <w:r w:rsidR="002F4A85">
          <w:rPr>
            <w:noProof/>
            <w:webHidden/>
          </w:rPr>
          <w:instrText xml:space="preserve"> PAGEREF _Toc373844499 \h </w:instrText>
        </w:r>
        <w:r w:rsidR="002F4A85">
          <w:rPr>
            <w:noProof/>
            <w:webHidden/>
          </w:rPr>
        </w:r>
        <w:r w:rsidR="002F4A85">
          <w:rPr>
            <w:noProof/>
            <w:webHidden/>
          </w:rPr>
          <w:fldChar w:fldCharType="separate"/>
        </w:r>
        <w:r w:rsidR="00641653">
          <w:rPr>
            <w:noProof/>
            <w:webHidden/>
          </w:rPr>
          <w:t>38</w:t>
        </w:r>
        <w:r w:rsidR="002F4A85">
          <w:rPr>
            <w:noProof/>
            <w:webHidden/>
          </w:rPr>
          <w:fldChar w:fldCharType="end"/>
        </w:r>
      </w:hyperlink>
    </w:p>
    <w:p w14:paraId="5651D9C6"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00" w:history="1">
        <w:r w:rsidR="002F4A85" w:rsidRPr="00666098">
          <w:rPr>
            <w:rStyle w:val="Hyperlink"/>
            <w:rFonts w:cs="Arial"/>
            <w:caps/>
            <w:noProof/>
          </w:rPr>
          <w:t>Baseline and Measurement &amp; Verification of Energy Savings</w:t>
        </w:r>
        <w:r w:rsidR="002F4A85">
          <w:rPr>
            <w:noProof/>
            <w:webHidden/>
          </w:rPr>
          <w:tab/>
        </w:r>
        <w:r w:rsidR="002F4A85">
          <w:rPr>
            <w:noProof/>
            <w:webHidden/>
          </w:rPr>
          <w:fldChar w:fldCharType="begin"/>
        </w:r>
        <w:r w:rsidR="002F4A85">
          <w:rPr>
            <w:noProof/>
            <w:webHidden/>
          </w:rPr>
          <w:instrText xml:space="preserve"> PAGEREF _Toc373844500 \h </w:instrText>
        </w:r>
        <w:r w:rsidR="002F4A85">
          <w:rPr>
            <w:noProof/>
            <w:webHidden/>
          </w:rPr>
        </w:r>
        <w:r w:rsidR="002F4A85">
          <w:rPr>
            <w:noProof/>
            <w:webHidden/>
          </w:rPr>
          <w:fldChar w:fldCharType="separate"/>
        </w:r>
        <w:r w:rsidR="00641653">
          <w:rPr>
            <w:noProof/>
            <w:webHidden/>
          </w:rPr>
          <w:t>38</w:t>
        </w:r>
        <w:r w:rsidR="002F4A85">
          <w:rPr>
            <w:noProof/>
            <w:webHidden/>
          </w:rPr>
          <w:fldChar w:fldCharType="end"/>
        </w:r>
      </w:hyperlink>
    </w:p>
    <w:p w14:paraId="1D1C681C"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01" w:history="1">
        <w:r w:rsidR="002F4A85" w:rsidRPr="00666098">
          <w:rPr>
            <w:rStyle w:val="Hyperlink"/>
            <w:rFonts w:cs="Arial"/>
            <w:b/>
            <w:caps/>
            <w:noProof/>
          </w:rPr>
          <w:t>Schedule 3</w:t>
        </w:r>
        <w:r w:rsidR="002F4A85">
          <w:rPr>
            <w:noProof/>
            <w:webHidden/>
          </w:rPr>
          <w:tab/>
        </w:r>
        <w:r w:rsidR="002F4A85">
          <w:rPr>
            <w:noProof/>
            <w:webHidden/>
          </w:rPr>
          <w:fldChar w:fldCharType="begin"/>
        </w:r>
        <w:r w:rsidR="002F4A85">
          <w:rPr>
            <w:noProof/>
            <w:webHidden/>
          </w:rPr>
          <w:instrText xml:space="preserve"> PAGEREF _Toc373844501 \h </w:instrText>
        </w:r>
        <w:r w:rsidR="002F4A85">
          <w:rPr>
            <w:noProof/>
            <w:webHidden/>
          </w:rPr>
        </w:r>
        <w:r w:rsidR="002F4A85">
          <w:rPr>
            <w:noProof/>
            <w:webHidden/>
          </w:rPr>
          <w:fldChar w:fldCharType="separate"/>
        </w:r>
        <w:r w:rsidR="00641653">
          <w:rPr>
            <w:noProof/>
            <w:webHidden/>
          </w:rPr>
          <w:t>39</w:t>
        </w:r>
        <w:r w:rsidR="002F4A85">
          <w:rPr>
            <w:noProof/>
            <w:webHidden/>
          </w:rPr>
          <w:fldChar w:fldCharType="end"/>
        </w:r>
      </w:hyperlink>
    </w:p>
    <w:p w14:paraId="65D2B237"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02" w:history="1">
        <w:r w:rsidR="002F4A85" w:rsidRPr="00666098">
          <w:rPr>
            <w:rStyle w:val="Hyperlink"/>
            <w:rFonts w:cs="Arial"/>
            <w:caps/>
            <w:noProof/>
          </w:rPr>
          <w:t>Investment Grade Audit</w:t>
        </w:r>
        <w:r w:rsidR="002F4A85">
          <w:rPr>
            <w:noProof/>
            <w:webHidden/>
          </w:rPr>
          <w:tab/>
        </w:r>
        <w:r w:rsidR="002F4A85">
          <w:rPr>
            <w:noProof/>
            <w:webHidden/>
          </w:rPr>
          <w:fldChar w:fldCharType="begin"/>
        </w:r>
        <w:r w:rsidR="002F4A85">
          <w:rPr>
            <w:noProof/>
            <w:webHidden/>
          </w:rPr>
          <w:instrText xml:space="preserve"> PAGEREF _Toc373844502 \h </w:instrText>
        </w:r>
        <w:r w:rsidR="002F4A85">
          <w:rPr>
            <w:noProof/>
            <w:webHidden/>
          </w:rPr>
        </w:r>
        <w:r w:rsidR="002F4A85">
          <w:rPr>
            <w:noProof/>
            <w:webHidden/>
          </w:rPr>
          <w:fldChar w:fldCharType="separate"/>
        </w:r>
        <w:r w:rsidR="00641653">
          <w:rPr>
            <w:noProof/>
            <w:webHidden/>
          </w:rPr>
          <w:t>39</w:t>
        </w:r>
        <w:r w:rsidR="002F4A85">
          <w:rPr>
            <w:noProof/>
            <w:webHidden/>
          </w:rPr>
          <w:fldChar w:fldCharType="end"/>
        </w:r>
      </w:hyperlink>
    </w:p>
    <w:p w14:paraId="5F0BE316"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03" w:history="1">
        <w:r w:rsidR="002F4A85" w:rsidRPr="00666098">
          <w:rPr>
            <w:rStyle w:val="Hyperlink"/>
            <w:rFonts w:cs="Arial"/>
            <w:b/>
            <w:caps/>
            <w:noProof/>
          </w:rPr>
          <w:t>Schedule 4</w:t>
        </w:r>
        <w:r w:rsidR="002F4A85">
          <w:rPr>
            <w:noProof/>
            <w:webHidden/>
          </w:rPr>
          <w:tab/>
        </w:r>
        <w:r w:rsidR="002F4A85">
          <w:rPr>
            <w:noProof/>
            <w:webHidden/>
          </w:rPr>
          <w:fldChar w:fldCharType="begin"/>
        </w:r>
        <w:r w:rsidR="002F4A85">
          <w:rPr>
            <w:noProof/>
            <w:webHidden/>
          </w:rPr>
          <w:instrText xml:space="preserve"> PAGEREF _Toc373844503 \h </w:instrText>
        </w:r>
        <w:r w:rsidR="002F4A85">
          <w:rPr>
            <w:noProof/>
            <w:webHidden/>
          </w:rPr>
        </w:r>
        <w:r w:rsidR="002F4A85">
          <w:rPr>
            <w:noProof/>
            <w:webHidden/>
          </w:rPr>
          <w:fldChar w:fldCharType="separate"/>
        </w:r>
        <w:r w:rsidR="00641653">
          <w:rPr>
            <w:noProof/>
            <w:webHidden/>
          </w:rPr>
          <w:t>40</w:t>
        </w:r>
        <w:r w:rsidR="002F4A85">
          <w:rPr>
            <w:noProof/>
            <w:webHidden/>
          </w:rPr>
          <w:fldChar w:fldCharType="end"/>
        </w:r>
      </w:hyperlink>
    </w:p>
    <w:p w14:paraId="6613AD8A"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04" w:history="1">
        <w:r w:rsidR="002F4A85" w:rsidRPr="00666098">
          <w:rPr>
            <w:rStyle w:val="Hyperlink"/>
            <w:rFonts w:cs="Arial"/>
            <w:caps/>
            <w:noProof/>
          </w:rPr>
          <w:t>Works Schedule</w:t>
        </w:r>
        <w:r w:rsidR="002F4A85">
          <w:rPr>
            <w:noProof/>
            <w:webHidden/>
          </w:rPr>
          <w:tab/>
        </w:r>
        <w:r w:rsidR="002F4A85">
          <w:rPr>
            <w:noProof/>
            <w:webHidden/>
          </w:rPr>
          <w:fldChar w:fldCharType="begin"/>
        </w:r>
        <w:r w:rsidR="002F4A85">
          <w:rPr>
            <w:noProof/>
            <w:webHidden/>
          </w:rPr>
          <w:instrText xml:space="preserve"> PAGEREF _Toc373844504 \h </w:instrText>
        </w:r>
        <w:r w:rsidR="002F4A85">
          <w:rPr>
            <w:noProof/>
            <w:webHidden/>
          </w:rPr>
        </w:r>
        <w:r w:rsidR="002F4A85">
          <w:rPr>
            <w:noProof/>
            <w:webHidden/>
          </w:rPr>
          <w:fldChar w:fldCharType="separate"/>
        </w:r>
        <w:r w:rsidR="00641653">
          <w:rPr>
            <w:noProof/>
            <w:webHidden/>
          </w:rPr>
          <w:t>40</w:t>
        </w:r>
        <w:r w:rsidR="002F4A85">
          <w:rPr>
            <w:noProof/>
            <w:webHidden/>
          </w:rPr>
          <w:fldChar w:fldCharType="end"/>
        </w:r>
      </w:hyperlink>
    </w:p>
    <w:p w14:paraId="1BF56C37"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05" w:history="1">
        <w:r w:rsidR="002F4A85" w:rsidRPr="00666098">
          <w:rPr>
            <w:rStyle w:val="Hyperlink"/>
            <w:rFonts w:cs="Arial"/>
            <w:b/>
            <w:caps/>
            <w:noProof/>
          </w:rPr>
          <w:t>Schedule 5</w:t>
        </w:r>
        <w:r w:rsidR="002F4A85">
          <w:rPr>
            <w:noProof/>
            <w:webHidden/>
          </w:rPr>
          <w:tab/>
        </w:r>
        <w:r w:rsidR="002F4A85">
          <w:rPr>
            <w:noProof/>
            <w:webHidden/>
          </w:rPr>
          <w:fldChar w:fldCharType="begin"/>
        </w:r>
        <w:r w:rsidR="002F4A85">
          <w:rPr>
            <w:noProof/>
            <w:webHidden/>
          </w:rPr>
          <w:instrText xml:space="preserve"> PAGEREF _Toc373844505 \h </w:instrText>
        </w:r>
        <w:r w:rsidR="002F4A85">
          <w:rPr>
            <w:noProof/>
            <w:webHidden/>
          </w:rPr>
        </w:r>
        <w:r w:rsidR="002F4A85">
          <w:rPr>
            <w:noProof/>
            <w:webHidden/>
          </w:rPr>
          <w:fldChar w:fldCharType="separate"/>
        </w:r>
        <w:r w:rsidR="00641653">
          <w:rPr>
            <w:noProof/>
            <w:webHidden/>
          </w:rPr>
          <w:t>41</w:t>
        </w:r>
        <w:r w:rsidR="002F4A85">
          <w:rPr>
            <w:noProof/>
            <w:webHidden/>
          </w:rPr>
          <w:fldChar w:fldCharType="end"/>
        </w:r>
      </w:hyperlink>
    </w:p>
    <w:p w14:paraId="31452EBB"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06" w:history="1">
        <w:r w:rsidR="002F4A85" w:rsidRPr="00666098">
          <w:rPr>
            <w:rStyle w:val="Hyperlink"/>
            <w:rFonts w:cs="Arial"/>
            <w:caps/>
            <w:noProof/>
          </w:rPr>
          <w:t>Services Schedule</w:t>
        </w:r>
        <w:r w:rsidR="002F4A85">
          <w:rPr>
            <w:noProof/>
            <w:webHidden/>
          </w:rPr>
          <w:tab/>
        </w:r>
        <w:r w:rsidR="002F4A85">
          <w:rPr>
            <w:noProof/>
            <w:webHidden/>
          </w:rPr>
          <w:fldChar w:fldCharType="begin"/>
        </w:r>
        <w:r w:rsidR="002F4A85">
          <w:rPr>
            <w:noProof/>
            <w:webHidden/>
          </w:rPr>
          <w:instrText xml:space="preserve"> PAGEREF _Toc373844506 \h </w:instrText>
        </w:r>
        <w:r w:rsidR="002F4A85">
          <w:rPr>
            <w:noProof/>
            <w:webHidden/>
          </w:rPr>
        </w:r>
        <w:r w:rsidR="002F4A85">
          <w:rPr>
            <w:noProof/>
            <w:webHidden/>
          </w:rPr>
          <w:fldChar w:fldCharType="separate"/>
        </w:r>
        <w:r w:rsidR="00641653">
          <w:rPr>
            <w:noProof/>
            <w:webHidden/>
          </w:rPr>
          <w:t>41</w:t>
        </w:r>
        <w:r w:rsidR="002F4A85">
          <w:rPr>
            <w:noProof/>
            <w:webHidden/>
          </w:rPr>
          <w:fldChar w:fldCharType="end"/>
        </w:r>
      </w:hyperlink>
    </w:p>
    <w:p w14:paraId="461E90FA"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07" w:history="1">
        <w:r w:rsidR="002F4A85" w:rsidRPr="00666098">
          <w:rPr>
            <w:rStyle w:val="Hyperlink"/>
            <w:rFonts w:cs="Arial"/>
            <w:b/>
            <w:caps/>
            <w:noProof/>
          </w:rPr>
          <w:t>Schedule 6</w:t>
        </w:r>
        <w:r w:rsidR="002F4A85">
          <w:rPr>
            <w:noProof/>
            <w:webHidden/>
          </w:rPr>
          <w:tab/>
        </w:r>
        <w:r w:rsidR="002F4A85">
          <w:rPr>
            <w:noProof/>
            <w:webHidden/>
          </w:rPr>
          <w:fldChar w:fldCharType="begin"/>
        </w:r>
        <w:r w:rsidR="002F4A85">
          <w:rPr>
            <w:noProof/>
            <w:webHidden/>
          </w:rPr>
          <w:instrText xml:space="preserve"> PAGEREF _Toc373844507 \h </w:instrText>
        </w:r>
        <w:r w:rsidR="002F4A85">
          <w:rPr>
            <w:noProof/>
            <w:webHidden/>
          </w:rPr>
        </w:r>
        <w:r w:rsidR="002F4A85">
          <w:rPr>
            <w:noProof/>
            <w:webHidden/>
          </w:rPr>
          <w:fldChar w:fldCharType="separate"/>
        </w:r>
        <w:r w:rsidR="00641653">
          <w:rPr>
            <w:noProof/>
            <w:webHidden/>
          </w:rPr>
          <w:t>42</w:t>
        </w:r>
        <w:r w:rsidR="002F4A85">
          <w:rPr>
            <w:noProof/>
            <w:webHidden/>
          </w:rPr>
          <w:fldChar w:fldCharType="end"/>
        </w:r>
      </w:hyperlink>
    </w:p>
    <w:p w14:paraId="1DACA6E1"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08" w:history="1">
        <w:r w:rsidR="002F4A85" w:rsidRPr="00666098">
          <w:rPr>
            <w:rStyle w:val="Hyperlink"/>
            <w:rFonts w:cs="Arial"/>
            <w:caps/>
            <w:noProof/>
          </w:rPr>
          <w:t>Client Information Schedule</w:t>
        </w:r>
        <w:r w:rsidR="002F4A85">
          <w:rPr>
            <w:noProof/>
            <w:webHidden/>
          </w:rPr>
          <w:tab/>
        </w:r>
        <w:r w:rsidR="002F4A85">
          <w:rPr>
            <w:noProof/>
            <w:webHidden/>
          </w:rPr>
          <w:fldChar w:fldCharType="begin"/>
        </w:r>
        <w:r w:rsidR="002F4A85">
          <w:rPr>
            <w:noProof/>
            <w:webHidden/>
          </w:rPr>
          <w:instrText xml:space="preserve"> PAGEREF _Toc373844508 \h </w:instrText>
        </w:r>
        <w:r w:rsidR="002F4A85">
          <w:rPr>
            <w:noProof/>
            <w:webHidden/>
          </w:rPr>
        </w:r>
        <w:r w:rsidR="002F4A85">
          <w:rPr>
            <w:noProof/>
            <w:webHidden/>
          </w:rPr>
          <w:fldChar w:fldCharType="separate"/>
        </w:r>
        <w:r w:rsidR="00641653">
          <w:rPr>
            <w:noProof/>
            <w:webHidden/>
          </w:rPr>
          <w:t>42</w:t>
        </w:r>
        <w:r w:rsidR="002F4A85">
          <w:rPr>
            <w:noProof/>
            <w:webHidden/>
          </w:rPr>
          <w:fldChar w:fldCharType="end"/>
        </w:r>
      </w:hyperlink>
    </w:p>
    <w:p w14:paraId="038ADA56"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09" w:history="1">
        <w:r w:rsidR="002F4A85" w:rsidRPr="00666098">
          <w:rPr>
            <w:rStyle w:val="Hyperlink"/>
            <w:rFonts w:cs="Arial"/>
            <w:b/>
            <w:caps/>
            <w:noProof/>
          </w:rPr>
          <w:t>Schedule 7</w:t>
        </w:r>
        <w:r w:rsidR="002F4A85">
          <w:rPr>
            <w:noProof/>
            <w:webHidden/>
          </w:rPr>
          <w:tab/>
        </w:r>
        <w:r w:rsidR="002F4A85">
          <w:rPr>
            <w:noProof/>
            <w:webHidden/>
          </w:rPr>
          <w:fldChar w:fldCharType="begin"/>
        </w:r>
        <w:r w:rsidR="002F4A85">
          <w:rPr>
            <w:noProof/>
            <w:webHidden/>
          </w:rPr>
          <w:instrText xml:space="preserve"> PAGEREF _Toc373844509 \h </w:instrText>
        </w:r>
        <w:r w:rsidR="002F4A85">
          <w:rPr>
            <w:noProof/>
            <w:webHidden/>
          </w:rPr>
        </w:r>
        <w:r w:rsidR="002F4A85">
          <w:rPr>
            <w:noProof/>
            <w:webHidden/>
          </w:rPr>
          <w:fldChar w:fldCharType="separate"/>
        </w:r>
        <w:r w:rsidR="00641653">
          <w:rPr>
            <w:noProof/>
            <w:webHidden/>
          </w:rPr>
          <w:t>43</w:t>
        </w:r>
        <w:r w:rsidR="002F4A85">
          <w:rPr>
            <w:noProof/>
            <w:webHidden/>
          </w:rPr>
          <w:fldChar w:fldCharType="end"/>
        </w:r>
      </w:hyperlink>
    </w:p>
    <w:p w14:paraId="00E6CB7F"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10" w:history="1">
        <w:r w:rsidR="002F4A85" w:rsidRPr="00666098">
          <w:rPr>
            <w:rStyle w:val="Hyperlink"/>
            <w:rFonts w:cs="Arial"/>
            <w:caps/>
            <w:noProof/>
          </w:rPr>
          <w:t>The Premises</w:t>
        </w:r>
        <w:r w:rsidR="002F4A85">
          <w:rPr>
            <w:noProof/>
            <w:webHidden/>
          </w:rPr>
          <w:tab/>
        </w:r>
        <w:r w:rsidR="002F4A85">
          <w:rPr>
            <w:noProof/>
            <w:webHidden/>
          </w:rPr>
          <w:fldChar w:fldCharType="begin"/>
        </w:r>
        <w:r w:rsidR="002F4A85">
          <w:rPr>
            <w:noProof/>
            <w:webHidden/>
          </w:rPr>
          <w:instrText xml:space="preserve"> PAGEREF _Toc373844510 \h </w:instrText>
        </w:r>
        <w:r w:rsidR="002F4A85">
          <w:rPr>
            <w:noProof/>
            <w:webHidden/>
          </w:rPr>
        </w:r>
        <w:r w:rsidR="002F4A85">
          <w:rPr>
            <w:noProof/>
            <w:webHidden/>
          </w:rPr>
          <w:fldChar w:fldCharType="separate"/>
        </w:r>
        <w:r w:rsidR="00641653">
          <w:rPr>
            <w:noProof/>
            <w:webHidden/>
          </w:rPr>
          <w:t>43</w:t>
        </w:r>
        <w:r w:rsidR="002F4A85">
          <w:rPr>
            <w:noProof/>
            <w:webHidden/>
          </w:rPr>
          <w:fldChar w:fldCharType="end"/>
        </w:r>
      </w:hyperlink>
    </w:p>
    <w:p w14:paraId="311967BB"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11" w:history="1">
        <w:r w:rsidR="002F4A85" w:rsidRPr="00666098">
          <w:rPr>
            <w:rStyle w:val="Hyperlink"/>
            <w:rFonts w:cs="Arial"/>
            <w:b/>
            <w:caps/>
            <w:noProof/>
          </w:rPr>
          <w:t>Schedule 8</w:t>
        </w:r>
        <w:r w:rsidR="002F4A85">
          <w:rPr>
            <w:noProof/>
            <w:webHidden/>
          </w:rPr>
          <w:tab/>
        </w:r>
        <w:r w:rsidR="002F4A85">
          <w:rPr>
            <w:noProof/>
            <w:webHidden/>
          </w:rPr>
          <w:fldChar w:fldCharType="begin"/>
        </w:r>
        <w:r w:rsidR="002F4A85">
          <w:rPr>
            <w:noProof/>
            <w:webHidden/>
          </w:rPr>
          <w:instrText xml:space="preserve"> PAGEREF _Toc373844511 \h </w:instrText>
        </w:r>
        <w:r w:rsidR="002F4A85">
          <w:rPr>
            <w:noProof/>
            <w:webHidden/>
          </w:rPr>
        </w:r>
        <w:r w:rsidR="002F4A85">
          <w:rPr>
            <w:noProof/>
            <w:webHidden/>
          </w:rPr>
          <w:fldChar w:fldCharType="separate"/>
        </w:r>
        <w:r w:rsidR="00641653">
          <w:rPr>
            <w:noProof/>
            <w:webHidden/>
          </w:rPr>
          <w:t>44</w:t>
        </w:r>
        <w:r w:rsidR="002F4A85">
          <w:rPr>
            <w:noProof/>
            <w:webHidden/>
          </w:rPr>
          <w:fldChar w:fldCharType="end"/>
        </w:r>
      </w:hyperlink>
    </w:p>
    <w:p w14:paraId="36AD4B4D" w14:textId="5BAAD719" w:rsidR="002F4A85" w:rsidRDefault="00ED1AF3">
      <w:pPr>
        <w:pStyle w:val="TOC1"/>
        <w:rPr>
          <w:rFonts w:asciiTheme="minorHAnsi" w:eastAsiaTheme="minorEastAsia" w:hAnsiTheme="minorHAnsi" w:cstheme="minorBidi"/>
          <w:bCs w:val="0"/>
          <w:noProof/>
          <w:sz w:val="22"/>
          <w:szCs w:val="22"/>
          <w:lang w:val="en-IE" w:eastAsia="en-IE"/>
        </w:rPr>
      </w:pPr>
      <w:hyperlink w:anchor="_Toc373844512" w:history="1">
        <w:r w:rsidR="002F4A85" w:rsidRPr="00666098">
          <w:rPr>
            <w:rStyle w:val="Hyperlink"/>
            <w:rFonts w:cs="Arial"/>
            <w:caps/>
            <w:noProof/>
          </w:rPr>
          <w:t>Design Documents</w:t>
        </w:r>
        <w:r w:rsidR="002F4A85">
          <w:rPr>
            <w:noProof/>
            <w:webHidden/>
          </w:rPr>
          <w:tab/>
        </w:r>
        <w:r w:rsidR="002F4A85">
          <w:rPr>
            <w:noProof/>
            <w:webHidden/>
          </w:rPr>
          <w:fldChar w:fldCharType="begin"/>
        </w:r>
        <w:r w:rsidR="002F4A85">
          <w:rPr>
            <w:noProof/>
            <w:webHidden/>
          </w:rPr>
          <w:instrText xml:space="preserve"> PAGEREF _Toc373844512 \h </w:instrText>
        </w:r>
        <w:r w:rsidR="002F4A85">
          <w:rPr>
            <w:noProof/>
            <w:webHidden/>
          </w:rPr>
        </w:r>
        <w:r w:rsidR="002F4A85">
          <w:rPr>
            <w:noProof/>
            <w:webHidden/>
          </w:rPr>
          <w:fldChar w:fldCharType="separate"/>
        </w:r>
        <w:r w:rsidR="00641653">
          <w:rPr>
            <w:noProof/>
            <w:webHidden/>
          </w:rPr>
          <w:t>44</w:t>
        </w:r>
        <w:r w:rsidR="002F4A85">
          <w:rPr>
            <w:noProof/>
            <w:webHidden/>
          </w:rPr>
          <w:fldChar w:fldCharType="end"/>
        </w:r>
      </w:hyperlink>
    </w:p>
    <w:p w14:paraId="312E8A33"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13" w:history="1">
        <w:r w:rsidR="002F4A85" w:rsidRPr="00666098">
          <w:rPr>
            <w:rStyle w:val="Hyperlink"/>
            <w:rFonts w:cs="Arial"/>
            <w:b/>
            <w:caps/>
            <w:noProof/>
          </w:rPr>
          <w:t>Schedule 9</w:t>
        </w:r>
        <w:r w:rsidR="002F4A85">
          <w:rPr>
            <w:noProof/>
            <w:webHidden/>
          </w:rPr>
          <w:tab/>
        </w:r>
        <w:r w:rsidR="002F4A85">
          <w:rPr>
            <w:noProof/>
            <w:webHidden/>
          </w:rPr>
          <w:fldChar w:fldCharType="begin"/>
        </w:r>
        <w:r w:rsidR="002F4A85">
          <w:rPr>
            <w:noProof/>
            <w:webHidden/>
          </w:rPr>
          <w:instrText xml:space="preserve"> PAGEREF _Toc373844513 \h </w:instrText>
        </w:r>
        <w:r w:rsidR="002F4A85">
          <w:rPr>
            <w:noProof/>
            <w:webHidden/>
          </w:rPr>
        </w:r>
        <w:r w:rsidR="002F4A85">
          <w:rPr>
            <w:noProof/>
            <w:webHidden/>
          </w:rPr>
          <w:fldChar w:fldCharType="separate"/>
        </w:r>
        <w:r w:rsidR="00641653">
          <w:rPr>
            <w:noProof/>
            <w:webHidden/>
          </w:rPr>
          <w:t>45</w:t>
        </w:r>
        <w:r w:rsidR="002F4A85">
          <w:rPr>
            <w:noProof/>
            <w:webHidden/>
          </w:rPr>
          <w:fldChar w:fldCharType="end"/>
        </w:r>
      </w:hyperlink>
    </w:p>
    <w:p w14:paraId="617891C1"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14" w:history="1">
        <w:r w:rsidR="002F4A85" w:rsidRPr="00666098">
          <w:rPr>
            <w:rStyle w:val="Hyperlink"/>
            <w:rFonts w:cs="Arial"/>
            <w:caps/>
            <w:noProof/>
          </w:rPr>
          <w:t>Roles and Responsibilities</w:t>
        </w:r>
        <w:r w:rsidR="002F4A85">
          <w:rPr>
            <w:noProof/>
            <w:webHidden/>
          </w:rPr>
          <w:tab/>
        </w:r>
        <w:r w:rsidR="002F4A85">
          <w:rPr>
            <w:noProof/>
            <w:webHidden/>
          </w:rPr>
          <w:fldChar w:fldCharType="begin"/>
        </w:r>
        <w:r w:rsidR="002F4A85">
          <w:rPr>
            <w:noProof/>
            <w:webHidden/>
          </w:rPr>
          <w:instrText xml:space="preserve"> PAGEREF _Toc373844514 \h </w:instrText>
        </w:r>
        <w:r w:rsidR="002F4A85">
          <w:rPr>
            <w:noProof/>
            <w:webHidden/>
          </w:rPr>
        </w:r>
        <w:r w:rsidR="002F4A85">
          <w:rPr>
            <w:noProof/>
            <w:webHidden/>
          </w:rPr>
          <w:fldChar w:fldCharType="separate"/>
        </w:r>
        <w:r w:rsidR="00641653">
          <w:rPr>
            <w:noProof/>
            <w:webHidden/>
          </w:rPr>
          <w:t>45</w:t>
        </w:r>
        <w:r w:rsidR="002F4A85">
          <w:rPr>
            <w:noProof/>
            <w:webHidden/>
          </w:rPr>
          <w:fldChar w:fldCharType="end"/>
        </w:r>
      </w:hyperlink>
    </w:p>
    <w:p w14:paraId="697C8109"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15" w:history="1">
        <w:r w:rsidR="002F4A85" w:rsidRPr="00666098">
          <w:rPr>
            <w:rStyle w:val="Hyperlink"/>
            <w:rFonts w:cs="Arial"/>
            <w:b/>
            <w:caps/>
            <w:noProof/>
          </w:rPr>
          <w:t>Schedule 10</w:t>
        </w:r>
        <w:r w:rsidR="002F4A85">
          <w:rPr>
            <w:noProof/>
            <w:webHidden/>
          </w:rPr>
          <w:tab/>
        </w:r>
        <w:r w:rsidR="002F4A85">
          <w:rPr>
            <w:noProof/>
            <w:webHidden/>
          </w:rPr>
          <w:fldChar w:fldCharType="begin"/>
        </w:r>
        <w:r w:rsidR="002F4A85">
          <w:rPr>
            <w:noProof/>
            <w:webHidden/>
          </w:rPr>
          <w:instrText xml:space="preserve"> PAGEREF _Toc373844515 \h </w:instrText>
        </w:r>
        <w:r w:rsidR="002F4A85">
          <w:rPr>
            <w:noProof/>
            <w:webHidden/>
          </w:rPr>
        </w:r>
        <w:r w:rsidR="002F4A85">
          <w:rPr>
            <w:noProof/>
            <w:webHidden/>
          </w:rPr>
          <w:fldChar w:fldCharType="separate"/>
        </w:r>
        <w:r w:rsidR="00641653">
          <w:rPr>
            <w:noProof/>
            <w:webHidden/>
          </w:rPr>
          <w:t>46</w:t>
        </w:r>
        <w:r w:rsidR="002F4A85">
          <w:rPr>
            <w:noProof/>
            <w:webHidden/>
          </w:rPr>
          <w:fldChar w:fldCharType="end"/>
        </w:r>
      </w:hyperlink>
    </w:p>
    <w:p w14:paraId="686F33FF" w14:textId="77777777" w:rsidR="002F4A85" w:rsidRDefault="00ED1AF3">
      <w:pPr>
        <w:pStyle w:val="TOC1"/>
        <w:rPr>
          <w:rFonts w:asciiTheme="minorHAnsi" w:eastAsiaTheme="minorEastAsia" w:hAnsiTheme="minorHAnsi" w:cstheme="minorBidi"/>
          <w:bCs w:val="0"/>
          <w:noProof/>
          <w:sz w:val="22"/>
          <w:szCs w:val="22"/>
          <w:lang w:val="en-IE" w:eastAsia="en-IE"/>
        </w:rPr>
      </w:pPr>
      <w:hyperlink w:anchor="_Toc373844516" w:history="1">
        <w:r w:rsidR="002F4A85" w:rsidRPr="00666098">
          <w:rPr>
            <w:rStyle w:val="Hyperlink"/>
            <w:rFonts w:cs="Arial"/>
            <w:caps/>
            <w:noProof/>
          </w:rPr>
          <w:t>Rates of Pay &amp; Conditions of Employment</w:t>
        </w:r>
        <w:r w:rsidR="002F4A85">
          <w:rPr>
            <w:noProof/>
            <w:webHidden/>
          </w:rPr>
          <w:tab/>
        </w:r>
        <w:r w:rsidR="002F4A85">
          <w:rPr>
            <w:noProof/>
            <w:webHidden/>
          </w:rPr>
          <w:fldChar w:fldCharType="begin"/>
        </w:r>
        <w:r w:rsidR="002F4A85">
          <w:rPr>
            <w:noProof/>
            <w:webHidden/>
          </w:rPr>
          <w:instrText xml:space="preserve"> PAGEREF _Toc373844516 \h </w:instrText>
        </w:r>
        <w:r w:rsidR="002F4A85">
          <w:rPr>
            <w:noProof/>
            <w:webHidden/>
          </w:rPr>
        </w:r>
        <w:r w:rsidR="002F4A85">
          <w:rPr>
            <w:noProof/>
            <w:webHidden/>
          </w:rPr>
          <w:fldChar w:fldCharType="separate"/>
        </w:r>
        <w:r w:rsidR="00641653">
          <w:rPr>
            <w:noProof/>
            <w:webHidden/>
          </w:rPr>
          <w:t>46</w:t>
        </w:r>
        <w:r w:rsidR="002F4A85">
          <w:rPr>
            <w:noProof/>
            <w:webHidden/>
          </w:rPr>
          <w:fldChar w:fldCharType="end"/>
        </w:r>
      </w:hyperlink>
    </w:p>
    <w:p w14:paraId="1ED994A4" w14:textId="77777777" w:rsidR="00795CF0" w:rsidRPr="002A23CE" w:rsidRDefault="00795CF0" w:rsidP="00795CF0">
      <w:pPr>
        <w:jc w:val="both"/>
        <w:rPr>
          <w:b/>
          <w:szCs w:val="20"/>
        </w:rPr>
      </w:pPr>
      <w:r w:rsidRPr="002A23CE">
        <w:rPr>
          <w:rFonts w:cs="Arial"/>
          <w:b/>
          <w:szCs w:val="20"/>
        </w:rPr>
        <w:fldChar w:fldCharType="end"/>
      </w:r>
    </w:p>
    <w:p w14:paraId="1C281F5D" w14:textId="77777777" w:rsidR="00795CF0" w:rsidRPr="002A23CE" w:rsidRDefault="00795CF0" w:rsidP="00795CF0">
      <w:pPr>
        <w:jc w:val="both"/>
        <w:rPr>
          <w:bCs w:val="0"/>
          <w:szCs w:val="20"/>
        </w:rPr>
      </w:pPr>
    </w:p>
    <w:p w14:paraId="4A47E6B6" w14:textId="77777777" w:rsidR="00795CF0" w:rsidRPr="002A23CE" w:rsidRDefault="00795CF0" w:rsidP="00795CF0">
      <w:pPr>
        <w:jc w:val="both"/>
        <w:rPr>
          <w:rFonts w:cs="Arial"/>
          <w:bCs w:val="0"/>
          <w:szCs w:val="20"/>
        </w:rPr>
      </w:pPr>
    </w:p>
    <w:p w14:paraId="436AA93C" w14:textId="77777777" w:rsidR="00795CF0" w:rsidRPr="002A23CE" w:rsidRDefault="00795CF0" w:rsidP="00795CF0">
      <w:pPr>
        <w:jc w:val="both"/>
        <w:rPr>
          <w:rFonts w:cs="Arial"/>
          <w:b/>
          <w:bCs w:val="0"/>
          <w:szCs w:val="20"/>
        </w:rPr>
      </w:pPr>
      <w:r w:rsidRPr="002A23CE">
        <w:rPr>
          <w:rFonts w:cs="Arial"/>
          <w:b/>
          <w:bCs w:val="0"/>
          <w:szCs w:val="20"/>
        </w:rPr>
        <w:br w:type="page"/>
      </w:r>
    </w:p>
    <w:p w14:paraId="6DEB49D2" w14:textId="77777777" w:rsidR="00795CF0" w:rsidRPr="002A23CE" w:rsidRDefault="00795CF0" w:rsidP="00795CF0">
      <w:pPr>
        <w:jc w:val="both"/>
        <w:rPr>
          <w:rFonts w:cs="Arial"/>
          <w:b/>
          <w:bCs w:val="0"/>
          <w:szCs w:val="20"/>
        </w:rPr>
      </w:pPr>
    </w:p>
    <w:p w14:paraId="767BF41F" w14:textId="567DA6DB" w:rsidR="00795CF0" w:rsidRPr="002A23CE" w:rsidRDefault="00795CF0" w:rsidP="00795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val="0"/>
        </w:rPr>
      </w:pPr>
      <w:r w:rsidRPr="002A23CE">
        <w:rPr>
          <w:rFonts w:cs="Arial"/>
          <w:b/>
          <w:bCs w:val="0"/>
        </w:rPr>
        <w:t>THIS</w:t>
      </w:r>
      <w:r w:rsidRPr="002A23CE">
        <w:rPr>
          <w:rFonts w:cs="Arial"/>
          <w:b/>
          <w:bCs w:val="0"/>
          <w:caps/>
        </w:rPr>
        <w:t xml:space="preserve"> </w:t>
      </w:r>
      <w:r w:rsidRPr="002A23CE">
        <w:rPr>
          <w:rFonts w:cs="Arial"/>
          <w:b/>
          <w:bCs w:val="0"/>
          <w:caps/>
          <w:szCs w:val="20"/>
        </w:rPr>
        <w:t>Energy Performance Contract</w:t>
      </w:r>
      <w:r w:rsidRPr="002A23CE">
        <w:rPr>
          <w:rFonts w:cs="Arial"/>
          <w:bCs w:val="0"/>
          <w:szCs w:val="20"/>
        </w:rPr>
        <w:t xml:space="preserve"> </w:t>
      </w:r>
      <w:r w:rsidRPr="002A23CE">
        <w:rPr>
          <w:rFonts w:cs="Arial"/>
          <w:bCs w:val="0"/>
        </w:rPr>
        <w:t xml:space="preserve">made the </w:t>
      </w:r>
      <w:r w:rsidRPr="002A23CE">
        <w:rPr>
          <w:rFonts w:cs="Arial"/>
          <w:bCs w:val="0"/>
        </w:rPr>
        <w:tab/>
        <w:t xml:space="preserve">  day of </w:t>
      </w:r>
      <w:r w:rsidRPr="002A23CE">
        <w:rPr>
          <w:rFonts w:cs="Arial"/>
          <w:bCs w:val="0"/>
        </w:rPr>
        <w:tab/>
        <w:t xml:space="preserve"> </w:t>
      </w:r>
      <w:r w:rsidRPr="002A23CE">
        <w:rPr>
          <w:rFonts w:cs="Arial"/>
          <w:bCs w:val="0"/>
        </w:rPr>
        <w:tab/>
      </w:r>
      <w:r w:rsidRPr="002A23CE">
        <w:rPr>
          <w:rFonts w:cs="Arial"/>
          <w:bCs w:val="0"/>
        </w:rPr>
        <w:tab/>
      </w:r>
      <w:r w:rsidR="00D638E1" w:rsidRPr="002A23CE">
        <w:rPr>
          <w:rFonts w:cs="Arial"/>
          <w:bCs w:val="0"/>
        </w:rPr>
        <w:t>20</w:t>
      </w:r>
      <w:r w:rsidR="00D638E1">
        <w:rPr>
          <w:rFonts w:cs="Arial"/>
          <w:bCs w:val="0"/>
        </w:rPr>
        <w:t>[</w:t>
      </w:r>
      <w:r w:rsidR="00D638E1">
        <w:rPr>
          <w:rFonts w:cs="Arial"/>
          <w:bCs w:val="0"/>
        </w:rPr>
        <w:tab/>
        <w:t>]</w:t>
      </w:r>
      <w:r w:rsidR="00D638E1" w:rsidRPr="002A23CE">
        <w:rPr>
          <w:rFonts w:cs="Arial"/>
          <w:bCs w:val="0"/>
        </w:rPr>
        <w:t xml:space="preserve"> </w:t>
      </w:r>
      <w:r w:rsidRPr="002A23CE">
        <w:rPr>
          <w:rFonts w:cs="Arial"/>
          <w:bCs w:val="0"/>
        </w:rPr>
        <w:t>between:</w:t>
      </w:r>
    </w:p>
    <w:p w14:paraId="0C514CC4" w14:textId="77777777" w:rsidR="00795CF0" w:rsidRPr="002A23CE" w:rsidRDefault="00795CF0" w:rsidP="00795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val="0"/>
        </w:rPr>
      </w:pPr>
    </w:p>
    <w:p w14:paraId="25FAA64A" w14:textId="77777777" w:rsidR="00795CF0" w:rsidRPr="002A23CE" w:rsidRDefault="00795CF0" w:rsidP="00C23F31">
      <w:pPr>
        <w:numPr>
          <w:ilvl w:val="0"/>
          <w:numId w:val="11"/>
        </w:numPr>
        <w:tabs>
          <w:tab w:val="left" w:pos="851"/>
        </w:tabs>
        <w:ind w:left="851" w:hanging="851"/>
        <w:jc w:val="both"/>
        <w:rPr>
          <w:rFonts w:cs="Arial"/>
          <w:bCs w:val="0"/>
        </w:rPr>
      </w:pPr>
      <w:bookmarkStart w:id="1" w:name="_Ref346006010"/>
      <w:r w:rsidRPr="002A23CE">
        <w:rPr>
          <w:rFonts w:cs="Arial"/>
          <w:b/>
          <w:bCs w:val="0"/>
          <w:caps/>
          <w:szCs w:val="20"/>
        </w:rPr>
        <w:t>[</w:t>
      </w:r>
      <w:r w:rsidRPr="002A23CE">
        <w:rPr>
          <w:rFonts w:cs="Arial"/>
          <w:b/>
          <w:bCs w:val="0"/>
          <w:caps/>
          <w:szCs w:val="20"/>
        </w:rPr>
        <w:tab/>
        <w:t>]</w:t>
      </w:r>
      <w:r w:rsidRPr="002A23CE">
        <w:rPr>
          <w:rFonts w:cs="Arial"/>
          <w:bCs w:val="0"/>
          <w:szCs w:val="20"/>
        </w:rPr>
        <w:t xml:space="preserve"> having its registered office at [</w:t>
      </w:r>
      <w:r w:rsidRPr="002A23CE">
        <w:rPr>
          <w:rFonts w:cs="Arial"/>
          <w:bCs w:val="0"/>
          <w:szCs w:val="20"/>
        </w:rPr>
        <w:tab/>
      </w:r>
      <w:r w:rsidRPr="002A23CE">
        <w:rPr>
          <w:rFonts w:cs="Arial"/>
          <w:bCs w:val="0"/>
          <w:szCs w:val="20"/>
        </w:rPr>
        <w:tab/>
        <w:t>] (the "</w:t>
      </w:r>
      <w:r w:rsidRPr="002A23CE">
        <w:rPr>
          <w:rFonts w:cs="Arial"/>
          <w:b/>
          <w:bCs w:val="0"/>
          <w:szCs w:val="20"/>
        </w:rPr>
        <w:t>Client</w:t>
      </w:r>
      <w:r w:rsidRPr="002A23CE">
        <w:rPr>
          <w:rFonts w:cs="Arial"/>
          <w:bCs w:val="0"/>
          <w:szCs w:val="20"/>
        </w:rPr>
        <w:t>")</w:t>
      </w:r>
      <w:r w:rsidRPr="002A23CE">
        <w:rPr>
          <w:rFonts w:cs="Arial"/>
          <w:bCs w:val="0"/>
        </w:rPr>
        <w:t>;</w:t>
      </w:r>
      <w:bookmarkEnd w:id="1"/>
      <w:r w:rsidRPr="002A23CE">
        <w:rPr>
          <w:rFonts w:cs="Arial"/>
          <w:bCs w:val="0"/>
        </w:rPr>
        <w:t xml:space="preserve"> and</w:t>
      </w:r>
    </w:p>
    <w:p w14:paraId="1BCA295F" w14:textId="77777777" w:rsidR="00795CF0" w:rsidRPr="002A23CE" w:rsidRDefault="00795CF0" w:rsidP="00795CF0">
      <w:pPr>
        <w:ind w:left="851" w:hanging="851"/>
        <w:jc w:val="both"/>
        <w:rPr>
          <w:rFonts w:cs="Arial"/>
          <w:bCs w:val="0"/>
        </w:rPr>
      </w:pPr>
    </w:p>
    <w:p w14:paraId="35A1D5BD" w14:textId="77777777" w:rsidR="00795CF0" w:rsidRPr="002A23CE" w:rsidRDefault="00795CF0" w:rsidP="00C23F31">
      <w:pPr>
        <w:numPr>
          <w:ilvl w:val="0"/>
          <w:numId w:val="11"/>
        </w:numPr>
        <w:tabs>
          <w:tab w:val="left" w:pos="851"/>
        </w:tabs>
        <w:ind w:left="851" w:hanging="851"/>
        <w:jc w:val="both"/>
        <w:rPr>
          <w:rFonts w:cs="Arial"/>
          <w:bCs w:val="0"/>
        </w:rPr>
      </w:pPr>
      <w:r w:rsidRPr="002A23CE">
        <w:rPr>
          <w:rFonts w:cs="Arial"/>
          <w:b/>
          <w:bCs w:val="0"/>
          <w:caps/>
          <w:szCs w:val="20"/>
        </w:rPr>
        <w:t>[</w:t>
      </w:r>
      <w:r w:rsidRPr="002A23CE">
        <w:rPr>
          <w:rFonts w:cs="Arial"/>
          <w:b/>
          <w:bCs w:val="0"/>
          <w:caps/>
          <w:szCs w:val="20"/>
        </w:rPr>
        <w:tab/>
        <w:t xml:space="preserve">] </w:t>
      </w:r>
      <w:r w:rsidRPr="002A23CE">
        <w:rPr>
          <w:rFonts w:cs="Arial"/>
          <w:bCs w:val="0"/>
          <w:szCs w:val="20"/>
        </w:rPr>
        <w:t>having registered office at [</w:t>
      </w:r>
      <w:r w:rsidRPr="002A23CE">
        <w:rPr>
          <w:rFonts w:cs="Arial"/>
          <w:bCs w:val="0"/>
          <w:szCs w:val="20"/>
        </w:rPr>
        <w:tab/>
      </w:r>
      <w:r w:rsidRPr="002A23CE">
        <w:rPr>
          <w:rFonts w:cs="Arial"/>
          <w:bCs w:val="0"/>
          <w:szCs w:val="20"/>
        </w:rPr>
        <w:tab/>
        <w:t>] (the “</w:t>
      </w:r>
      <w:r w:rsidRPr="002A23CE">
        <w:rPr>
          <w:rFonts w:cs="Arial"/>
          <w:b/>
          <w:bCs w:val="0"/>
          <w:szCs w:val="20"/>
        </w:rPr>
        <w:t>ESCO</w:t>
      </w:r>
      <w:r w:rsidRPr="002A23CE">
        <w:rPr>
          <w:rFonts w:cs="Arial"/>
          <w:bCs w:val="0"/>
          <w:szCs w:val="20"/>
        </w:rPr>
        <w:t xml:space="preserve">"); </w:t>
      </w:r>
    </w:p>
    <w:p w14:paraId="1C917E4B" w14:textId="77777777" w:rsidR="00795CF0" w:rsidRPr="002A23CE" w:rsidRDefault="00795CF0" w:rsidP="00795CF0">
      <w:pPr>
        <w:keepNext/>
        <w:jc w:val="both"/>
        <w:rPr>
          <w:bCs w:val="0"/>
          <w:szCs w:val="20"/>
        </w:rPr>
      </w:pPr>
    </w:p>
    <w:p w14:paraId="14A6B36E" w14:textId="77777777" w:rsidR="00795CF0" w:rsidRPr="002A23CE" w:rsidRDefault="00795CF0" w:rsidP="00795CF0">
      <w:pPr>
        <w:keepNext/>
        <w:jc w:val="both"/>
        <w:rPr>
          <w:bCs w:val="0"/>
          <w:szCs w:val="20"/>
        </w:rPr>
      </w:pPr>
      <w:r w:rsidRPr="002A23CE">
        <w:rPr>
          <w:bCs w:val="0"/>
          <w:szCs w:val="20"/>
        </w:rPr>
        <w:t xml:space="preserve">each a </w:t>
      </w:r>
      <w:r w:rsidRPr="00582406">
        <w:rPr>
          <w:b/>
          <w:bCs w:val="0"/>
          <w:noProof/>
          <w:szCs w:val="20"/>
        </w:rPr>
        <w:t>“</w:t>
      </w:r>
      <w:r w:rsidRPr="002A23CE">
        <w:rPr>
          <w:b/>
          <w:bCs w:val="0"/>
          <w:szCs w:val="20"/>
        </w:rPr>
        <w:t>Party</w:t>
      </w:r>
      <w:r w:rsidRPr="00582406">
        <w:rPr>
          <w:b/>
          <w:bCs w:val="0"/>
          <w:noProof/>
          <w:szCs w:val="20"/>
        </w:rPr>
        <w:t>”</w:t>
      </w:r>
      <w:r w:rsidRPr="002A23CE">
        <w:rPr>
          <w:b/>
          <w:bCs w:val="0"/>
          <w:szCs w:val="20"/>
        </w:rPr>
        <w:t xml:space="preserve"> </w:t>
      </w:r>
      <w:r w:rsidRPr="002A23CE">
        <w:rPr>
          <w:bCs w:val="0"/>
          <w:szCs w:val="20"/>
        </w:rPr>
        <w:t xml:space="preserve">and collectively the </w:t>
      </w:r>
      <w:r w:rsidRPr="00582406">
        <w:rPr>
          <w:b/>
          <w:bCs w:val="0"/>
          <w:noProof/>
          <w:szCs w:val="20"/>
        </w:rPr>
        <w:t>“</w:t>
      </w:r>
      <w:r w:rsidRPr="002A23CE">
        <w:rPr>
          <w:b/>
          <w:bCs w:val="0"/>
          <w:szCs w:val="20"/>
        </w:rPr>
        <w:t>Parties</w:t>
      </w:r>
      <w:r w:rsidRPr="00582406">
        <w:rPr>
          <w:b/>
          <w:bCs w:val="0"/>
          <w:noProof/>
          <w:szCs w:val="20"/>
        </w:rPr>
        <w:t>”</w:t>
      </w:r>
      <w:r w:rsidRPr="002A23CE">
        <w:rPr>
          <w:bCs w:val="0"/>
          <w:szCs w:val="20"/>
        </w:rPr>
        <w:t>.</w:t>
      </w:r>
    </w:p>
    <w:p w14:paraId="5A3E2E91" w14:textId="77777777" w:rsidR="00795CF0" w:rsidRPr="002A23CE" w:rsidRDefault="00795CF0" w:rsidP="00795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val="0"/>
        </w:rPr>
      </w:pPr>
    </w:p>
    <w:p w14:paraId="1E8D65F1" w14:textId="77777777" w:rsidR="00795CF0" w:rsidRPr="002A23CE" w:rsidRDefault="00795CF0" w:rsidP="00795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val="0"/>
        </w:rPr>
      </w:pPr>
      <w:r w:rsidRPr="002A23CE">
        <w:rPr>
          <w:rFonts w:cs="Arial"/>
          <w:b/>
          <w:bCs w:val="0"/>
        </w:rPr>
        <w:t>WHEREAS:</w:t>
      </w:r>
    </w:p>
    <w:p w14:paraId="318C8C4B" w14:textId="77777777" w:rsidR="00795CF0" w:rsidRPr="002A23CE" w:rsidRDefault="00795CF0" w:rsidP="00795C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val="0"/>
        </w:rPr>
      </w:pPr>
    </w:p>
    <w:p w14:paraId="77EEE67E" w14:textId="77777777" w:rsidR="00795CF0" w:rsidRPr="002A23CE" w:rsidRDefault="00795CF0" w:rsidP="002D7A92">
      <w:pPr>
        <w:widowControl w:val="0"/>
        <w:numPr>
          <w:ilvl w:val="0"/>
          <w:numId w:val="9"/>
        </w:numPr>
        <w:tabs>
          <w:tab w:val="clear" w:pos="720"/>
          <w:tab w:val="num" w:pos="851"/>
        </w:tabs>
        <w:autoSpaceDE w:val="0"/>
        <w:autoSpaceDN w:val="0"/>
        <w:adjustRightInd w:val="0"/>
        <w:ind w:left="851" w:hanging="851"/>
        <w:jc w:val="both"/>
        <w:rPr>
          <w:rFonts w:cs="Arial"/>
          <w:bCs w:val="0"/>
          <w:szCs w:val="20"/>
        </w:rPr>
      </w:pPr>
      <w:r w:rsidRPr="002A23CE">
        <w:rPr>
          <w:rFonts w:cs="Arial"/>
          <w:bCs w:val="0"/>
          <w:szCs w:val="20"/>
        </w:rPr>
        <w:t>The Client is the owner</w:t>
      </w:r>
      <w:r w:rsidR="002D7A92">
        <w:rPr>
          <w:rStyle w:val="FootnoteReference"/>
          <w:rFonts w:cs="Arial"/>
          <w:bCs w:val="0"/>
          <w:szCs w:val="20"/>
        </w:rPr>
        <w:footnoteReference w:id="2"/>
      </w:r>
      <w:r w:rsidRPr="002A23CE">
        <w:rPr>
          <w:rFonts w:cs="Arial"/>
          <w:bCs w:val="0"/>
          <w:szCs w:val="20"/>
        </w:rPr>
        <w:t xml:space="preserve"> of the Premises and wishes to reduce the energy consumption and associated costs at the Premises.</w:t>
      </w:r>
    </w:p>
    <w:p w14:paraId="230D7A65" w14:textId="77777777" w:rsidR="00795CF0" w:rsidRPr="002A23CE" w:rsidRDefault="00795CF0" w:rsidP="002D7A92">
      <w:pPr>
        <w:widowControl w:val="0"/>
        <w:tabs>
          <w:tab w:val="num" w:pos="851"/>
        </w:tabs>
        <w:autoSpaceDE w:val="0"/>
        <w:autoSpaceDN w:val="0"/>
        <w:adjustRightInd w:val="0"/>
        <w:ind w:left="851"/>
        <w:jc w:val="both"/>
        <w:rPr>
          <w:rFonts w:cs="Arial"/>
          <w:bCs w:val="0"/>
          <w:szCs w:val="20"/>
        </w:rPr>
      </w:pPr>
    </w:p>
    <w:p w14:paraId="571D29AA" w14:textId="77777777" w:rsidR="00795CF0" w:rsidRPr="002A23CE" w:rsidRDefault="00795CF0" w:rsidP="002D7A92">
      <w:pPr>
        <w:widowControl w:val="0"/>
        <w:numPr>
          <w:ilvl w:val="0"/>
          <w:numId w:val="9"/>
        </w:numPr>
        <w:tabs>
          <w:tab w:val="clear" w:pos="720"/>
          <w:tab w:val="num" w:pos="851"/>
        </w:tabs>
        <w:autoSpaceDE w:val="0"/>
        <w:autoSpaceDN w:val="0"/>
        <w:adjustRightInd w:val="0"/>
        <w:ind w:left="851" w:hanging="851"/>
        <w:jc w:val="both"/>
        <w:rPr>
          <w:rFonts w:cs="Arial"/>
          <w:bCs w:val="0"/>
          <w:szCs w:val="20"/>
        </w:rPr>
      </w:pPr>
      <w:r w:rsidRPr="002A23CE">
        <w:rPr>
          <w:rFonts w:cs="Arial"/>
          <w:bCs w:val="0"/>
          <w:szCs w:val="20"/>
        </w:rPr>
        <w:t>The Client has carried out a preliminary survey of the energy consumption of the Premises and provided this information as part of a competitive dialogue tender process inviting bids from interested energy services companies.</w:t>
      </w:r>
    </w:p>
    <w:p w14:paraId="14D448B6" w14:textId="77777777" w:rsidR="00795CF0" w:rsidRPr="002A23CE" w:rsidRDefault="00795CF0" w:rsidP="002D7A92">
      <w:pPr>
        <w:widowControl w:val="0"/>
        <w:tabs>
          <w:tab w:val="num" w:pos="851"/>
        </w:tabs>
        <w:autoSpaceDE w:val="0"/>
        <w:autoSpaceDN w:val="0"/>
        <w:adjustRightInd w:val="0"/>
        <w:ind w:left="851"/>
        <w:jc w:val="both"/>
        <w:rPr>
          <w:rFonts w:cs="Arial"/>
          <w:bCs w:val="0"/>
          <w:szCs w:val="20"/>
        </w:rPr>
      </w:pPr>
    </w:p>
    <w:p w14:paraId="2EF61B73" w14:textId="77777777" w:rsidR="00795CF0" w:rsidRPr="002A23CE" w:rsidRDefault="00795CF0" w:rsidP="002D7A92">
      <w:pPr>
        <w:widowControl w:val="0"/>
        <w:numPr>
          <w:ilvl w:val="0"/>
          <w:numId w:val="9"/>
        </w:numPr>
        <w:tabs>
          <w:tab w:val="clear" w:pos="720"/>
          <w:tab w:val="num" w:pos="851"/>
        </w:tabs>
        <w:autoSpaceDE w:val="0"/>
        <w:autoSpaceDN w:val="0"/>
        <w:adjustRightInd w:val="0"/>
        <w:ind w:left="851" w:hanging="851"/>
        <w:jc w:val="both"/>
        <w:rPr>
          <w:rFonts w:cs="Arial"/>
          <w:bCs w:val="0"/>
          <w:szCs w:val="20"/>
        </w:rPr>
      </w:pPr>
      <w:r w:rsidRPr="002A23CE">
        <w:rPr>
          <w:rFonts w:cs="Arial"/>
          <w:bCs w:val="0"/>
          <w:szCs w:val="20"/>
        </w:rPr>
        <w:t>As part of its tender submission the ESCO carried out an assessment of the energy consumption characteristics of the Premises and the Existing Equipment as set out in the Investment Grade Audit prepared by the ESCO.</w:t>
      </w:r>
    </w:p>
    <w:p w14:paraId="3287E07F" w14:textId="77777777" w:rsidR="00795CF0" w:rsidRPr="002A23CE" w:rsidRDefault="00795CF0" w:rsidP="002D7A92">
      <w:pPr>
        <w:widowControl w:val="0"/>
        <w:tabs>
          <w:tab w:val="num" w:pos="851"/>
        </w:tabs>
        <w:autoSpaceDE w:val="0"/>
        <w:autoSpaceDN w:val="0"/>
        <w:adjustRightInd w:val="0"/>
        <w:ind w:left="851" w:hanging="851"/>
        <w:jc w:val="both"/>
        <w:rPr>
          <w:rFonts w:cs="Arial"/>
          <w:bCs w:val="0"/>
          <w:szCs w:val="20"/>
        </w:rPr>
      </w:pPr>
    </w:p>
    <w:p w14:paraId="21BC3A2F" w14:textId="77777777" w:rsidR="00795CF0" w:rsidRPr="002A23CE" w:rsidRDefault="00795CF0" w:rsidP="002D7A92">
      <w:pPr>
        <w:widowControl w:val="0"/>
        <w:numPr>
          <w:ilvl w:val="0"/>
          <w:numId w:val="9"/>
        </w:numPr>
        <w:tabs>
          <w:tab w:val="clear" w:pos="720"/>
          <w:tab w:val="num" w:pos="851"/>
        </w:tabs>
        <w:autoSpaceDE w:val="0"/>
        <w:autoSpaceDN w:val="0"/>
        <w:adjustRightInd w:val="0"/>
        <w:ind w:left="851" w:hanging="851"/>
        <w:jc w:val="both"/>
        <w:rPr>
          <w:rFonts w:cs="Arial"/>
          <w:bCs w:val="0"/>
          <w:szCs w:val="20"/>
        </w:rPr>
      </w:pPr>
      <w:r w:rsidRPr="002A23CE">
        <w:rPr>
          <w:rFonts w:cs="Arial"/>
          <w:bCs w:val="0"/>
          <w:szCs w:val="20"/>
        </w:rPr>
        <w:t>Following the completion of the competitive dialogue tender process the ESCO has been declared the successful bidder.</w:t>
      </w:r>
    </w:p>
    <w:p w14:paraId="4D10F2F1" w14:textId="77777777" w:rsidR="00795CF0" w:rsidRPr="002A23CE" w:rsidRDefault="00795CF0" w:rsidP="002D7A92">
      <w:pPr>
        <w:widowControl w:val="0"/>
        <w:tabs>
          <w:tab w:val="num" w:pos="851"/>
        </w:tabs>
        <w:autoSpaceDE w:val="0"/>
        <w:autoSpaceDN w:val="0"/>
        <w:adjustRightInd w:val="0"/>
        <w:jc w:val="both"/>
        <w:rPr>
          <w:rFonts w:cs="Arial"/>
          <w:bCs w:val="0"/>
          <w:szCs w:val="20"/>
        </w:rPr>
      </w:pPr>
    </w:p>
    <w:p w14:paraId="1E44E789" w14:textId="77777777" w:rsidR="00795CF0" w:rsidRPr="002A23CE" w:rsidRDefault="00795CF0" w:rsidP="002D7A92">
      <w:pPr>
        <w:widowControl w:val="0"/>
        <w:numPr>
          <w:ilvl w:val="0"/>
          <w:numId w:val="9"/>
        </w:numPr>
        <w:tabs>
          <w:tab w:val="clear" w:pos="720"/>
          <w:tab w:val="num" w:pos="851"/>
        </w:tabs>
        <w:autoSpaceDE w:val="0"/>
        <w:autoSpaceDN w:val="0"/>
        <w:adjustRightInd w:val="0"/>
        <w:ind w:left="851" w:hanging="851"/>
        <w:jc w:val="both"/>
        <w:rPr>
          <w:rFonts w:cs="Arial"/>
          <w:bCs w:val="0"/>
          <w:szCs w:val="20"/>
        </w:rPr>
      </w:pPr>
      <w:r w:rsidRPr="002A23CE">
        <w:rPr>
          <w:rFonts w:cs="Arial"/>
          <w:bCs w:val="0"/>
          <w:szCs w:val="20"/>
        </w:rPr>
        <w:t xml:space="preserve">The Client wishes </w:t>
      </w:r>
      <w:r w:rsidR="00AA20D2" w:rsidRPr="002A23CE">
        <w:rPr>
          <w:rFonts w:cs="Arial"/>
          <w:bCs w:val="0"/>
          <w:szCs w:val="20"/>
        </w:rPr>
        <w:t xml:space="preserve">to </w:t>
      </w:r>
      <w:r w:rsidRPr="002A23CE">
        <w:rPr>
          <w:rFonts w:cs="Arial"/>
          <w:bCs w:val="0"/>
          <w:szCs w:val="20"/>
        </w:rPr>
        <w:t>engage the ESCO to procure, install, operate and maintain certain energy</w:t>
      </w:r>
      <w:r w:rsidR="00AA20D2" w:rsidRPr="002A23CE">
        <w:rPr>
          <w:rFonts w:cs="Arial"/>
          <w:bCs w:val="0"/>
          <w:szCs w:val="20"/>
        </w:rPr>
        <w:t>-</w:t>
      </w:r>
      <w:r w:rsidRPr="002A23CE">
        <w:rPr>
          <w:rFonts w:cs="Arial"/>
          <w:bCs w:val="0"/>
          <w:szCs w:val="20"/>
        </w:rPr>
        <w:t>saving equipment and to provide other services described in this Agreement and the attached Schedules for the purpose of achieving reductions in the energy consumed at the Premises.</w:t>
      </w:r>
    </w:p>
    <w:p w14:paraId="54734065" w14:textId="77777777" w:rsidR="00795CF0" w:rsidRPr="002A23CE" w:rsidRDefault="00795CF0" w:rsidP="00795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val="0"/>
        </w:rPr>
      </w:pPr>
    </w:p>
    <w:p w14:paraId="647A436C" w14:textId="77777777" w:rsidR="00795CF0" w:rsidRPr="002A23CE" w:rsidRDefault="00795CF0" w:rsidP="00795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val="0"/>
        </w:rPr>
      </w:pPr>
      <w:r w:rsidRPr="002A23CE">
        <w:rPr>
          <w:rFonts w:cs="Arial"/>
          <w:b/>
          <w:bCs w:val="0"/>
        </w:rPr>
        <w:t>NOW IT IS HEREBY AGREED</w:t>
      </w:r>
      <w:r w:rsidRPr="002A23CE">
        <w:rPr>
          <w:rFonts w:cs="Arial"/>
          <w:bCs w:val="0"/>
        </w:rPr>
        <w:t xml:space="preserve"> as follows:</w:t>
      </w:r>
    </w:p>
    <w:p w14:paraId="4179732E" w14:textId="77777777" w:rsidR="00795CF0" w:rsidRPr="002A23CE" w:rsidRDefault="00795CF0" w:rsidP="00795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val="0"/>
        </w:rPr>
      </w:pPr>
    </w:p>
    <w:p w14:paraId="6B448998" w14:textId="77777777" w:rsidR="00795CF0" w:rsidRPr="002A23CE" w:rsidRDefault="00795CF0" w:rsidP="00C23F31">
      <w:pPr>
        <w:keepNext/>
        <w:widowControl w:val="0"/>
        <w:numPr>
          <w:ilvl w:val="0"/>
          <w:numId w:val="12"/>
        </w:numPr>
        <w:tabs>
          <w:tab w:val="left" w:pos="851"/>
        </w:tabs>
        <w:ind w:left="851" w:hanging="851"/>
        <w:jc w:val="both"/>
        <w:outlineLvl w:val="0"/>
        <w:rPr>
          <w:b/>
          <w:bCs w:val="0"/>
          <w:caps/>
          <w:szCs w:val="20"/>
        </w:rPr>
      </w:pPr>
      <w:bookmarkStart w:id="2" w:name="_Toc373844431"/>
      <w:r w:rsidRPr="002A23CE">
        <w:rPr>
          <w:b/>
          <w:bCs w:val="0"/>
          <w:caps/>
          <w:szCs w:val="20"/>
        </w:rPr>
        <w:t>Definitions &amp; Interpretation</w:t>
      </w:r>
      <w:bookmarkEnd w:id="2"/>
    </w:p>
    <w:p w14:paraId="3F5F7CE9"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ind w:left="720" w:hanging="720"/>
        <w:jc w:val="both"/>
        <w:rPr>
          <w:rFonts w:cs="Arial"/>
          <w:bCs w:val="0"/>
        </w:rPr>
      </w:pPr>
    </w:p>
    <w:p w14:paraId="4D47D7AD" w14:textId="77777777" w:rsidR="00795CF0" w:rsidRPr="002A23CE" w:rsidRDefault="00795CF0" w:rsidP="00C23F31">
      <w:pPr>
        <w:numPr>
          <w:ilvl w:val="1"/>
          <w:numId w:val="10"/>
        </w:numPr>
        <w:tabs>
          <w:tab w:val="left" w:pos="851"/>
        </w:tabs>
        <w:ind w:left="851" w:hanging="851"/>
        <w:jc w:val="both"/>
        <w:rPr>
          <w:rFonts w:cs="Arial"/>
          <w:bCs w:val="0"/>
        </w:rPr>
      </w:pPr>
      <w:r w:rsidRPr="002A23CE">
        <w:rPr>
          <w:rFonts w:cs="Arial"/>
          <w:bCs w:val="0"/>
        </w:rPr>
        <w:t>The following words and expressions shall have the following meanings respectively:</w:t>
      </w:r>
    </w:p>
    <w:p w14:paraId="5829EA4D" w14:textId="77777777" w:rsidR="00795CF0" w:rsidRPr="002A23CE" w:rsidRDefault="00795CF0" w:rsidP="00795CF0">
      <w:pPr>
        <w:tabs>
          <w:tab w:val="left" w:pos="0"/>
          <w:tab w:val="left" w:pos="720"/>
          <w:tab w:val="left" w:pos="2736"/>
          <w:tab w:val="left" w:pos="3456"/>
          <w:tab w:val="left" w:pos="4032"/>
          <w:tab w:val="left" w:pos="4320"/>
          <w:tab w:val="left" w:pos="5040"/>
          <w:tab w:val="left" w:pos="5760"/>
          <w:tab w:val="left" w:pos="6480"/>
          <w:tab w:val="left" w:pos="7200"/>
          <w:tab w:val="left" w:pos="7920"/>
          <w:tab w:val="left" w:pos="8640"/>
        </w:tabs>
        <w:ind w:left="792"/>
        <w:jc w:val="both"/>
        <w:rPr>
          <w:rFonts w:cs="Arial"/>
          <w:bCs w:val="0"/>
        </w:rPr>
      </w:pPr>
    </w:p>
    <w:p w14:paraId="5B0E7FBC" w14:textId="77777777" w:rsidR="00795CF0" w:rsidRPr="002A23CE" w:rsidRDefault="00795CF0" w:rsidP="00582406">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“Acceptance Date</w:t>
      </w:r>
      <w:r w:rsidRPr="00582406">
        <w:rPr>
          <w:rFonts w:cs="Arial"/>
          <w:b/>
          <w:bCs w:val="0"/>
          <w:szCs w:val="20"/>
        </w:rPr>
        <w:t>”</w:t>
      </w:r>
      <w:r w:rsidRPr="002A23CE">
        <w:rPr>
          <w:rFonts w:cs="Arial"/>
          <w:b/>
          <w:bCs w:val="0"/>
          <w:szCs w:val="20"/>
        </w:rPr>
        <w:t xml:space="preserve"> </w:t>
      </w:r>
      <w:r w:rsidRPr="002A23CE">
        <w:rPr>
          <w:rFonts w:cs="Arial"/>
          <w:bCs w:val="0"/>
          <w:szCs w:val="20"/>
        </w:rPr>
        <w:t>means the date on which the Client has accepted Substantial Completion of the Works.</w:t>
      </w:r>
    </w:p>
    <w:p w14:paraId="5647417D" w14:textId="77777777" w:rsidR="00795CF0" w:rsidRPr="002A23CE" w:rsidRDefault="00795CF0" w:rsidP="00795CF0">
      <w:pPr>
        <w:tabs>
          <w:tab w:val="left" w:pos="851"/>
        </w:tabs>
        <w:ind w:left="851" w:hanging="851"/>
        <w:jc w:val="both"/>
        <w:rPr>
          <w:rFonts w:cs="Arial"/>
          <w:bCs w:val="0"/>
          <w:szCs w:val="20"/>
        </w:rPr>
      </w:pPr>
    </w:p>
    <w:p w14:paraId="06A82B5C" w14:textId="77777777" w:rsidR="00795CF0" w:rsidRPr="002A23CE" w:rsidRDefault="00795CF0" w:rsidP="00795CF0">
      <w:pPr>
        <w:tabs>
          <w:tab w:val="left" w:pos="851"/>
        </w:tabs>
        <w:ind w:left="851"/>
        <w:jc w:val="both"/>
        <w:rPr>
          <w:rFonts w:cs="Arial"/>
          <w:bCs w:val="0"/>
          <w:szCs w:val="20"/>
        </w:rPr>
      </w:pPr>
      <w:r w:rsidRPr="002A23CE">
        <w:rPr>
          <w:rFonts w:cs="Arial"/>
          <w:b/>
          <w:bCs w:val="0"/>
          <w:szCs w:val="20"/>
        </w:rPr>
        <w:t>“Affected Employees</w:t>
      </w:r>
      <w:r w:rsidRPr="00582406">
        <w:rPr>
          <w:rFonts w:cs="Arial"/>
          <w:b/>
          <w:bCs w:val="0"/>
          <w:szCs w:val="20"/>
        </w:rPr>
        <w:t>”</w:t>
      </w:r>
      <w:r w:rsidRPr="002A23CE">
        <w:rPr>
          <w:rFonts w:cs="Arial"/>
          <w:bCs w:val="0"/>
          <w:szCs w:val="20"/>
        </w:rPr>
        <w:t xml:space="preserve"> means those employees in respect of whom the Transfer Regulations may be deemed to apply in connection with this Agreement.</w:t>
      </w:r>
    </w:p>
    <w:p w14:paraId="7C941ED1" w14:textId="77777777" w:rsidR="00795CF0" w:rsidRPr="002A23CE" w:rsidRDefault="00795CF0" w:rsidP="00795CF0">
      <w:pPr>
        <w:tabs>
          <w:tab w:val="left" w:pos="851"/>
        </w:tabs>
        <w:ind w:left="851" w:hanging="851"/>
        <w:jc w:val="both"/>
        <w:rPr>
          <w:rFonts w:cs="Arial"/>
          <w:bCs w:val="0"/>
          <w:szCs w:val="20"/>
        </w:rPr>
      </w:pPr>
    </w:p>
    <w:p w14:paraId="596F332E"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“Applicable Laws</w:t>
      </w:r>
      <w:r w:rsidRPr="00582406">
        <w:rPr>
          <w:rFonts w:cs="Arial"/>
          <w:b/>
          <w:bCs w:val="0"/>
          <w:szCs w:val="20"/>
        </w:rPr>
        <w:t>”</w:t>
      </w:r>
      <w:r w:rsidRPr="002A23CE">
        <w:rPr>
          <w:rFonts w:cs="Arial"/>
          <w:bCs w:val="0"/>
          <w:szCs w:val="20"/>
        </w:rPr>
        <w:t xml:space="preserve"> means any and all statutes, laws, codes, rules, regulations, decrees, permits or orders as may be amended, repealed or updated from time to time concerning, relating to or having jurisdiction over the activities to be performed pursuant to this Agreement.</w:t>
      </w:r>
    </w:p>
    <w:p w14:paraId="1A0B6446" w14:textId="77777777" w:rsidR="00795CF0" w:rsidRPr="002A23CE" w:rsidRDefault="00795CF0" w:rsidP="00795CF0">
      <w:pPr>
        <w:tabs>
          <w:tab w:val="left" w:pos="851"/>
        </w:tabs>
        <w:ind w:left="851" w:hanging="851"/>
        <w:jc w:val="both"/>
        <w:rPr>
          <w:rFonts w:cs="Arial"/>
          <w:b/>
          <w:bCs w:val="0"/>
          <w:szCs w:val="20"/>
        </w:rPr>
      </w:pPr>
    </w:p>
    <w:p w14:paraId="42128EDF" w14:textId="77777777" w:rsidR="00795CF0" w:rsidRPr="002A23CE" w:rsidRDefault="00795CF0" w:rsidP="00795CF0">
      <w:pPr>
        <w:tabs>
          <w:tab w:val="left" w:pos="851"/>
        </w:tabs>
        <w:ind w:left="851" w:hanging="851"/>
        <w:jc w:val="both"/>
        <w:rPr>
          <w:rFonts w:cs="Arial"/>
          <w:bCs w:val="0"/>
          <w:szCs w:val="20"/>
        </w:rPr>
      </w:pPr>
      <w:r w:rsidRPr="002A23CE">
        <w:rPr>
          <w:rFonts w:cs="Arial"/>
          <w:b/>
          <w:bCs w:val="0"/>
          <w:szCs w:val="20"/>
        </w:rPr>
        <w:tab/>
        <w:t>“Baseline</w:t>
      </w:r>
      <w:r w:rsidRPr="00582406">
        <w:rPr>
          <w:rFonts w:cs="Arial"/>
          <w:b/>
          <w:bCs w:val="0"/>
          <w:szCs w:val="20"/>
        </w:rPr>
        <w:t>”</w:t>
      </w:r>
      <w:r w:rsidRPr="002A23CE">
        <w:rPr>
          <w:rFonts w:cs="Arial"/>
          <w:bCs w:val="0"/>
          <w:szCs w:val="20"/>
        </w:rPr>
        <w:t xml:space="preserve"> is defined in Schedule 2.</w:t>
      </w:r>
    </w:p>
    <w:p w14:paraId="5CFFD8C0" w14:textId="77777777" w:rsidR="00795CF0" w:rsidRPr="002A23CE" w:rsidRDefault="00795CF0" w:rsidP="00795CF0">
      <w:pPr>
        <w:tabs>
          <w:tab w:val="left" w:pos="851"/>
        </w:tabs>
        <w:ind w:left="851" w:hanging="851"/>
        <w:jc w:val="both"/>
        <w:rPr>
          <w:rFonts w:cs="Arial"/>
          <w:bCs w:val="0"/>
          <w:szCs w:val="20"/>
        </w:rPr>
      </w:pPr>
    </w:p>
    <w:p w14:paraId="5E2B327D"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“Baseline Adjustment Notice</w:t>
      </w:r>
      <w:r w:rsidRPr="00582406">
        <w:rPr>
          <w:rFonts w:cs="Arial"/>
          <w:b/>
          <w:bCs w:val="0"/>
          <w:szCs w:val="20"/>
        </w:rPr>
        <w:t>”</w:t>
      </w:r>
      <w:r w:rsidRPr="002A23CE">
        <w:rPr>
          <w:rFonts w:cs="Arial"/>
          <w:bCs w:val="0"/>
          <w:szCs w:val="20"/>
        </w:rPr>
        <w:t xml:space="preserve"> means a written notice from the ESCO to the Client of an adjustment to the Baseline in accordance with Clause </w:t>
      </w:r>
      <w:r w:rsidRPr="002A23CE">
        <w:rPr>
          <w:rFonts w:cs="Arial"/>
          <w:bCs w:val="0"/>
          <w:szCs w:val="20"/>
        </w:rPr>
        <w:fldChar w:fldCharType="begin"/>
      </w:r>
      <w:r w:rsidRPr="002A23CE">
        <w:rPr>
          <w:rFonts w:cs="Arial"/>
          <w:bCs w:val="0"/>
          <w:szCs w:val="20"/>
        </w:rPr>
        <w:instrText xml:space="preserve"> REF _Ref346006106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20.3</w:t>
      </w:r>
      <w:r w:rsidRPr="002A23CE">
        <w:rPr>
          <w:rFonts w:cs="Arial"/>
          <w:bCs w:val="0"/>
          <w:szCs w:val="20"/>
        </w:rPr>
        <w:fldChar w:fldCharType="end"/>
      </w:r>
      <w:r w:rsidRPr="002A23CE">
        <w:rPr>
          <w:rFonts w:cs="Arial"/>
          <w:bCs w:val="0"/>
          <w:szCs w:val="20"/>
        </w:rPr>
        <w:t>.</w:t>
      </w:r>
    </w:p>
    <w:p w14:paraId="3A3CBF1A" w14:textId="77777777" w:rsidR="00795CF0" w:rsidRPr="002A23CE" w:rsidRDefault="00795CF0" w:rsidP="00795CF0">
      <w:pPr>
        <w:tabs>
          <w:tab w:val="left" w:pos="851"/>
        </w:tabs>
        <w:ind w:left="851" w:hanging="851"/>
        <w:jc w:val="both"/>
        <w:rPr>
          <w:rFonts w:cs="Arial"/>
          <w:bCs w:val="0"/>
          <w:szCs w:val="20"/>
        </w:rPr>
      </w:pPr>
    </w:p>
    <w:p w14:paraId="477C0C2E"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“Building Regulations</w:t>
      </w:r>
      <w:r w:rsidRPr="00582406">
        <w:rPr>
          <w:rFonts w:cs="Arial"/>
          <w:b/>
          <w:bCs w:val="0"/>
          <w:szCs w:val="20"/>
        </w:rPr>
        <w:t>”</w:t>
      </w:r>
      <w:r w:rsidRPr="002A23CE">
        <w:rPr>
          <w:rFonts w:cs="Arial"/>
          <w:bCs w:val="0"/>
          <w:szCs w:val="20"/>
        </w:rPr>
        <w:t xml:space="preserve"> means the Building Control Acts 1990 to 2007 and all subordinate legislation pursuant thereto.</w:t>
      </w:r>
    </w:p>
    <w:p w14:paraId="7CEC2257" w14:textId="77777777" w:rsidR="00795CF0" w:rsidRPr="002A23CE" w:rsidRDefault="00795CF0" w:rsidP="00795CF0">
      <w:pPr>
        <w:tabs>
          <w:tab w:val="left" w:pos="851"/>
        </w:tabs>
        <w:ind w:left="851" w:hanging="851"/>
        <w:jc w:val="both"/>
        <w:rPr>
          <w:rFonts w:cs="Arial"/>
          <w:bCs w:val="0"/>
          <w:szCs w:val="20"/>
        </w:rPr>
      </w:pPr>
    </w:p>
    <w:p w14:paraId="09EE5773"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 xml:space="preserve">“Commencement Date” </w:t>
      </w:r>
      <w:r w:rsidRPr="002A23CE">
        <w:rPr>
          <w:rFonts w:cs="Arial"/>
          <w:bCs w:val="0"/>
          <w:szCs w:val="20"/>
        </w:rPr>
        <w:t>means the date from which the Energy Savings shall be calculated under this Agreement being the earlier of:</w:t>
      </w:r>
    </w:p>
    <w:p w14:paraId="179D835D" w14:textId="77777777" w:rsidR="00795CF0" w:rsidRPr="002A23CE" w:rsidRDefault="00795CF0" w:rsidP="00795CF0">
      <w:pPr>
        <w:tabs>
          <w:tab w:val="left" w:pos="851"/>
        </w:tabs>
        <w:ind w:left="851" w:hanging="851"/>
        <w:jc w:val="both"/>
        <w:rPr>
          <w:rFonts w:cs="Arial"/>
          <w:bCs w:val="0"/>
          <w:szCs w:val="20"/>
        </w:rPr>
      </w:pPr>
    </w:p>
    <w:p w14:paraId="10C53D30" w14:textId="77777777" w:rsidR="00795CF0" w:rsidRPr="002A23CE" w:rsidRDefault="00795CF0" w:rsidP="00C23F31">
      <w:pPr>
        <w:numPr>
          <w:ilvl w:val="0"/>
          <w:numId w:val="13"/>
        </w:numPr>
        <w:tabs>
          <w:tab w:val="left" w:pos="1701"/>
        </w:tabs>
        <w:ind w:left="1701" w:hanging="850"/>
        <w:jc w:val="both"/>
        <w:rPr>
          <w:rFonts w:cs="Arial"/>
          <w:bCs w:val="0"/>
          <w:szCs w:val="20"/>
        </w:rPr>
      </w:pPr>
      <w:r w:rsidRPr="002A23CE">
        <w:rPr>
          <w:rFonts w:cs="Arial"/>
          <w:bCs w:val="0"/>
          <w:szCs w:val="20"/>
        </w:rPr>
        <w:t>the first day of the first calendar month immediately following the Acceptance Date; and</w:t>
      </w:r>
    </w:p>
    <w:p w14:paraId="79C908F7" w14:textId="77777777" w:rsidR="00795CF0" w:rsidRPr="002A23CE" w:rsidRDefault="00795CF0" w:rsidP="00795CF0">
      <w:pPr>
        <w:tabs>
          <w:tab w:val="left" w:pos="1701"/>
        </w:tabs>
        <w:ind w:left="1701" w:hanging="850"/>
        <w:jc w:val="both"/>
        <w:rPr>
          <w:rFonts w:cs="Arial"/>
          <w:bCs w:val="0"/>
          <w:szCs w:val="20"/>
        </w:rPr>
      </w:pPr>
    </w:p>
    <w:p w14:paraId="3069E437" w14:textId="77777777" w:rsidR="00795CF0" w:rsidRPr="002A23CE" w:rsidRDefault="00795CF0" w:rsidP="00C23F31">
      <w:pPr>
        <w:numPr>
          <w:ilvl w:val="0"/>
          <w:numId w:val="13"/>
        </w:numPr>
        <w:tabs>
          <w:tab w:val="left" w:pos="1701"/>
        </w:tabs>
        <w:ind w:left="1701" w:hanging="850"/>
        <w:jc w:val="both"/>
        <w:rPr>
          <w:rFonts w:cs="Arial"/>
          <w:bCs w:val="0"/>
          <w:szCs w:val="20"/>
        </w:rPr>
      </w:pPr>
      <w:r w:rsidRPr="002A23CE">
        <w:rPr>
          <w:rFonts w:cs="Arial"/>
          <w:bCs w:val="0"/>
          <w:szCs w:val="20"/>
        </w:rPr>
        <w:t>the day following the Longstop Date.</w:t>
      </w:r>
    </w:p>
    <w:p w14:paraId="6964EED0" w14:textId="77777777" w:rsidR="00795CF0" w:rsidRPr="002A23CE" w:rsidRDefault="00795CF0" w:rsidP="00795CF0">
      <w:pPr>
        <w:tabs>
          <w:tab w:val="left" w:pos="851"/>
        </w:tabs>
        <w:ind w:left="851" w:hanging="851"/>
        <w:jc w:val="both"/>
        <w:rPr>
          <w:rFonts w:cs="Arial"/>
          <w:bCs w:val="0"/>
          <w:szCs w:val="20"/>
        </w:rPr>
      </w:pPr>
    </w:p>
    <w:p w14:paraId="602AA3C9"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t>“</w:t>
      </w:r>
      <w:r w:rsidRPr="002A23CE">
        <w:rPr>
          <w:rFonts w:cs="Arial"/>
          <w:b/>
          <w:bCs w:val="0"/>
          <w:szCs w:val="20"/>
        </w:rPr>
        <w:t>Confidential Information</w:t>
      </w:r>
      <w:r w:rsidRPr="00582406">
        <w:rPr>
          <w:rFonts w:cs="Arial"/>
          <w:b/>
          <w:bCs w:val="0"/>
          <w:szCs w:val="20"/>
        </w:rPr>
        <w:t>”</w:t>
      </w:r>
      <w:r w:rsidRPr="002A23CE">
        <w:rPr>
          <w:rFonts w:cs="Arial"/>
          <w:bCs w:val="0"/>
          <w:szCs w:val="20"/>
        </w:rPr>
        <w:t xml:space="preserve"> means confidential and/or proprietary information including but not limited to systems, services or planned services, suppliers, data, financial information, computer software, processes, methods, knowledge, ideas, marketing promotions, current or planned activities, research, development and other information which should reasonably be considered to be confidential or commercially sensitive with respect to the information holder’s business or operations. </w:t>
      </w:r>
    </w:p>
    <w:p w14:paraId="5EDA4A62" w14:textId="77777777" w:rsidR="00795CF0" w:rsidRPr="002A23CE" w:rsidRDefault="00795CF0" w:rsidP="00795CF0">
      <w:pPr>
        <w:tabs>
          <w:tab w:val="left" w:pos="851"/>
        </w:tabs>
        <w:ind w:left="851" w:hanging="851"/>
        <w:jc w:val="both"/>
        <w:rPr>
          <w:rFonts w:cs="Arial"/>
          <w:bCs w:val="0"/>
          <w:szCs w:val="20"/>
        </w:rPr>
      </w:pPr>
    </w:p>
    <w:p w14:paraId="77AEF2C0" w14:textId="77777777" w:rsidR="00795CF0"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“Construction Regulations”</w:t>
      </w:r>
      <w:r w:rsidRPr="002A23CE">
        <w:rPr>
          <w:rFonts w:cs="Arial"/>
          <w:bCs w:val="0"/>
          <w:szCs w:val="20"/>
        </w:rPr>
        <w:t xml:space="preserve"> means the Safety, Health and Welfare at Work (Construction) Regulations 2006 to 2012.</w:t>
      </w:r>
    </w:p>
    <w:p w14:paraId="2F7B1C5E" w14:textId="77777777" w:rsidR="00896A1D" w:rsidRPr="002A23CE" w:rsidRDefault="00896A1D" w:rsidP="00795CF0">
      <w:pPr>
        <w:tabs>
          <w:tab w:val="left" w:pos="851"/>
        </w:tabs>
        <w:ind w:left="851" w:hanging="851"/>
        <w:jc w:val="both"/>
        <w:rPr>
          <w:rFonts w:cs="Arial"/>
          <w:bCs w:val="0"/>
          <w:szCs w:val="20"/>
        </w:rPr>
      </w:pPr>
    </w:p>
    <w:p w14:paraId="0DA395CE" w14:textId="7476DF2F" w:rsidR="00795CF0" w:rsidRDefault="00896A1D" w:rsidP="00795CF0">
      <w:pPr>
        <w:tabs>
          <w:tab w:val="left" w:pos="851"/>
        </w:tabs>
        <w:ind w:left="851" w:hanging="851"/>
        <w:jc w:val="both"/>
        <w:rPr>
          <w:rFonts w:cs="Arial"/>
          <w:bCs w:val="0"/>
          <w:szCs w:val="20"/>
        </w:rPr>
      </w:pPr>
      <w:r>
        <w:rPr>
          <w:rFonts w:cs="Arial"/>
          <w:b/>
          <w:bCs w:val="0"/>
          <w:szCs w:val="20"/>
        </w:rPr>
        <w:tab/>
      </w:r>
      <w:r w:rsidRPr="002A23CE">
        <w:rPr>
          <w:rFonts w:cs="Arial"/>
          <w:b/>
          <w:bCs w:val="0"/>
          <w:szCs w:val="20"/>
        </w:rPr>
        <w:t>“Design Documents</w:t>
      </w:r>
      <w:r w:rsidRPr="00582406">
        <w:rPr>
          <w:rFonts w:cs="Arial"/>
          <w:b/>
          <w:bCs w:val="0"/>
          <w:szCs w:val="20"/>
        </w:rPr>
        <w:t>”</w:t>
      </w:r>
      <w:r w:rsidRPr="002A23CE">
        <w:rPr>
          <w:rFonts w:cs="Arial"/>
          <w:bCs w:val="0"/>
          <w:szCs w:val="20"/>
        </w:rPr>
        <w:t xml:space="preserve"> means the design documentation (including operating instructions) related to the Works as developed</w:t>
      </w:r>
      <w:r>
        <w:rPr>
          <w:rFonts w:cs="Arial"/>
          <w:bCs w:val="0"/>
          <w:szCs w:val="20"/>
        </w:rPr>
        <w:t xml:space="preserve"> by the ESCO and</w:t>
      </w:r>
      <w:r w:rsidRPr="002A23CE">
        <w:rPr>
          <w:rFonts w:cs="Arial"/>
          <w:bCs w:val="0"/>
          <w:szCs w:val="20"/>
        </w:rPr>
        <w:t xml:space="preserve"> set out in Schedule 8.</w:t>
      </w:r>
      <w:r w:rsidR="00EB2A30">
        <w:rPr>
          <w:rFonts w:cs="Arial"/>
          <w:bCs w:val="0"/>
          <w:szCs w:val="20"/>
        </w:rPr>
        <w:t xml:space="preserve">  Any</w:t>
      </w:r>
      <w:r w:rsidR="009630D0">
        <w:rPr>
          <w:rFonts w:cs="Arial"/>
          <w:bCs w:val="0"/>
          <w:szCs w:val="20"/>
        </w:rPr>
        <w:t xml:space="preserve"> development</w:t>
      </w:r>
      <w:r w:rsidR="00827520">
        <w:rPr>
          <w:rFonts w:cs="Arial"/>
          <w:bCs w:val="0"/>
          <w:szCs w:val="20"/>
        </w:rPr>
        <w:t>. refinement</w:t>
      </w:r>
      <w:r w:rsidR="009630D0">
        <w:rPr>
          <w:rFonts w:cs="Arial"/>
          <w:bCs w:val="0"/>
          <w:szCs w:val="20"/>
        </w:rPr>
        <w:t xml:space="preserve"> or updating of the Design Documents may only be carried out with the express written agreement of the Client.</w:t>
      </w:r>
    </w:p>
    <w:p w14:paraId="7FE7CBD1" w14:textId="77777777" w:rsidR="00896A1D" w:rsidRPr="002A23CE" w:rsidRDefault="00896A1D" w:rsidP="00795CF0">
      <w:pPr>
        <w:tabs>
          <w:tab w:val="left" w:pos="851"/>
        </w:tabs>
        <w:ind w:left="851" w:hanging="851"/>
        <w:jc w:val="both"/>
        <w:rPr>
          <w:rFonts w:cs="Arial"/>
          <w:bCs w:val="0"/>
          <w:szCs w:val="20"/>
        </w:rPr>
      </w:pPr>
    </w:p>
    <w:p w14:paraId="57B6C299" w14:textId="157E9A88"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“Energy Savings”</w:t>
      </w:r>
      <w:r w:rsidRPr="002A23CE">
        <w:rPr>
          <w:rFonts w:cs="Arial"/>
          <w:bCs w:val="0"/>
          <w:szCs w:val="20"/>
        </w:rPr>
        <w:t xml:space="preserve"> means the reduction in the monthly energy costs at the Premises saved as a result of the Works determined by comparing the actual energy costs after the Works for the relevant Guarantee Month to the previously established Baseline energy costs calculated in accordance with Clause </w:t>
      </w:r>
      <w:r w:rsidRPr="002A23CE">
        <w:rPr>
          <w:rFonts w:cs="Arial"/>
          <w:bCs w:val="0"/>
          <w:szCs w:val="20"/>
        </w:rPr>
        <w:fldChar w:fldCharType="begin"/>
      </w:r>
      <w:r w:rsidRPr="002A23CE">
        <w:rPr>
          <w:rFonts w:cs="Arial"/>
          <w:bCs w:val="0"/>
          <w:szCs w:val="20"/>
        </w:rPr>
        <w:instrText xml:space="preserve"> REF _Ref346006918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22.3</w:t>
      </w:r>
      <w:r w:rsidRPr="002A23CE">
        <w:rPr>
          <w:rFonts w:cs="Arial"/>
          <w:bCs w:val="0"/>
          <w:szCs w:val="20"/>
        </w:rPr>
        <w:fldChar w:fldCharType="end"/>
      </w:r>
      <w:r w:rsidRPr="002A23CE">
        <w:rPr>
          <w:rFonts w:cs="Arial"/>
          <w:bCs w:val="0"/>
          <w:szCs w:val="20"/>
        </w:rPr>
        <w:t xml:space="preserve"> in respect of each energy type.</w:t>
      </w:r>
    </w:p>
    <w:p w14:paraId="19543B5B" w14:textId="77777777" w:rsidR="00795CF0" w:rsidRPr="002A23CE" w:rsidRDefault="00795CF0" w:rsidP="00795CF0">
      <w:pPr>
        <w:tabs>
          <w:tab w:val="left" w:pos="851"/>
        </w:tabs>
        <w:ind w:left="851" w:hanging="851"/>
        <w:jc w:val="both"/>
        <w:rPr>
          <w:rFonts w:cs="Arial"/>
          <w:bCs w:val="0"/>
          <w:szCs w:val="20"/>
        </w:rPr>
      </w:pPr>
    </w:p>
    <w:p w14:paraId="4F75C862"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"Environmental Incentives"</w:t>
      </w:r>
      <w:r w:rsidRPr="002A23CE">
        <w:rPr>
          <w:rFonts w:cs="Arial"/>
          <w:bCs w:val="0"/>
          <w:szCs w:val="20"/>
        </w:rPr>
        <w:t xml:space="preserve"> means all rights, credits (including tax credits), rebates, grants, benefits, reductions, offsets, and allowances and entitlements of any kind, howsoever entitled or named (including carbon credits and allowances), whether arising under national, European or international law, international treaty, trade association membership or the like, arising from the Works and the resulting reduction of energy usage at the Premises.  Without limiting the </w:t>
      </w:r>
      <w:r w:rsidR="00A74129" w:rsidRPr="002A23CE">
        <w:rPr>
          <w:rFonts w:cs="Arial"/>
          <w:bCs w:val="0"/>
          <w:szCs w:val="20"/>
        </w:rPr>
        <w:t>foregoing</w:t>
      </w:r>
      <w:r w:rsidRPr="002A23CE">
        <w:rPr>
          <w:rFonts w:cs="Arial"/>
          <w:bCs w:val="0"/>
          <w:szCs w:val="20"/>
        </w:rPr>
        <w:t xml:space="preserve">, "Environmental Incentives" includes utility rebates or incentive </w:t>
      </w:r>
      <w:r w:rsidR="00A74129" w:rsidRPr="002A23CE">
        <w:rPr>
          <w:rFonts w:cs="Arial"/>
          <w:bCs w:val="0"/>
          <w:szCs w:val="20"/>
        </w:rPr>
        <w:t>programmes</w:t>
      </w:r>
      <w:r w:rsidRPr="002A23CE">
        <w:rPr>
          <w:rFonts w:cs="Arial"/>
          <w:bCs w:val="0"/>
          <w:szCs w:val="20"/>
        </w:rPr>
        <w:t xml:space="preserve">, green tags, renewable energy credits, tradable renewable certificates, portfolio energy credits, the right to apply for (and entitlement to receive) incentives under any state tax credit </w:t>
      </w:r>
      <w:r w:rsidR="00A74129" w:rsidRPr="002A23CE">
        <w:rPr>
          <w:rFonts w:cs="Arial"/>
          <w:bCs w:val="0"/>
          <w:szCs w:val="20"/>
        </w:rPr>
        <w:t xml:space="preserve">programme </w:t>
      </w:r>
      <w:r w:rsidRPr="002A23CE">
        <w:rPr>
          <w:rFonts w:cs="Arial"/>
          <w:bCs w:val="0"/>
          <w:szCs w:val="20"/>
        </w:rPr>
        <w:t>and grants from non</w:t>
      </w:r>
      <w:r w:rsidR="00A74129" w:rsidRPr="002A23CE">
        <w:rPr>
          <w:rFonts w:cs="Arial"/>
          <w:bCs w:val="0"/>
          <w:szCs w:val="20"/>
        </w:rPr>
        <w:t>-</w:t>
      </w:r>
      <w:r w:rsidRPr="002A23CE">
        <w:rPr>
          <w:rFonts w:cs="Arial"/>
          <w:bCs w:val="0"/>
          <w:szCs w:val="20"/>
        </w:rPr>
        <w:t>governmental organisations.</w:t>
      </w:r>
    </w:p>
    <w:p w14:paraId="74952586" w14:textId="77777777" w:rsidR="00795CF0" w:rsidRPr="002A23CE" w:rsidRDefault="00795CF0" w:rsidP="00795CF0">
      <w:pPr>
        <w:tabs>
          <w:tab w:val="left" w:pos="851"/>
        </w:tabs>
        <w:ind w:left="851" w:hanging="851"/>
        <w:jc w:val="both"/>
        <w:rPr>
          <w:rFonts w:cs="Arial"/>
          <w:bCs w:val="0"/>
          <w:szCs w:val="20"/>
        </w:rPr>
      </w:pPr>
    </w:p>
    <w:p w14:paraId="18CD824A"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szCs w:val="20"/>
        </w:rPr>
        <w:t>“</w:t>
      </w:r>
      <w:r w:rsidRPr="002A23CE">
        <w:rPr>
          <w:rFonts w:cs="Arial"/>
          <w:b/>
          <w:bCs w:val="0"/>
          <w:szCs w:val="20"/>
        </w:rPr>
        <w:t>Equipment”</w:t>
      </w:r>
      <w:r w:rsidRPr="002A23CE">
        <w:rPr>
          <w:rFonts w:cs="Arial"/>
          <w:bCs w:val="0"/>
          <w:szCs w:val="20"/>
        </w:rPr>
        <w:tab/>
        <w:t xml:space="preserve"> means the goods, materials and equipment to be installed at the Premises by the ESCO, as set out in Schedule 3 attached hereto, together with any and all additions and modifications made thereto during the Term.</w:t>
      </w:r>
    </w:p>
    <w:p w14:paraId="1F0C070F" w14:textId="77777777" w:rsidR="00795CF0" w:rsidRPr="002A23CE" w:rsidRDefault="00795CF0" w:rsidP="00795CF0">
      <w:pPr>
        <w:tabs>
          <w:tab w:val="left" w:pos="851"/>
        </w:tabs>
        <w:ind w:left="851" w:hanging="851"/>
        <w:jc w:val="both"/>
        <w:rPr>
          <w:rFonts w:cs="Arial"/>
          <w:bCs w:val="0"/>
          <w:szCs w:val="20"/>
        </w:rPr>
      </w:pPr>
    </w:p>
    <w:p w14:paraId="2B778A71"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t>“</w:t>
      </w:r>
      <w:r w:rsidRPr="002A23CE">
        <w:rPr>
          <w:rFonts w:cs="Arial"/>
          <w:b/>
          <w:bCs w:val="0"/>
          <w:szCs w:val="20"/>
        </w:rPr>
        <w:t>ESCO Representative</w:t>
      </w:r>
      <w:r w:rsidRPr="002A23CE">
        <w:rPr>
          <w:rFonts w:cs="Arial"/>
          <w:bCs w:val="0"/>
          <w:szCs w:val="20"/>
        </w:rPr>
        <w:t xml:space="preserve">” means a project manager appointed by the ESCO who shall have experience and authority to administer this Agreement on behalf of the ESCO and to furnish information as reasonably requested by the Client and to agree upon procedures for coordinating the ESCO’s efforts with those of the Client. </w:t>
      </w:r>
    </w:p>
    <w:p w14:paraId="2406C92D" w14:textId="77777777" w:rsidR="00795CF0" w:rsidRPr="002A23CE" w:rsidRDefault="00795CF0" w:rsidP="00795CF0">
      <w:pPr>
        <w:tabs>
          <w:tab w:val="left" w:pos="851"/>
        </w:tabs>
        <w:ind w:left="851" w:hanging="851"/>
        <w:jc w:val="both"/>
        <w:rPr>
          <w:rFonts w:cs="Arial"/>
          <w:bCs w:val="0"/>
          <w:szCs w:val="20"/>
        </w:rPr>
      </w:pPr>
    </w:p>
    <w:p w14:paraId="336078B3"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“Existing Equipment</w:t>
      </w:r>
      <w:r w:rsidRPr="00582406">
        <w:rPr>
          <w:rFonts w:cs="Arial"/>
          <w:b/>
          <w:bCs w:val="0"/>
          <w:szCs w:val="20"/>
        </w:rPr>
        <w:t>”</w:t>
      </w:r>
      <w:r w:rsidRPr="002A23CE">
        <w:rPr>
          <w:rFonts w:cs="Arial"/>
          <w:bCs w:val="0"/>
          <w:szCs w:val="20"/>
        </w:rPr>
        <w:t xml:space="preserve"> means the energy related equipment owned by the Client and installed at the Premises prior to the execution of this Agreement as set out in Schedule 3.</w:t>
      </w:r>
    </w:p>
    <w:p w14:paraId="17032B18" w14:textId="77777777" w:rsidR="00795CF0" w:rsidRPr="002A23CE" w:rsidRDefault="00795CF0" w:rsidP="00795CF0">
      <w:pPr>
        <w:tabs>
          <w:tab w:val="left" w:pos="851"/>
        </w:tabs>
        <w:ind w:left="851" w:hanging="851"/>
        <w:jc w:val="both"/>
        <w:rPr>
          <w:rFonts w:cs="Arial"/>
          <w:bCs w:val="0"/>
          <w:szCs w:val="20"/>
        </w:rPr>
      </w:pPr>
    </w:p>
    <w:p w14:paraId="13793E43" w14:textId="77777777" w:rsidR="006351E7" w:rsidRDefault="00795CF0" w:rsidP="00582406">
      <w:pPr>
        <w:tabs>
          <w:tab w:val="left" w:pos="851"/>
        </w:tabs>
        <w:ind w:left="851" w:hanging="851"/>
        <w:jc w:val="both"/>
        <w:rPr>
          <w:rFonts w:cs="Arial"/>
          <w:bCs w:val="0"/>
          <w:szCs w:val="20"/>
        </w:rPr>
      </w:pPr>
      <w:r w:rsidRPr="002A23CE">
        <w:rPr>
          <w:rFonts w:cs="Arial"/>
          <w:b/>
          <w:bCs w:val="0"/>
          <w:szCs w:val="20"/>
        </w:rPr>
        <w:tab/>
      </w:r>
      <w:r w:rsidR="006351E7">
        <w:rPr>
          <w:rFonts w:cs="Arial"/>
          <w:b/>
          <w:bCs w:val="0"/>
          <w:szCs w:val="20"/>
        </w:rPr>
        <w:t>“Fixed Percentage”</w:t>
      </w:r>
      <w:r w:rsidR="006351E7">
        <w:rPr>
          <w:rFonts w:cs="Arial"/>
          <w:bCs w:val="0"/>
          <w:szCs w:val="20"/>
        </w:rPr>
        <w:t xml:space="preserve"> means</w:t>
      </w:r>
      <w:r w:rsidR="001771CE">
        <w:rPr>
          <w:rFonts w:cs="Arial"/>
          <w:bCs w:val="0"/>
          <w:szCs w:val="20"/>
        </w:rPr>
        <w:t>:</w:t>
      </w:r>
      <w:r w:rsidR="006351E7">
        <w:rPr>
          <w:rFonts w:cs="Arial"/>
          <w:bCs w:val="0"/>
          <w:szCs w:val="20"/>
        </w:rPr>
        <w:t xml:space="preserve"> </w:t>
      </w:r>
    </w:p>
    <w:p w14:paraId="2D5652E1" w14:textId="77777777" w:rsidR="006351E7" w:rsidRDefault="006351E7" w:rsidP="00FD5342">
      <w:pPr>
        <w:numPr>
          <w:ilvl w:val="0"/>
          <w:numId w:val="17"/>
        </w:numPr>
        <w:tabs>
          <w:tab w:val="left" w:pos="1701"/>
        </w:tabs>
        <w:ind w:left="1701" w:hanging="850"/>
        <w:jc w:val="both"/>
        <w:rPr>
          <w:rFonts w:cs="Arial"/>
          <w:bCs w:val="0"/>
          <w:szCs w:val="20"/>
        </w:rPr>
      </w:pPr>
      <w:r>
        <w:rPr>
          <w:rFonts w:cs="Arial"/>
          <w:bCs w:val="0"/>
          <w:szCs w:val="20"/>
        </w:rPr>
        <w:t>[75]</w:t>
      </w:r>
      <w:r w:rsidR="001771CE">
        <w:rPr>
          <w:rStyle w:val="FootnoteReference"/>
          <w:rFonts w:cs="Arial"/>
          <w:bCs w:val="0"/>
          <w:szCs w:val="20"/>
        </w:rPr>
        <w:footnoteReference w:id="3"/>
      </w:r>
      <w:r>
        <w:rPr>
          <w:rFonts w:cs="Arial"/>
          <w:bCs w:val="0"/>
          <w:szCs w:val="20"/>
        </w:rPr>
        <w:t>% for the Initial Reconciliation Period</w:t>
      </w:r>
      <w:r w:rsidR="00DE124E">
        <w:rPr>
          <w:rFonts w:cs="Arial"/>
          <w:bCs w:val="0"/>
          <w:szCs w:val="20"/>
        </w:rPr>
        <w:t>; and</w:t>
      </w:r>
    </w:p>
    <w:p w14:paraId="63B6409A" w14:textId="77777777" w:rsidR="00DE124E" w:rsidRDefault="00DE124E" w:rsidP="005A6EA7">
      <w:pPr>
        <w:tabs>
          <w:tab w:val="left" w:pos="1701"/>
        </w:tabs>
        <w:ind w:left="1701"/>
        <w:jc w:val="both"/>
        <w:rPr>
          <w:rFonts w:cs="Arial"/>
          <w:bCs w:val="0"/>
          <w:szCs w:val="20"/>
        </w:rPr>
      </w:pPr>
    </w:p>
    <w:p w14:paraId="61D93CFE" w14:textId="77777777" w:rsidR="00DE124E" w:rsidRPr="005A6EA7" w:rsidRDefault="00DE124E" w:rsidP="00FD5342">
      <w:pPr>
        <w:numPr>
          <w:ilvl w:val="0"/>
          <w:numId w:val="17"/>
        </w:numPr>
        <w:tabs>
          <w:tab w:val="left" w:pos="1701"/>
        </w:tabs>
        <w:ind w:left="1701" w:hanging="850"/>
        <w:jc w:val="both"/>
      </w:pPr>
      <w:r>
        <w:rPr>
          <w:rFonts w:cs="Arial"/>
          <w:bCs w:val="0"/>
          <w:szCs w:val="20"/>
        </w:rPr>
        <w:t>the Energy Savings</w:t>
      </w:r>
      <w:r w:rsidR="008475D6">
        <w:rPr>
          <w:rFonts w:cs="Arial"/>
          <w:bCs w:val="0"/>
          <w:szCs w:val="20"/>
        </w:rPr>
        <w:t xml:space="preserve"> </w:t>
      </w:r>
      <w:r w:rsidR="006E7A80">
        <w:rPr>
          <w:rFonts w:cs="Arial"/>
          <w:bCs w:val="0"/>
          <w:szCs w:val="20"/>
        </w:rPr>
        <w:t>in excess of</w:t>
      </w:r>
      <w:r w:rsidR="008475D6">
        <w:rPr>
          <w:rFonts w:cs="Arial"/>
          <w:bCs w:val="0"/>
          <w:szCs w:val="20"/>
        </w:rPr>
        <w:t xml:space="preserve"> the Guarantee (if any)</w:t>
      </w:r>
      <w:r>
        <w:rPr>
          <w:rFonts w:cs="Arial"/>
          <w:bCs w:val="0"/>
          <w:szCs w:val="20"/>
        </w:rPr>
        <w:t xml:space="preserve"> achieved during the previous Reconciliation Period expressed as a percentage of the</w:t>
      </w:r>
      <w:r w:rsidR="008475D6">
        <w:rPr>
          <w:rFonts w:cs="Arial"/>
          <w:bCs w:val="0"/>
          <w:szCs w:val="20"/>
        </w:rPr>
        <w:t xml:space="preserve"> difference between the Guarantee and the</w:t>
      </w:r>
      <w:r>
        <w:rPr>
          <w:rFonts w:cs="Arial"/>
          <w:bCs w:val="0"/>
          <w:szCs w:val="20"/>
        </w:rPr>
        <w:t xml:space="preserve"> Shared Savings Threshold for each subsequent Reconciliation Period (</w:t>
      </w:r>
      <w:r w:rsidR="008475D6">
        <w:rPr>
          <w:rFonts w:cs="Arial"/>
          <w:bCs w:val="0"/>
          <w:szCs w:val="20"/>
        </w:rPr>
        <w:t xml:space="preserve">where those Energy Savings fail to meet the Guarantee the Fixed Percentage shall be deemed to be 0% </w:t>
      </w:r>
      <w:r>
        <w:rPr>
          <w:rFonts w:cs="Arial"/>
          <w:bCs w:val="0"/>
          <w:szCs w:val="20"/>
        </w:rPr>
        <w:t>and where those Energy Savings are in excess of the Shared Savings Threshold the Fixed Percentage shall be deemed to be 100%).</w:t>
      </w:r>
    </w:p>
    <w:p w14:paraId="6605CF70" w14:textId="77777777" w:rsidR="006351E7" w:rsidRDefault="006351E7" w:rsidP="00582406">
      <w:pPr>
        <w:tabs>
          <w:tab w:val="left" w:pos="851"/>
        </w:tabs>
        <w:ind w:left="851" w:hanging="851"/>
        <w:jc w:val="both"/>
        <w:rPr>
          <w:rFonts w:cs="Arial"/>
          <w:b/>
          <w:bCs w:val="0"/>
          <w:szCs w:val="20"/>
        </w:rPr>
      </w:pPr>
    </w:p>
    <w:p w14:paraId="07F3DC80" w14:textId="77777777" w:rsidR="00795CF0" w:rsidRPr="002A23CE" w:rsidRDefault="006351E7" w:rsidP="00582406">
      <w:pPr>
        <w:tabs>
          <w:tab w:val="left" w:pos="851"/>
        </w:tabs>
        <w:ind w:left="851" w:hanging="851"/>
        <w:jc w:val="both"/>
        <w:rPr>
          <w:rFonts w:cs="Arial"/>
          <w:bCs w:val="0"/>
          <w:szCs w:val="20"/>
        </w:rPr>
      </w:pPr>
      <w:r>
        <w:rPr>
          <w:rFonts w:cs="Arial"/>
          <w:b/>
          <w:bCs w:val="0"/>
          <w:szCs w:val="20"/>
        </w:rPr>
        <w:tab/>
      </w:r>
      <w:r w:rsidR="00795CF0" w:rsidRPr="002A23CE">
        <w:rPr>
          <w:rFonts w:cs="Arial"/>
          <w:b/>
          <w:bCs w:val="0"/>
          <w:szCs w:val="20"/>
        </w:rPr>
        <w:t>“Guarantee</w:t>
      </w:r>
      <w:r w:rsidR="00795CF0" w:rsidRPr="00582406">
        <w:rPr>
          <w:rFonts w:cs="Arial"/>
          <w:b/>
          <w:bCs w:val="0"/>
          <w:szCs w:val="20"/>
        </w:rPr>
        <w:t>”</w:t>
      </w:r>
      <w:r w:rsidR="00795CF0" w:rsidRPr="002A23CE">
        <w:rPr>
          <w:rFonts w:cs="Arial"/>
          <w:b/>
          <w:bCs w:val="0"/>
          <w:szCs w:val="20"/>
          <w:vertAlign w:val="superscript"/>
        </w:rPr>
        <w:footnoteReference w:id="4"/>
      </w:r>
      <w:r w:rsidR="00795CF0" w:rsidRPr="002A23CE">
        <w:rPr>
          <w:rFonts w:cs="Arial"/>
          <w:bCs w:val="0"/>
          <w:szCs w:val="20"/>
        </w:rPr>
        <w:tab/>
        <w:t xml:space="preserve">means the Energy Savings guarantee set out in </w:t>
      </w:r>
      <w:r w:rsidR="00795CF0" w:rsidRPr="002A23CE">
        <w:rPr>
          <w:rFonts w:cs="Arial"/>
          <w:szCs w:val="20"/>
        </w:rPr>
        <w:t>Schedule 1</w:t>
      </w:r>
      <w:r w:rsidR="00795CF0" w:rsidRPr="002A23CE">
        <w:rPr>
          <w:rFonts w:cs="Arial"/>
          <w:bCs w:val="0"/>
          <w:szCs w:val="20"/>
        </w:rPr>
        <w:t xml:space="preserve">.  </w:t>
      </w:r>
    </w:p>
    <w:p w14:paraId="315EC1B0" w14:textId="77777777" w:rsidR="00795CF0" w:rsidRPr="002A23CE" w:rsidRDefault="00795CF0" w:rsidP="00795CF0">
      <w:pPr>
        <w:tabs>
          <w:tab w:val="left" w:pos="851"/>
        </w:tabs>
        <w:ind w:left="851" w:hanging="851"/>
        <w:jc w:val="both"/>
        <w:rPr>
          <w:rFonts w:cs="Arial"/>
          <w:bCs w:val="0"/>
          <w:szCs w:val="20"/>
        </w:rPr>
      </w:pPr>
    </w:p>
    <w:p w14:paraId="1B3956B4" w14:textId="77777777" w:rsidR="00795CF0" w:rsidRPr="002A23CE" w:rsidRDefault="00795CF0" w:rsidP="00795CF0">
      <w:pPr>
        <w:tabs>
          <w:tab w:val="left" w:pos="851"/>
        </w:tabs>
        <w:ind w:left="851" w:hanging="851"/>
        <w:jc w:val="both"/>
        <w:rPr>
          <w:rFonts w:cs="Arial"/>
          <w:bCs w:val="0"/>
          <w:szCs w:val="20"/>
        </w:rPr>
      </w:pPr>
      <w:r w:rsidRPr="002A23CE">
        <w:rPr>
          <w:rFonts w:cs="Arial"/>
          <w:b/>
          <w:bCs w:val="0"/>
          <w:szCs w:val="20"/>
        </w:rPr>
        <w:tab/>
        <w:t>“Guarantee Period”</w:t>
      </w:r>
      <w:r w:rsidRPr="002A23CE">
        <w:rPr>
          <w:rFonts w:cs="Arial"/>
          <w:bCs w:val="0"/>
          <w:szCs w:val="20"/>
        </w:rPr>
        <w:t xml:space="preserve"> means the period of [</w:t>
      </w:r>
      <w:r w:rsidRPr="002A23CE">
        <w:rPr>
          <w:rFonts w:cs="Arial"/>
          <w:bCs w:val="0"/>
          <w:szCs w:val="20"/>
        </w:rPr>
        <w:tab/>
        <w:t>]</w:t>
      </w:r>
      <w:r w:rsidRPr="002A23CE">
        <w:rPr>
          <w:rFonts w:cs="Arial"/>
          <w:bCs w:val="0"/>
          <w:szCs w:val="20"/>
          <w:vertAlign w:val="superscript"/>
        </w:rPr>
        <w:footnoteReference w:id="5"/>
      </w:r>
      <w:r w:rsidRPr="002A23CE">
        <w:rPr>
          <w:rFonts w:cs="Arial"/>
          <w:bCs w:val="0"/>
          <w:szCs w:val="20"/>
        </w:rPr>
        <w:t xml:space="preserve"> years from the Commencement Date.</w:t>
      </w:r>
    </w:p>
    <w:p w14:paraId="01C00219" w14:textId="77777777" w:rsidR="00795CF0" w:rsidRPr="002A23CE" w:rsidRDefault="00795CF0" w:rsidP="00795CF0">
      <w:pPr>
        <w:tabs>
          <w:tab w:val="left" w:pos="851"/>
        </w:tabs>
        <w:ind w:left="851" w:hanging="851"/>
        <w:jc w:val="both"/>
        <w:rPr>
          <w:rFonts w:cs="Arial"/>
          <w:bCs w:val="0"/>
          <w:szCs w:val="20"/>
        </w:rPr>
      </w:pPr>
    </w:p>
    <w:p w14:paraId="3E1D303B"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“Hazardous Materials”</w:t>
      </w:r>
      <w:r w:rsidRPr="002A23CE">
        <w:rPr>
          <w:rFonts w:cs="Arial"/>
          <w:bCs w:val="0"/>
          <w:szCs w:val="20"/>
        </w:rPr>
        <w:t xml:space="preserve"> means any materials or substances generally known as hazardous or deleterious to health and safety in accordance with either the current Irish or British Standards and Code of Practice.</w:t>
      </w:r>
    </w:p>
    <w:p w14:paraId="00D0154A" w14:textId="77777777" w:rsidR="00795CF0" w:rsidRPr="002A23CE" w:rsidRDefault="00795CF0" w:rsidP="00795CF0">
      <w:pPr>
        <w:tabs>
          <w:tab w:val="left" w:pos="851"/>
        </w:tabs>
        <w:ind w:left="851" w:hanging="851"/>
        <w:jc w:val="both"/>
        <w:rPr>
          <w:rFonts w:cs="Arial"/>
          <w:bCs w:val="0"/>
          <w:szCs w:val="20"/>
        </w:rPr>
      </w:pPr>
    </w:p>
    <w:p w14:paraId="49CD77CC"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“Intellectual Property”</w:t>
      </w:r>
      <w:r w:rsidRPr="002A23CE">
        <w:rPr>
          <w:rFonts w:cs="Arial"/>
          <w:bCs w:val="0"/>
          <w:szCs w:val="20"/>
        </w:rPr>
        <w:t xml:space="preserve"> means any designs, formulas, patterns, devices, secret inventions or processes, copyrights, patents, database rights, moral rights, trademarks, service marks, domain names, know-how, utility model, unregistered design or other intellectual or proprietary rights or similar items of property.</w:t>
      </w:r>
    </w:p>
    <w:p w14:paraId="6A79A4A0"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p>
    <w:p w14:paraId="57AD796C"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 xml:space="preserve">“Interim Period” </w:t>
      </w:r>
      <w:r w:rsidRPr="002A23CE">
        <w:rPr>
          <w:rFonts w:cs="Arial"/>
          <w:bCs w:val="0"/>
          <w:szCs w:val="20"/>
        </w:rPr>
        <w:t>means the period from date of execution of this Agreement to the Commencement Date.</w:t>
      </w:r>
    </w:p>
    <w:p w14:paraId="35180245" w14:textId="77777777" w:rsidR="00795CF0" w:rsidRPr="002A23CE" w:rsidRDefault="00795CF0" w:rsidP="00795CF0">
      <w:pPr>
        <w:tabs>
          <w:tab w:val="left" w:pos="851"/>
        </w:tabs>
        <w:ind w:left="851" w:hanging="851"/>
        <w:jc w:val="both"/>
        <w:rPr>
          <w:rFonts w:cs="Arial"/>
          <w:bCs w:val="0"/>
          <w:szCs w:val="20"/>
        </w:rPr>
      </w:pPr>
    </w:p>
    <w:p w14:paraId="005C8B47" w14:textId="49E438EA" w:rsidR="005767CB" w:rsidRDefault="00795CF0" w:rsidP="00795CF0">
      <w:pPr>
        <w:tabs>
          <w:tab w:val="left" w:pos="851"/>
        </w:tabs>
        <w:ind w:left="851" w:hanging="851"/>
        <w:jc w:val="both"/>
        <w:rPr>
          <w:rFonts w:eastAsia="Kai" w:cs="Arial"/>
          <w:bCs w:val="0"/>
          <w:szCs w:val="20"/>
        </w:rPr>
      </w:pPr>
      <w:r w:rsidRPr="002A23CE">
        <w:rPr>
          <w:rFonts w:cs="Arial"/>
          <w:bCs w:val="0"/>
          <w:szCs w:val="20"/>
        </w:rPr>
        <w:tab/>
      </w:r>
      <w:r w:rsidRPr="002A23CE">
        <w:rPr>
          <w:rFonts w:cs="Arial"/>
          <w:b/>
          <w:bCs w:val="0"/>
          <w:szCs w:val="20"/>
        </w:rPr>
        <w:t>“Investment Grade Audit”</w:t>
      </w:r>
      <w:r w:rsidRPr="002A23CE">
        <w:rPr>
          <w:rFonts w:cs="Arial"/>
          <w:bCs w:val="0"/>
          <w:szCs w:val="20"/>
        </w:rPr>
        <w:t xml:space="preserve"> means a</w:t>
      </w:r>
      <w:r w:rsidRPr="002A23CE">
        <w:rPr>
          <w:rFonts w:eastAsia="Kai" w:cs="Arial"/>
          <w:bCs w:val="0"/>
          <w:szCs w:val="20"/>
        </w:rPr>
        <w:t xml:space="preserve"> study by ESCO carried out as part of its tender submission which includes </w:t>
      </w:r>
      <w:r w:rsidRPr="00582406">
        <w:rPr>
          <w:rFonts w:eastAsia="Kai" w:cs="Arial"/>
          <w:bCs w:val="0"/>
          <w:i/>
          <w:szCs w:val="20"/>
        </w:rPr>
        <w:t>inter alia</w:t>
      </w:r>
      <w:r w:rsidRPr="002A23CE">
        <w:rPr>
          <w:rFonts w:eastAsia="Kai" w:cs="Arial"/>
          <w:bCs w:val="0"/>
          <w:szCs w:val="20"/>
        </w:rPr>
        <w:t xml:space="preserve"> an analysis of the energy usage at the Premises prior to the Works, detailed </w:t>
      </w:r>
      <w:r w:rsidR="005767CB">
        <w:rPr>
          <w:rFonts w:eastAsia="Kai" w:cs="Arial"/>
          <w:bCs w:val="0"/>
          <w:szCs w:val="20"/>
        </w:rPr>
        <w:t xml:space="preserve">consumption data, existing equipment, proposed equipment, calculations for defining the projected Energy Savings proposed </w:t>
      </w:r>
      <w:r w:rsidR="005767CB" w:rsidRPr="002A23CE">
        <w:rPr>
          <w:rFonts w:eastAsia="Kai" w:cs="Arial"/>
          <w:bCs w:val="0"/>
          <w:szCs w:val="20"/>
        </w:rPr>
        <w:t>to be made by the Client as a result of the Works and Services,</w:t>
      </w:r>
      <w:r w:rsidR="005767CB" w:rsidRPr="002A23CE">
        <w:rPr>
          <w:rFonts w:cs="Arial"/>
          <w:bCs w:val="0"/>
          <w:szCs w:val="20"/>
        </w:rPr>
        <w:t xml:space="preserve"> which is attached hereto at Schedule 3.</w:t>
      </w:r>
    </w:p>
    <w:p w14:paraId="4AD33AAB" w14:textId="77777777" w:rsidR="00795CF0" w:rsidRPr="002A23CE" w:rsidRDefault="00795CF0" w:rsidP="00795CF0">
      <w:pPr>
        <w:tabs>
          <w:tab w:val="left" w:pos="851"/>
        </w:tabs>
        <w:ind w:left="851" w:hanging="851"/>
        <w:jc w:val="both"/>
        <w:rPr>
          <w:rFonts w:cs="Arial"/>
          <w:bCs w:val="0"/>
          <w:szCs w:val="20"/>
        </w:rPr>
      </w:pPr>
    </w:p>
    <w:p w14:paraId="247E9567"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“Invitation to Tender”</w:t>
      </w:r>
      <w:r w:rsidRPr="002A23CE">
        <w:rPr>
          <w:rFonts w:cs="Arial"/>
          <w:bCs w:val="0"/>
          <w:szCs w:val="20"/>
        </w:rPr>
        <w:t xml:space="preserve"> means the invitation to tender issued by the Client on [</w:t>
      </w:r>
      <w:r w:rsidRPr="002A23CE">
        <w:rPr>
          <w:rFonts w:cs="Arial"/>
          <w:bCs w:val="0"/>
          <w:szCs w:val="20"/>
        </w:rPr>
        <w:tab/>
      </w:r>
      <w:r w:rsidRPr="002A23CE">
        <w:rPr>
          <w:rFonts w:cs="Arial"/>
          <w:bCs w:val="0"/>
          <w:szCs w:val="20"/>
        </w:rPr>
        <w:tab/>
        <w:t>].</w:t>
      </w:r>
    </w:p>
    <w:p w14:paraId="27365DBF" w14:textId="77777777" w:rsidR="00795CF0" w:rsidRPr="002A23CE" w:rsidRDefault="00795CF0" w:rsidP="00795CF0">
      <w:pPr>
        <w:tabs>
          <w:tab w:val="left" w:pos="851"/>
        </w:tabs>
        <w:ind w:left="851" w:hanging="851"/>
        <w:jc w:val="both"/>
        <w:rPr>
          <w:rFonts w:cs="Arial"/>
          <w:bCs w:val="0"/>
          <w:szCs w:val="20"/>
        </w:rPr>
      </w:pPr>
    </w:p>
    <w:p w14:paraId="6BB72D3E"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t>“</w:t>
      </w:r>
      <w:r w:rsidRPr="002A23CE">
        <w:rPr>
          <w:rFonts w:cs="Arial"/>
          <w:b/>
          <w:bCs w:val="0"/>
          <w:szCs w:val="20"/>
        </w:rPr>
        <w:t>Longstop Date”</w:t>
      </w:r>
      <w:r w:rsidRPr="002A23CE">
        <w:rPr>
          <w:rFonts w:cs="Arial"/>
          <w:b/>
          <w:bCs w:val="0"/>
          <w:szCs w:val="20"/>
          <w:vertAlign w:val="superscript"/>
        </w:rPr>
        <w:footnoteReference w:id="6"/>
      </w:r>
      <w:r w:rsidRPr="002A23CE">
        <w:rPr>
          <w:rFonts w:cs="Arial"/>
          <w:bCs w:val="0"/>
          <w:szCs w:val="20"/>
        </w:rPr>
        <w:t xml:space="preserve"> means [</w:t>
      </w:r>
      <w:r w:rsidRPr="002A23CE">
        <w:rPr>
          <w:rFonts w:cs="Arial"/>
          <w:bCs w:val="0"/>
          <w:szCs w:val="20"/>
        </w:rPr>
        <w:tab/>
        <w:t>] by which the ESCO shall successfully achieve Substantial Completion of the Works which may only be extended in accordance with the provisions of this Agreement;</w:t>
      </w:r>
    </w:p>
    <w:p w14:paraId="6D4FA0F3" w14:textId="77777777" w:rsidR="00795CF0" w:rsidRPr="002A23CE" w:rsidRDefault="00795CF0" w:rsidP="00795CF0">
      <w:pPr>
        <w:tabs>
          <w:tab w:val="left" w:pos="851"/>
        </w:tabs>
        <w:ind w:left="851" w:hanging="851"/>
        <w:jc w:val="both"/>
        <w:rPr>
          <w:rFonts w:cs="Arial"/>
          <w:bCs w:val="0"/>
          <w:szCs w:val="20"/>
        </w:rPr>
      </w:pPr>
    </w:p>
    <w:p w14:paraId="22DE8D2E"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“Material Change”</w:t>
      </w:r>
      <w:r w:rsidRPr="002A23CE">
        <w:rPr>
          <w:rFonts w:cs="Arial"/>
          <w:bCs w:val="0"/>
          <w:szCs w:val="20"/>
        </w:rPr>
        <w:t xml:space="preserve"> shall include any change in or to the Premises whether structural, operational or otherwise in nature which could reasonably be expected to increase or decrease annual energy consumption at the Premises by at least </w:t>
      </w:r>
      <w:r w:rsidR="002D7A92">
        <w:rPr>
          <w:rFonts w:cs="Arial"/>
          <w:bCs w:val="0"/>
          <w:szCs w:val="20"/>
        </w:rPr>
        <w:t>[</w:t>
      </w:r>
      <w:r w:rsidRPr="002A23CE">
        <w:rPr>
          <w:rFonts w:cs="Arial"/>
          <w:bCs w:val="0"/>
          <w:szCs w:val="20"/>
        </w:rPr>
        <w:t>20%</w:t>
      </w:r>
      <w:r w:rsidR="002D7A92">
        <w:rPr>
          <w:rFonts w:cs="Arial"/>
          <w:bCs w:val="0"/>
          <w:szCs w:val="20"/>
        </w:rPr>
        <w:t>]</w:t>
      </w:r>
      <w:r w:rsidR="002D7A92">
        <w:rPr>
          <w:rStyle w:val="FootnoteReference"/>
          <w:rFonts w:cs="Arial"/>
          <w:bCs w:val="0"/>
          <w:szCs w:val="20"/>
        </w:rPr>
        <w:footnoteReference w:id="7"/>
      </w:r>
      <w:r w:rsidRPr="002A23CE">
        <w:rPr>
          <w:rFonts w:cs="Arial"/>
          <w:bCs w:val="0"/>
          <w:szCs w:val="20"/>
        </w:rPr>
        <w:t xml:space="preserve"> after adjustments for climatic variations.  Actions by the Client which may result in a Material Change include but are not limited to the following:</w:t>
      </w:r>
    </w:p>
    <w:p w14:paraId="4EDADDC6" w14:textId="77777777" w:rsidR="00795CF0" w:rsidRPr="002A23CE" w:rsidRDefault="00795CF0" w:rsidP="00795CF0">
      <w:pPr>
        <w:tabs>
          <w:tab w:val="left" w:pos="1701"/>
        </w:tabs>
        <w:ind w:left="1701"/>
        <w:jc w:val="both"/>
        <w:rPr>
          <w:rFonts w:cs="Arial"/>
          <w:bCs w:val="0"/>
          <w:szCs w:val="20"/>
        </w:rPr>
      </w:pPr>
    </w:p>
    <w:p w14:paraId="3D7ADA62" w14:textId="77777777" w:rsidR="00795CF0" w:rsidRPr="002A23CE" w:rsidRDefault="00795CF0" w:rsidP="00C23F31">
      <w:pPr>
        <w:numPr>
          <w:ilvl w:val="0"/>
          <w:numId w:val="19"/>
        </w:numPr>
        <w:tabs>
          <w:tab w:val="left" w:pos="1701"/>
        </w:tabs>
        <w:ind w:hanging="1309"/>
        <w:jc w:val="both"/>
        <w:rPr>
          <w:rFonts w:cs="Arial"/>
          <w:bCs w:val="0"/>
          <w:szCs w:val="20"/>
        </w:rPr>
      </w:pPr>
      <w:r w:rsidRPr="002A23CE">
        <w:rPr>
          <w:rFonts w:cs="Arial"/>
          <w:bCs w:val="0"/>
          <w:szCs w:val="20"/>
        </w:rPr>
        <w:t>manner of use of the Premises by the Client;</w:t>
      </w:r>
    </w:p>
    <w:p w14:paraId="2D18B932" w14:textId="77777777" w:rsidR="00795CF0" w:rsidRPr="002A23CE" w:rsidRDefault="00795CF0" w:rsidP="00795CF0">
      <w:pPr>
        <w:tabs>
          <w:tab w:val="left" w:pos="1701"/>
        </w:tabs>
        <w:ind w:left="2160"/>
        <w:jc w:val="both"/>
        <w:rPr>
          <w:rFonts w:cs="Arial"/>
          <w:bCs w:val="0"/>
          <w:szCs w:val="20"/>
        </w:rPr>
      </w:pPr>
    </w:p>
    <w:p w14:paraId="2885739B" w14:textId="77777777" w:rsidR="00795CF0" w:rsidRPr="002A23CE" w:rsidRDefault="00795CF0" w:rsidP="00C23F31">
      <w:pPr>
        <w:numPr>
          <w:ilvl w:val="0"/>
          <w:numId w:val="19"/>
        </w:numPr>
        <w:tabs>
          <w:tab w:val="left" w:pos="1701"/>
        </w:tabs>
        <w:ind w:left="1701" w:hanging="850"/>
        <w:jc w:val="both"/>
        <w:rPr>
          <w:rFonts w:cs="Arial"/>
          <w:bCs w:val="0"/>
          <w:szCs w:val="20"/>
        </w:rPr>
      </w:pPr>
      <w:r w:rsidRPr="002A23CE">
        <w:rPr>
          <w:rFonts w:cs="Arial"/>
          <w:bCs w:val="0"/>
          <w:szCs w:val="20"/>
        </w:rPr>
        <w:t>hours of operation for the Premises or for any Equipment or Existing Equipment operating at the Premises;</w:t>
      </w:r>
    </w:p>
    <w:p w14:paraId="22B0BCE1" w14:textId="77777777" w:rsidR="00795CF0" w:rsidRPr="002A23CE" w:rsidRDefault="00795CF0" w:rsidP="00795CF0">
      <w:pPr>
        <w:tabs>
          <w:tab w:val="left" w:pos="1701"/>
        </w:tabs>
        <w:jc w:val="both"/>
        <w:rPr>
          <w:rFonts w:cs="Arial"/>
          <w:bCs w:val="0"/>
          <w:szCs w:val="20"/>
        </w:rPr>
      </w:pPr>
    </w:p>
    <w:p w14:paraId="714AC6B9" w14:textId="77777777" w:rsidR="00795CF0" w:rsidRPr="002A23CE" w:rsidRDefault="00795CF0" w:rsidP="00C23F31">
      <w:pPr>
        <w:numPr>
          <w:ilvl w:val="0"/>
          <w:numId w:val="19"/>
        </w:numPr>
        <w:tabs>
          <w:tab w:val="left" w:pos="1701"/>
        </w:tabs>
        <w:ind w:left="1701" w:hanging="850"/>
        <w:jc w:val="both"/>
        <w:rPr>
          <w:rFonts w:cs="Arial"/>
          <w:bCs w:val="0"/>
          <w:szCs w:val="20"/>
        </w:rPr>
      </w:pPr>
      <w:r w:rsidRPr="002A23CE">
        <w:rPr>
          <w:rFonts w:cs="Arial"/>
          <w:bCs w:val="0"/>
          <w:szCs w:val="20"/>
        </w:rPr>
        <w:t>occupancy of the Premises;</w:t>
      </w:r>
    </w:p>
    <w:p w14:paraId="5CB68FE1" w14:textId="77777777" w:rsidR="00795CF0" w:rsidRPr="002A23CE" w:rsidRDefault="00795CF0" w:rsidP="00795CF0">
      <w:pPr>
        <w:tabs>
          <w:tab w:val="left" w:pos="1701"/>
        </w:tabs>
        <w:jc w:val="both"/>
        <w:rPr>
          <w:rFonts w:cs="Arial"/>
          <w:bCs w:val="0"/>
          <w:szCs w:val="20"/>
        </w:rPr>
      </w:pPr>
    </w:p>
    <w:p w14:paraId="62BAA17F" w14:textId="77777777" w:rsidR="00795CF0" w:rsidRPr="002A23CE" w:rsidRDefault="00795CF0" w:rsidP="00C23F31">
      <w:pPr>
        <w:numPr>
          <w:ilvl w:val="0"/>
          <w:numId w:val="19"/>
        </w:numPr>
        <w:tabs>
          <w:tab w:val="left" w:pos="1701"/>
        </w:tabs>
        <w:ind w:left="1701" w:hanging="850"/>
        <w:jc w:val="both"/>
        <w:rPr>
          <w:rFonts w:cs="Arial"/>
          <w:bCs w:val="0"/>
          <w:szCs w:val="20"/>
        </w:rPr>
      </w:pPr>
      <w:r w:rsidRPr="002A23CE">
        <w:rPr>
          <w:rFonts w:cs="Arial"/>
          <w:bCs w:val="0"/>
          <w:szCs w:val="20"/>
        </w:rPr>
        <w:t>structure of the Premises;</w:t>
      </w:r>
    </w:p>
    <w:p w14:paraId="2CD28185" w14:textId="77777777" w:rsidR="00795CF0" w:rsidRPr="002A23CE" w:rsidRDefault="00795CF0" w:rsidP="00795CF0">
      <w:pPr>
        <w:tabs>
          <w:tab w:val="left" w:pos="1701"/>
        </w:tabs>
        <w:jc w:val="both"/>
        <w:rPr>
          <w:rFonts w:cs="Arial"/>
          <w:bCs w:val="0"/>
          <w:szCs w:val="20"/>
        </w:rPr>
      </w:pPr>
    </w:p>
    <w:p w14:paraId="22BF92E0" w14:textId="77777777" w:rsidR="00795CF0" w:rsidRPr="002A23CE" w:rsidRDefault="00795CF0" w:rsidP="00C23F31">
      <w:pPr>
        <w:numPr>
          <w:ilvl w:val="0"/>
          <w:numId w:val="19"/>
        </w:numPr>
        <w:tabs>
          <w:tab w:val="left" w:pos="1701"/>
        </w:tabs>
        <w:ind w:left="1701" w:hanging="850"/>
        <w:jc w:val="both"/>
        <w:rPr>
          <w:rFonts w:cs="Arial"/>
          <w:bCs w:val="0"/>
          <w:szCs w:val="20"/>
        </w:rPr>
      </w:pPr>
      <w:r w:rsidRPr="002A23CE">
        <w:rPr>
          <w:rFonts w:cs="Arial"/>
          <w:bCs w:val="0"/>
          <w:szCs w:val="20"/>
        </w:rPr>
        <w:t>modification, renovation or construction at the Premises;</w:t>
      </w:r>
    </w:p>
    <w:p w14:paraId="2A7260C3" w14:textId="77777777" w:rsidR="00795CF0" w:rsidRPr="002A23CE" w:rsidRDefault="00795CF0" w:rsidP="00795CF0">
      <w:pPr>
        <w:tabs>
          <w:tab w:val="left" w:pos="1701"/>
        </w:tabs>
        <w:jc w:val="both"/>
        <w:rPr>
          <w:rFonts w:cs="Arial"/>
          <w:bCs w:val="0"/>
          <w:szCs w:val="20"/>
        </w:rPr>
      </w:pPr>
    </w:p>
    <w:p w14:paraId="00F6D3F6" w14:textId="77777777" w:rsidR="00795CF0" w:rsidRPr="002A23CE" w:rsidRDefault="00795CF0" w:rsidP="00C23F31">
      <w:pPr>
        <w:numPr>
          <w:ilvl w:val="0"/>
          <w:numId w:val="19"/>
        </w:numPr>
        <w:tabs>
          <w:tab w:val="left" w:pos="1701"/>
        </w:tabs>
        <w:ind w:left="1701" w:hanging="850"/>
        <w:jc w:val="both"/>
        <w:rPr>
          <w:rFonts w:cs="Arial"/>
          <w:bCs w:val="0"/>
          <w:szCs w:val="20"/>
        </w:rPr>
      </w:pPr>
      <w:r w:rsidRPr="002A23CE">
        <w:rPr>
          <w:rFonts w:cs="Arial"/>
          <w:bCs w:val="0"/>
          <w:szCs w:val="20"/>
        </w:rPr>
        <w:t xml:space="preserve">the Client’s failure to provide maintenance of and repairs to the Existing Equipment in accordance with Clause </w:t>
      </w:r>
      <w:r w:rsidRPr="002A23CE">
        <w:rPr>
          <w:rFonts w:cs="Arial"/>
          <w:bCs w:val="0"/>
          <w:szCs w:val="20"/>
        </w:rPr>
        <w:fldChar w:fldCharType="begin"/>
      </w:r>
      <w:r w:rsidRPr="002A23CE">
        <w:rPr>
          <w:rFonts w:cs="Arial"/>
          <w:bCs w:val="0"/>
          <w:szCs w:val="20"/>
        </w:rPr>
        <w:instrText xml:space="preserve"> REF _Ref348950189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8.5</w:t>
      </w:r>
      <w:r w:rsidRPr="002A23CE">
        <w:rPr>
          <w:rFonts w:cs="Arial"/>
          <w:bCs w:val="0"/>
          <w:szCs w:val="20"/>
        </w:rPr>
        <w:fldChar w:fldCharType="end"/>
      </w:r>
      <w:r w:rsidRPr="002A23CE">
        <w:rPr>
          <w:rFonts w:cs="Arial"/>
          <w:bCs w:val="0"/>
          <w:szCs w:val="20"/>
        </w:rPr>
        <w:t>.</w:t>
      </w:r>
    </w:p>
    <w:p w14:paraId="182E43E9" w14:textId="77777777" w:rsidR="00795CF0" w:rsidRPr="002A23CE" w:rsidRDefault="00795CF0" w:rsidP="00795CF0">
      <w:pPr>
        <w:tabs>
          <w:tab w:val="left" w:pos="1701"/>
        </w:tabs>
        <w:jc w:val="both"/>
        <w:rPr>
          <w:rFonts w:cs="Arial"/>
          <w:bCs w:val="0"/>
          <w:szCs w:val="20"/>
        </w:rPr>
      </w:pPr>
    </w:p>
    <w:p w14:paraId="41EFF652" w14:textId="77777777" w:rsidR="00795CF0" w:rsidRDefault="00795CF0" w:rsidP="00795CF0">
      <w:pPr>
        <w:tabs>
          <w:tab w:val="left" w:pos="851"/>
        </w:tabs>
        <w:ind w:left="851" w:hanging="851"/>
        <w:jc w:val="both"/>
        <w:rPr>
          <w:rFonts w:cs="Arial"/>
          <w:bCs w:val="0"/>
          <w:szCs w:val="20"/>
        </w:rPr>
      </w:pPr>
      <w:r w:rsidRPr="002A23CE">
        <w:rPr>
          <w:rFonts w:cs="Arial"/>
          <w:b/>
          <w:bCs w:val="0"/>
          <w:szCs w:val="20"/>
        </w:rPr>
        <w:tab/>
        <w:t>“Materials”</w:t>
      </w:r>
      <w:r w:rsidRPr="002A23CE">
        <w:rPr>
          <w:rFonts w:cs="Arial"/>
          <w:bCs w:val="0"/>
          <w:szCs w:val="20"/>
        </w:rPr>
        <w:t xml:space="preserve"> means any and all reports, data manuals and/or other materials (including without limitation all and any audio or audio visual recordings, transcripts, books, papers, records, notes, illustrations, photographs, diagrams) produced for the purposes of this Agreement.</w:t>
      </w:r>
    </w:p>
    <w:p w14:paraId="2DC9815E" w14:textId="77777777" w:rsidR="00613F07" w:rsidRDefault="00613F07" w:rsidP="00795CF0">
      <w:pPr>
        <w:tabs>
          <w:tab w:val="left" w:pos="851"/>
        </w:tabs>
        <w:ind w:left="851" w:hanging="851"/>
        <w:jc w:val="both"/>
        <w:rPr>
          <w:rFonts w:cs="Arial"/>
          <w:bCs w:val="0"/>
          <w:szCs w:val="20"/>
        </w:rPr>
      </w:pPr>
    </w:p>
    <w:p w14:paraId="2674BF94" w14:textId="77777777" w:rsidR="00613F07" w:rsidRPr="00613F07" w:rsidRDefault="00613F07" w:rsidP="00795CF0">
      <w:pPr>
        <w:tabs>
          <w:tab w:val="left" w:pos="851"/>
        </w:tabs>
        <w:ind w:left="851" w:hanging="851"/>
        <w:jc w:val="both"/>
        <w:rPr>
          <w:rFonts w:cs="Arial"/>
          <w:bCs w:val="0"/>
          <w:szCs w:val="20"/>
        </w:rPr>
      </w:pPr>
      <w:r>
        <w:rPr>
          <w:rFonts w:cs="Arial"/>
          <w:bCs w:val="0"/>
          <w:szCs w:val="20"/>
        </w:rPr>
        <w:tab/>
      </w:r>
      <w:r>
        <w:rPr>
          <w:rFonts w:cs="Arial"/>
          <w:b/>
          <w:bCs w:val="0"/>
          <w:szCs w:val="20"/>
        </w:rPr>
        <w:t>“Monthly Payment”</w:t>
      </w:r>
      <w:r>
        <w:rPr>
          <w:rFonts w:cs="Arial"/>
          <w:bCs w:val="0"/>
          <w:szCs w:val="20"/>
        </w:rPr>
        <w:t xml:space="preserve"> means the monthly fee referred to in Clause </w:t>
      </w:r>
      <w:r>
        <w:rPr>
          <w:rFonts w:cs="Arial"/>
          <w:bCs w:val="0"/>
          <w:szCs w:val="20"/>
        </w:rPr>
        <w:fldChar w:fldCharType="begin"/>
      </w:r>
      <w:r>
        <w:rPr>
          <w:rFonts w:cs="Arial"/>
          <w:bCs w:val="0"/>
          <w:szCs w:val="20"/>
        </w:rPr>
        <w:instrText xml:space="preserve"> REF _Ref371439996 \r \h </w:instrText>
      </w:r>
      <w:r>
        <w:rPr>
          <w:rFonts w:cs="Arial"/>
          <w:bCs w:val="0"/>
          <w:szCs w:val="20"/>
        </w:rPr>
      </w:r>
      <w:r>
        <w:rPr>
          <w:rFonts w:cs="Arial"/>
          <w:bCs w:val="0"/>
          <w:szCs w:val="20"/>
        </w:rPr>
        <w:fldChar w:fldCharType="separate"/>
      </w:r>
      <w:r w:rsidR="00641653">
        <w:rPr>
          <w:rFonts w:cs="Arial"/>
          <w:bCs w:val="0"/>
          <w:szCs w:val="20"/>
        </w:rPr>
        <w:t>22.2</w:t>
      </w:r>
      <w:r>
        <w:rPr>
          <w:rFonts w:cs="Arial"/>
          <w:bCs w:val="0"/>
          <w:szCs w:val="20"/>
        </w:rPr>
        <w:fldChar w:fldCharType="end"/>
      </w:r>
      <w:r>
        <w:rPr>
          <w:rFonts w:cs="Arial"/>
          <w:bCs w:val="0"/>
          <w:szCs w:val="20"/>
        </w:rPr>
        <w:t xml:space="preserve"> which shall be based on </w:t>
      </w:r>
      <w:r w:rsidR="006351E7">
        <w:rPr>
          <w:rFonts w:cs="Arial"/>
          <w:bCs w:val="0"/>
          <w:szCs w:val="20"/>
        </w:rPr>
        <w:t>the Fixed Percentage</w:t>
      </w:r>
      <w:r>
        <w:rPr>
          <w:rFonts w:cs="Arial"/>
          <w:bCs w:val="0"/>
          <w:szCs w:val="20"/>
        </w:rPr>
        <w:t xml:space="preserve"> of the difference between the Guarantee and the Shared Savings Threshold calculated at the Unit Price for each energy type on a pro-rata</w:t>
      </w:r>
      <w:r w:rsidR="00CE5BC9">
        <w:rPr>
          <w:rFonts w:cs="Arial"/>
          <w:bCs w:val="0"/>
          <w:szCs w:val="20"/>
        </w:rPr>
        <w:t xml:space="preserve"> calendar</w:t>
      </w:r>
      <w:r>
        <w:rPr>
          <w:rFonts w:cs="Arial"/>
          <w:bCs w:val="0"/>
          <w:szCs w:val="20"/>
        </w:rPr>
        <w:t xml:space="preserve"> monthly basis (and which shall be proportionately adjusted</w:t>
      </w:r>
      <w:r w:rsidR="00CE5BC9">
        <w:rPr>
          <w:rFonts w:cs="Arial"/>
          <w:bCs w:val="0"/>
          <w:szCs w:val="20"/>
        </w:rPr>
        <w:t xml:space="preserve"> further</w:t>
      </w:r>
      <w:r>
        <w:rPr>
          <w:rFonts w:cs="Arial"/>
          <w:bCs w:val="0"/>
          <w:szCs w:val="20"/>
        </w:rPr>
        <w:t xml:space="preserve"> if the payment relates to a partial month at the beginning or end of the Guarantee Period).</w:t>
      </w:r>
    </w:p>
    <w:p w14:paraId="67E64EBB" w14:textId="77777777" w:rsidR="00795CF0" w:rsidRPr="002A23CE" w:rsidRDefault="00795CF0" w:rsidP="00795CF0">
      <w:pPr>
        <w:tabs>
          <w:tab w:val="left" w:pos="851"/>
        </w:tabs>
        <w:ind w:left="851" w:hanging="851"/>
        <w:jc w:val="both"/>
        <w:rPr>
          <w:rFonts w:cs="Arial"/>
          <w:bCs w:val="0"/>
          <w:szCs w:val="20"/>
        </w:rPr>
      </w:pPr>
    </w:p>
    <w:p w14:paraId="09673E18"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“Operations Manual”</w:t>
      </w:r>
      <w:r w:rsidRPr="002A23CE">
        <w:rPr>
          <w:rFonts w:cs="Arial"/>
          <w:bCs w:val="0"/>
          <w:szCs w:val="20"/>
        </w:rPr>
        <w:t xml:space="preserve"> means the operations and maintenance manual setting out the procedures for operating and maintaining the Equipment, the Works and the Services prepared by the ESCO in both electronic and hard copy format.</w:t>
      </w:r>
    </w:p>
    <w:p w14:paraId="58C5D03F" w14:textId="77777777" w:rsidR="00795CF0" w:rsidRPr="002A23CE" w:rsidRDefault="00795CF0" w:rsidP="00795CF0">
      <w:pPr>
        <w:tabs>
          <w:tab w:val="left" w:pos="851"/>
        </w:tabs>
        <w:ind w:left="851" w:hanging="851"/>
        <w:jc w:val="both"/>
        <w:rPr>
          <w:rFonts w:cs="Arial"/>
          <w:bCs w:val="0"/>
          <w:szCs w:val="20"/>
        </w:rPr>
      </w:pPr>
    </w:p>
    <w:p w14:paraId="37D2DD33" w14:textId="746517D2"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"Performance Guarantee Payment"</w:t>
      </w:r>
      <w:r w:rsidRPr="002A23CE">
        <w:rPr>
          <w:rFonts w:cs="Arial"/>
          <w:bCs w:val="0"/>
          <w:szCs w:val="20"/>
        </w:rPr>
        <w:t xml:space="preserve"> means the difference between the Guarantee and the Energy Savings during the relevant </w:t>
      </w:r>
      <w:r w:rsidR="004B1367">
        <w:rPr>
          <w:rFonts w:cs="Arial"/>
          <w:bCs w:val="0"/>
          <w:szCs w:val="20"/>
        </w:rPr>
        <w:t>Reconciliation Period</w:t>
      </w:r>
      <w:r w:rsidRPr="002A23CE">
        <w:rPr>
          <w:rFonts w:cs="Arial"/>
          <w:bCs w:val="0"/>
          <w:szCs w:val="20"/>
        </w:rPr>
        <w:t xml:space="preserve"> calculated at the Unit Price for the relevant energy type.   </w:t>
      </w:r>
    </w:p>
    <w:p w14:paraId="2F7CBEFA" w14:textId="77777777" w:rsidR="00795CF0" w:rsidRPr="002A23CE" w:rsidRDefault="00795CF0" w:rsidP="00795CF0">
      <w:pPr>
        <w:tabs>
          <w:tab w:val="left" w:pos="851"/>
        </w:tabs>
        <w:ind w:left="851" w:hanging="851"/>
        <w:jc w:val="both"/>
        <w:rPr>
          <w:rFonts w:cs="Arial"/>
          <w:bCs w:val="0"/>
          <w:szCs w:val="20"/>
        </w:rPr>
      </w:pPr>
    </w:p>
    <w:p w14:paraId="5FB7414E" w14:textId="6521ABA7" w:rsidR="00795CF0" w:rsidRDefault="00795CF0" w:rsidP="00795CF0">
      <w:pPr>
        <w:tabs>
          <w:tab w:val="left" w:pos="851"/>
        </w:tabs>
        <w:ind w:left="851" w:hanging="851"/>
        <w:jc w:val="both"/>
        <w:rPr>
          <w:rFonts w:cs="Arial"/>
          <w:bCs w:val="0"/>
          <w:szCs w:val="20"/>
        </w:rPr>
      </w:pPr>
      <w:r w:rsidRPr="002A23CE">
        <w:rPr>
          <w:rFonts w:cs="Arial"/>
          <w:b/>
          <w:bCs w:val="0"/>
          <w:szCs w:val="20"/>
        </w:rPr>
        <w:tab/>
        <w:t>“Premises”</w:t>
      </w:r>
      <w:r w:rsidRPr="002A23CE">
        <w:rPr>
          <w:rFonts w:cs="Arial"/>
          <w:bCs w:val="0"/>
          <w:szCs w:val="20"/>
        </w:rPr>
        <w:t xml:space="preserve"> means the Client’s premises more particularly described in Schedule [</w:t>
      </w:r>
      <w:r w:rsidRPr="002A23CE">
        <w:rPr>
          <w:rFonts w:cs="Arial"/>
          <w:bCs w:val="0"/>
          <w:szCs w:val="20"/>
        </w:rPr>
        <w:tab/>
      </w:r>
      <w:r w:rsidR="00C4440F">
        <w:rPr>
          <w:rFonts w:cs="Arial"/>
          <w:bCs w:val="0"/>
          <w:szCs w:val="20"/>
        </w:rPr>
        <w:t>7</w:t>
      </w:r>
      <w:r w:rsidRPr="002A23CE">
        <w:rPr>
          <w:rFonts w:cs="Arial"/>
          <w:bCs w:val="0"/>
          <w:szCs w:val="20"/>
        </w:rPr>
        <w:t xml:space="preserve">]. </w:t>
      </w:r>
    </w:p>
    <w:p w14:paraId="145127ED" w14:textId="77777777" w:rsidR="00623C6E" w:rsidRDefault="00623C6E" w:rsidP="00795CF0">
      <w:pPr>
        <w:tabs>
          <w:tab w:val="left" w:pos="851"/>
        </w:tabs>
        <w:ind w:left="851" w:hanging="851"/>
        <w:jc w:val="both"/>
        <w:rPr>
          <w:rFonts w:cs="Arial"/>
          <w:bCs w:val="0"/>
          <w:szCs w:val="20"/>
        </w:rPr>
      </w:pPr>
    </w:p>
    <w:p w14:paraId="087579BB" w14:textId="77777777" w:rsidR="00623C6E" w:rsidRDefault="00623C6E" w:rsidP="00795CF0">
      <w:pPr>
        <w:tabs>
          <w:tab w:val="left" w:pos="851"/>
        </w:tabs>
        <w:ind w:left="851" w:hanging="851"/>
        <w:jc w:val="both"/>
        <w:rPr>
          <w:rFonts w:cs="Arial"/>
          <w:bCs w:val="0"/>
          <w:szCs w:val="20"/>
        </w:rPr>
      </w:pPr>
      <w:r>
        <w:rPr>
          <w:rFonts w:cs="Arial"/>
          <w:bCs w:val="0"/>
          <w:szCs w:val="20"/>
        </w:rPr>
        <w:tab/>
      </w:r>
      <w:r w:rsidRPr="005A6EA7">
        <w:rPr>
          <w:b/>
        </w:rPr>
        <w:t>“Reconciliation Period”</w:t>
      </w:r>
      <w:r>
        <w:rPr>
          <w:rFonts w:cs="Arial"/>
          <w:bCs w:val="0"/>
          <w:szCs w:val="20"/>
        </w:rPr>
        <w:t xml:space="preserve"> means</w:t>
      </w:r>
      <w:r w:rsidR="00613F07">
        <w:rPr>
          <w:rFonts w:cs="Arial"/>
          <w:bCs w:val="0"/>
          <w:szCs w:val="20"/>
        </w:rPr>
        <w:t>:</w:t>
      </w:r>
      <w:r>
        <w:rPr>
          <w:rFonts w:cs="Arial"/>
          <w:bCs w:val="0"/>
          <w:szCs w:val="20"/>
        </w:rPr>
        <w:t xml:space="preserve"> </w:t>
      </w:r>
    </w:p>
    <w:p w14:paraId="1DCBAB1D" w14:textId="77777777" w:rsidR="00623C6E" w:rsidRDefault="00623C6E" w:rsidP="00795CF0">
      <w:pPr>
        <w:tabs>
          <w:tab w:val="left" w:pos="851"/>
        </w:tabs>
        <w:ind w:left="851" w:hanging="851"/>
        <w:jc w:val="both"/>
        <w:rPr>
          <w:rFonts w:cs="Arial"/>
          <w:bCs w:val="0"/>
          <w:szCs w:val="20"/>
        </w:rPr>
      </w:pPr>
    </w:p>
    <w:p w14:paraId="29704982" w14:textId="77777777" w:rsidR="00623C6E" w:rsidRDefault="00623C6E" w:rsidP="00FD5342">
      <w:pPr>
        <w:numPr>
          <w:ilvl w:val="0"/>
          <w:numId w:val="17"/>
        </w:numPr>
        <w:tabs>
          <w:tab w:val="left" w:pos="1701"/>
        </w:tabs>
        <w:ind w:left="1701" w:hanging="850"/>
        <w:jc w:val="both"/>
        <w:rPr>
          <w:rFonts w:cs="Arial"/>
          <w:bCs w:val="0"/>
          <w:szCs w:val="20"/>
        </w:rPr>
      </w:pPr>
      <w:r>
        <w:rPr>
          <w:rFonts w:cs="Arial"/>
          <w:bCs w:val="0"/>
          <w:szCs w:val="20"/>
        </w:rPr>
        <w:t xml:space="preserve">the period from the Acceptance Date up to the end of the calendar month in which the Acceptance Date occurs </w:t>
      </w:r>
      <w:r w:rsidR="00613F07">
        <w:rPr>
          <w:rFonts w:cs="Arial"/>
          <w:bCs w:val="0"/>
          <w:szCs w:val="20"/>
        </w:rPr>
        <w:t xml:space="preserve">together with the </w:t>
      </w:r>
      <w:r>
        <w:rPr>
          <w:rFonts w:cs="Arial"/>
          <w:bCs w:val="0"/>
          <w:szCs w:val="20"/>
        </w:rPr>
        <w:t>next 3</w:t>
      </w:r>
      <w:r w:rsidR="00613F07">
        <w:rPr>
          <w:rFonts w:cs="Arial"/>
          <w:bCs w:val="0"/>
          <w:szCs w:val="20"/>
        </w:rPr>
        <w:t xml:space="preserve"> (three) whole</w:t>
      </w:r>
      <w:r>
        <w:rPr>
          <w:rFonts w:cs="Arial"/>
          <w:bCs w:val="0"/>
          <w:szCs w:val="20"/>
        </w:rPr>
        <w:t xml:space="preserve"> calendar months</w:t>
      </w:r>
      <w:r w:rsidR="006351E7">
        <w:rPr>
          <w:rFonts w:cs="Arial"/>
          <w:bCs w:val="0"/>
          <w:szCs w:val="20"/>
        </w:rPr>
        <w:t xml:space="preserve"> (the “Initial Reconciliation Period”)</w:t>
      </w:r>
      <w:r>
        <w:rPr>
          <w:rFonts w:cs="Arial"/>
          <w:bCs w:val="0"/>
          <w:szCs w:val="20"/>
        </w:rPr>
        <w:t>; and</w:t>
      </w:r>
    </w:p>
    <w:p w14:paraId="53C0CF20" w14:textId="77777777" w:rsidR="00623C6E" w:rsidRDefault="00623C6E" w:rsidP="005A6EA7">
      <w:pPr>
        <w:tabs>
          <w:tab w:val="left" w:pos="1701"/>
        </w:tabs>
        <w:ind w:left="1701"/>
        <w:jc w:val="both"/>
        <w:rPr>
          <w:rFonts w:cs="Arial"/>
          <w:bCs w:val="0"/>
          <w:szCs w:val="20"/>
        </w:rPr>
      </w:pPr>
    </w:p>
    <w:p w14:paraId="26D6E2BB" w14:textId="77777777" w:rsidR="000D6638" w:rsidRDefault="00623C6E" w:rsidP="00FD5342">
      <w:pPr>
        <w:numPr>
          <w:ilvl w:val="0"/>
          <w:numId w:val="17"/>
        </w:numPr>
        <w:tabs>
          <w:tab w:val="left" w:pos="1701"/>
        </w:tabs>
        <w:ind w:left="1701" w:hanging="850"/>
        <w:jc w:val="both"/>
        <w:rPr>
          <w:rFonts w:cs="Arial"/>
          <w:bCs w:val="0"/>
          <w:szCs w:val="20"/>
        </w:rPr>
      </w:pPr>
      <w:r>
        <w:rPr>
          <w:rFonts w:cs="Arial"/>
          <w:bCs w:val="0"/>
          <w:szCs w:val="20"/>
        </w:rPr>
        <w:t>each [6 month/annual]</w:t>
      </w:r>
      <w:r w:rsidR="00DC0DB4">
        <w:rPr>
          <w:rStyle w:val="FootnoteReference"/>
          <w:rFonts w:cs="Arial"/>
          <w:bCs w:val="0"/>
          <w:szCs w:val="20"/>
        </w:rPr>
        <w:footnoteReference w:id="8"/>
      </w:r>
      <w:r>
        <w:rPr>
          <w:rFonts w:cs="Arial"/>
          <w:bCs w:val="0"/>
          <w:szCs w:val="20"/>
        </w:rPr>
        <w:t xml:space="preserve"> period thereafter</w:t>
      </w:r>
    </w:p>
    <w:p w14:paraId="1CC4ED30" w14:textId="77777777" w:rsidR="000D6638" w:rsidRDefault="000D6638" w:rsidP="00FD5342">
      <w:pPr>
        <w:pStyle w:val="ColorfulList-Accent11"/>
        <w:rPr>
          <w:rFonts w:cs="Arial"/>
          <w:bCs w:val="0"/>
          <w:szCs w:val="20"/>
        </w:rPr>
      </w:pPr>
    </w:p>
    <w:p w14:paraId="49CC0854" w14:textId="77777777" w:rsidR="00623C6E" w:rsidRPr="002A23CE" w:rsidRDefault="00623C6E">
      <w:pPr>
        <w:tabs>
          <w:tab w:val="left" w:pos="1701"/>
        </w:tabs>
        <w:ind w:left="851"/>
        <w:jc w:val="both"/>
        <w:rPr>
          <w:rFonts w:cs="Arial"/>
          <w:bCs w:val="0"/>
          <w:szCs w:val="20"/>
        </w:rPr>
      </w:pPr>
      <w:r>
        <w:rPr>
          <w:rFonts w:cs="Arial"/>
          <w:bCs w:val="0"/>
          <w:szCs w:val="20"/>
        </w:rPr>
        <w:t xml:space="preserve">for the measurement and/or calculation of the Energy Savings </w:t>
      </w:r>
      <w:r w:rsidR="000D6638">
        <w:rPr>
          <w:rFonts w:cs="Arial"/>
          <w:bCs w:val="0"/>
          <w:szCs w:val="20"/>
        </w:rPr>
        <w:t xml:space="preserve">for the purposes of </w:t>
      </w:r>
      <w:r>
        <w:rPr>
          <w:rFonts w:cs="Arial"/>
          <w:bCs w:val="0"/>
          <w:szCs w:val="20"/>
        </w:rPr>
        <w:t xml:space="preserve"> Clause </w:t>
      </w:r>
      <w:r>
        <w:rPr>
          <w:rFonts w:cs="Arial"/>
          <w:bCs w:val="0"/>
          <w:szCs w:val="20"/>
        </w:rPr>
        <w:fldChar w:fldCharType="begin"/>
      </w:r>
      <w:r>
        <w:rPr>
          <w:rFonts w:cs="Arial"/>
          <w:bCs w:val="0"/>
          <w:szCs w:val="20"/>
        </w:rPr>
        <w:instrText xml:space="preserve"> REF _Ref346006918 \r \h  \* MERGEFORMAT </w:instrText>
      </w:r>
      <w:r>
        <w:rPr>
          <w:rFonts w:cs="Arial"/>
          <w:bCs w:val="0"/>
          <w:szCs w:val="20"/>
        </w:rPr>
      </w:r>
      <w:r>
        <w:rPr>
          <w:rFonts w:cs="Arial"/>
          <w:bCs w:val="0"/>
          <w:szCs w:val="20"/>
        </w:rPr>
        <w:fldChar w:fldCharType="separate"/>
      </w:r>
      <w:r w:rsidR="00641653">
        <w:rPr>
          <w:rFonts w:cs="Arial"/>
          <w:bCs w:val="0"/>
          <w:szCs w:val="20"/>
        </w:rPr>
        <w:t>22.3</w:t>
      </w:r>
      <w:r>
        <w:rPr>
          <w:rFonts w:cs="Arial"/>
          <w:bCs w:val="0"/>
          <w:szCs w:val="20"/>
        </w:rPr>
        <w:fldChar w:fldCharType="end"/>
      </w:r>
      <w:r>
        <w:rPr>
          <w:rFonts w:cs="Arial"/>
          <w:bCs w:val="0"/>
          <w:szCs w:val="20"/>
        </w:rPr>
        <w:t>.</w:t>
      </w:r>
    </w:p>
    <w:p w14:paraId="336859B4" w14:textId="77777777" w:rsidR="00795CF0" w:rsidRPr="002A23CE" w:rsidRDefault="00795CF0" w:rsidP="00795CF0">
      <w:pPr>
        <w:tabs>
          <w:tab w:val="left" w:pos="851"/>
        </w:tabs>
        <w:ind w:left="851" w:hanging="851"/>
        <w:jc w:val="both"/>
        <w:rPr>
          <w:rFonts w:cs="Arial"/>
          <w:bCs w:val="0"/>
          <w:szCs w:val="20"/>
        </w:rPr>
      </w:pPr>
    </w:p>
    <w:p w14:paraId="45462A67"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“Relevant Legislation”</w:t>
      </w:r>
      <w:r w:rsidRPr="002A23CE">
        <w:rPr>
          <w:rFonts w:cs="Arial"/>
          <w:bCs w:val="0"/>
          <w:szCs w:val="20"/>
        </w:rPr>
        <w:t xml:space="preserve"> means any relevant environmental or energy related legislation that may be enacted during the Term which has or may have a material impact on either;</w:t>
      </w:r>
    </w:p>
    <w:p w14:paraId="2FD58D5B" w14:textId="77777777" w:rsidR="00795CF0" w:rsidRPr="002A23CE" w:rsidRDefault="00795CF0" w:rsidP="00795CF0">
      <w:pPr>
        <w:tabs>
          <w:tab w:val="left" w:pos="851"/>
        </w:tabs>
        <w:ind w:left="851" w:hanging="851"/>
        <w:jc w:val="both"/>
        <w:rPr>
          <w:rFonts w:cs="Arial"/>
          <w:bCs w:val="0"/>
          <w:szCs w:val="20"/>
        </w:rPr>
      </w:pPr>
    </w:p>
    <w:p w14:paraId="2E9CB107" w14:textId="77777777" w:rsidR="00795CF0" w:rsidRPr="002A23CE" w:rsidRDefault="00795CF0" w:rsidP="00623C6E">
      <w:pPr>
        <w:numPr>
          <w:ilvl w:val="0"/>
          <w:numId w:val="21"/>
        </w:numPr>
        <w:tabs>
          <w:tab w:val="left" w:pos="1701"/>
        </w:tabs>
        <w:ind w:hanging="229"/>
        <w:jc w:val="both"/>
        <w:rPr>
          <w:rFonts w:cs="Arial"/>
          <w:bCs w:val="0"/>
          <w:szCs w:val="20"/>
        </w:rPr>
      </w:pPr>
      <w:r w:rsidRPr="002A23CE">
        <w:rPr>
          <w:rFonts w:cs="Arial"/>
          <w:bCs w:val="0"/>
          <w:szCs w:val="20"/>
        </w:rPr>
        <w:t>the ability of either Party to carry out its obligations under this Agreement; or</w:t>
      </w:r>
    </w:p>
    <w:p w14:paraId="4C4032A2" w14:textId="77777777" w:rsidR="00795CF0" w:rsidRPr="002A23CE" w:rsidRDefault="00795CF0" w:rsidP="00795CF0">
      <w:pPr>
        <w:tabs>
          <w:tab w:val="left" w:pos="1701"/>
        </w:tabs>
        <w:ind w:left="1701" w:hanging="850"/>
        <w:jc w:val="both"/>
        <w:rPr>
          <w:rFonts w:cs="Arial"/>
          <w:bCs w:val="0"/>
          <w:szCs w:val="20"/>
        </w:rPr>
      </w:pPr>
    </w:p>
    <w:p w14:paraId="55E34991" w14:textId="77777777" w:rsidR="00795CF0" w:rsidRPr="002A23CE" w:rsidRDefault="00795CF0" w:rsidP="00FD5342">
      <w:pPr>
        <w:numPr>
          <w:ilvl w:val="0"/>
          <w:numId w:val="21"/>
        </w:numPr>
        <w:tabs>
          <w:tab w:val="left" w:pos="1701"/>
        </w:tabs>
        <w:ind w:left="1701" w:hanging="850"/>
        <w:jc w:val="both"/>
        <w:rPr>
          <w:rFonts w:cs="Arial"/>
          <w:bCs w:val="0"/>
          <w:szCs w:val="20"/>
        </w:rPr>
      </w:pPr>
      <w:r w:rsidRPr="002A23CE">
        <w:rPr>
          <w:rFonts w:cs="Arial"/>
          <w:bCs w:val="0"/>
          <w:szCs w:val="20"/>
        </w:rPr>
        <w:t>the Energy Savings being achieved by the ESCO.</w:t>
      </w:r>
    </w:p>
    <w:p w14:paraId="0B8A1BEB" w14:textId="77777777" w:rsidR="00795CF0" w:rsidRPr="002A23CE" w:rsidRDefault="00795CF0" w:rsidP="00795CF0">
      <w:pPr>
        <w:tabs>
          <w:tab w:val="left" w:pos="851"/>
        </w:tabs>
        <w:ind w:left="851" w:hanging="851"/>
        <w:jc w:val="both"/>
        <w:rPr>
          <w:rFonts w:cs="Arial"/>
          <w:bCs w:val="0"/>
          <w:szCs w:val="20"/>
        </w:rPr>
      </w:pPr>
    </w:p>
    <w:p w14:paraId="4C5DAA7C" w14:textId="654FBDFC"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 xml:space="preserve">“Services” </w:t>
      </w:r>
      <w:r w:rsidRPr="002A23CE">
        <w:rPr>
          <w:rFonts w:cs="Arial"/>
          <w:bCs w:val="0"/>
          <w:szCs w:val="20"/>
        </w:rPr>
        <w:t>means</w:t>
      </w:r>
      <w:r w:rsidRPr="002A23CE">
        <w:rPr>
          <w:rFonts w:cs="Arial"/>
          <w:b/>
          <w:bCs w:val="0"/>
          <w:szCs w:val="20"/>
        </w:rPr>
        <w:t xml:space="preserve"> </w:t>
      </w:r>
      <w:r w:rsidRPr="002A23CE">
        <w:rPr>
          <w:rFonts w:cs="Arial"/>
          <w:bCs w:val="0"/>
          <w:szCs w:val="20"/>
        </w:rPr>
        <w:t>the services to be performed by the ESCO during the period from the Acceptance Date until the earlier of:</w:t>
      </w:r>
    </w:p>
    <w:p w14:paraId="40624604" w14:textId="77777777" w:rsidR="00795CF0" w:rsidRPr="002A23CE" w:rsidRDefault="00795CF0" w:rsidP="00795CF0">
      <w:pPr>
        <w:tabs>
          <w:tab w:val="left" w:pos="851"/>
        </w:tabs>
        <w:ind w:left="851" w:hanging="851"/>
        <w:jc w:val="both"/>
        <w:rPr>
          <w:rFonts w:cs="Arial"/>
          <w:bCs w:val="0"/>
          <w:szCs w:val="20"/>
        </w:rPr>
      </w:pPr>
    </w:p>
    <w:p w14:paraId="1524E1AB" w14:textId="3EE4BEAF" w:rsidR="00795CF0" w:rsidRPr="002A23CE" w:rsidRDefault="00795CF0" w:rsidP="00C23F31">
      <w:pPr>
        <w:numPr>
          <w:ilvl w:val="0"/>
          <w:numId w:val="14"/>
        </w:numPr>
        <w:tabs>
          <w:tab w:val="left" w:pos="1701"/>
        </w:tabs>
        <w:ind w:left="1701" w:hanging="850"/>
        <w:jc w:val="both"/>
        <w:rPr>
          <w:rFonts w:cs="Arial"/>
          <w:bCs w:val="0"/>
          <w:szCs w:val="20"/>
        </w:rPr>
      </w:pPr>
      <w:r w:rsidRPr="002A23CE">
        <w:rPr>
          <w:rFonts w:cs="Arial"/>
          <w:bCs w:val="0"/>
          <w:szCs w:val="20"/>
        </w:rPr>
        <w:t>the expiry of the Guarantee Period as set out in Schedule [</w:t>
      </w:r>
      <w:r w:rsidRPr="002A23CE">
        <w:rPr>
          <w:rFonts w:cs="Arial"/>
          <w:bCs w:val="0"/>
          <w:szCs w:val="20"/>
        </w:rPr>
        <w:tab/>
      </w:r>
      <w:r w:rsidR="00C4440F">
        <w:rPr>
          <w:rFonts w:cs="Arial"/>
          <w:bCs w:val="0"/>
          <w:szCs w:val="20"/>
        </w:rPr>
        <w:t>5</w:t>
      </w:r>
      <w:r w:rsidRPr="002A23CE">
        <w:rPr>
          <w:rFonts w:cs="Arial"/>
          <w:bCs w:val="0"/>
          <w:szCs w:val="20"/>
        </w:rPr>
        <w:t>]; and</w:t>
      </w:r>
    </w:p>
    <w:p w14:paraId="42F22B45" w14:textId="77777777" w:rsidR="00795CF0" w:rsidRPr="002A23CE" w:rsidRDefault="00795CF0" w:rsidP="00795CF0">
      <w:pPr>
        <w:tabs>
          <w:tab w:val="left" w:pos="1701"/>
        </w:tabs>
        <w:ind w:left="1701" w:hanging="850"/>
        <w:jc w:val="both"/>
        <w:rPr>
          <w:rFonts w:cs="Arial"/>
          <w:bCs w:val="0"/>
          <w:szCs w:val="20"/>
        </w:rPr>
      </w:pPr>
    </w:p>
    <w:p w14:paraId="5F72E136" w14:textId="77777777" w:rsidR="00795CF0" w:rsidRPr="002A23CE" w:rsidRDefault="00795CF0" w:rsidP="00C23F31">
      <w:pPr>
        <w:numPr>
          <w:ilvl w:val="0"/>
          <w:numId w:val="14"/>
        </w:numPr>
        <w:tabs>
          <w:tab w:val="left" w:pos="1701"/>
        </w:tabs>
        <w:ind w:left="1701" w:hanging="850"/>
        <w:jc w:val="both"/>
        <w:rPr>
          <w:rFonts w:cs="Arial"/>
          <w:bCs w:val="0"/>
          <w:szCs w:val="20"/>
        </w:rPr>
      </w:pPr>
      <w:r w:rsidRPr="002A23CE">
        <w:rPr>
          <w:rFonts w:cs="Arial"/>
          <w:bCs w:val="0"/>
          <w:szCs w:val="20"/>
        </w:rPr>
        <w:t>the date of termination of this Agreement,</w:t>
      </w:r>
    </w:p>
    <w:p w14:paraId="5536CB14" w14:textId="77777777" w:rsidR="00795CF0" w:rsidRPr="002A23CE" w:rsidRDefault="00795CF0" w:rsidP="00795CF0">
      <w:pPr>
        <w:tabs>
          <w:tab w:val="left" w:pos="851"/>
        </w:tabs>
        <w:ind w:left="851" w:hanging="851"/>
        <w:jc w:val="both"/>
        <w:rPr>
          <w:rFonts w:cs="Arial"/>
          <w:bCs w:val="0"/>
          <w:szCs w:val="20"/>
        </w:rPr>
      </w:pPr>
    </w:p>
    <w:p w14:paraId="32199EC6" w14:textId="70B6EA2E"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t>as more particularly described in Schedule [</w:t>
      </w:r>
      <w:r w:rsidR="00C4440F">
        <w:rPr>
          <w:rFonts w:cs="Arial"/>
          <w:bCs w:val="0"/>
          <w:szCs w:val="20"/>
        </w:rPr>
        <w:t>5</w:t>
      </w:r>
      <w:r w:rsidRPr="002A23CE">
        <w:rPr>
          <w:rFonts w:cs="Arial"/>
          <w:bCs w:val="0"/>
          <w:szCs w:val="20"/>
        </w:rPr>
        <w:t>].</w:t>
      </w:r>
    </w:p>
    <w:p w14:paraId="1BECE9F9" w14:textId="77777777" w:rsidR="00795CF0" w:rsidRPr="002A23CE" w:rsidRDefault="00795CF0" w:rsidP="00795CF0">
      <w:pPr>
        <w:tabs>
          <w:tab w:val="left" w:pos="851"/>
        </w:tabs>
        <w:ind w:left="851" w:hanging="851"/>
        <w:jc w:val="both"/>
        <w:rPr>
          <w:rFonts w:cs="Arial"/>
          <w:bCs w:val="0"/>
          <w:szCs w:val="20"/>
        </w:rPr>
      </w:pPr>
    </w:p>
    <w:p w14:paraId="6AD8B957"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“Shared Savings Threshold”</w:t>
      </w:r>
      <w:r w:rsidRPr="002A23CE">
        <w:rPr>
          <w:rFonts w:cs="Arial"/>
          <w:bCs w:val="0"/>
          <w:szCs w:val="20"/>
        </w:rPr>
        <w:t xml:space="preserve"> means the shared savings threshold of the Energy Savings as set out in </w:t>
      </w:r>
      <w:r w:rsidRPr="002A23CE">
        <w:rPr>
          <w:rFonts w:cs="Arial"/>
          <w:szCs w:val="20"/>
        </w:rPr>
        <w:t>Schedule 1.</w:t>
      </w:r>
    </w:p>
    <w:p w14:paraId="174B2E2D" w14:textId="77777777" w:rsidR="00795CF0" w:rsidRPr="002A23CE" w:rsidRDefault="00795CF0" w:rsidP="00795CF0">
      <w:pPr>
        <w:tabs>
          <w:tab w:val="left" w:pos="851"/>
        </w:tabs>
        <w:ind w:left="851" w:hanging="851"/>
        <w:jc w:val="both"/>
        <w:rPr>
          <w:rFonts w:cs="Arial"/>
          <w:bCs w:val="0"/>
          <w:szCs w:val="20"/>
        </w:rPr>
      </w:pPr>
    </w:p>
    <w:p w14:paraId="3A3739A8" w14:textId="68740E06" w:rsidR="00795CF0" w:rsidRPr="002A23CE" w:rsidRDefault="00795CF0" w:rsidP="00795CF0">
      <w:pPr>
        <w:tabs>
          <w:tab w:val="left" w:pos="851"/>
        </w:tabs>
        <w:ind w:left="851" w:hanging="851"/>
        <w:jc w:val="both"/>
        <w:rPr>
          <w:rFonts w:cs="Arial"/>
          <w:bCs w:val="0"/>
          <w:szCs w:val="20"/>
        </w:rPr>
      </w:pPr>
      <w:r w:rsidRPr="002A23CE">
        <w:rPr>
          <w:rFonts w:cs="Arial"/>
          <w:b/>
          <w:bCs w:val="0"/>
          <w:szCs w:val="20"/>
        </w:rPr>
        <w:tab/>
        <w:t>“Snag List”</w:t>
      </w:r>
      <w:r w:rsidRPr="002A23CE">
        <w:rPr>
          <w:rFonts w:cs="Arial"/>
          <w:bCs w:val="0"/>
          <w:szCs w:val="20"/>
        </w:rPr>
        <w:t xml:space="preserve"> means minor items of the Works to be completed </w:t>
      </w:r>
      <w:r w:rsidR="00CD1E48">
        <w:rPr>
          <w:rFonts w:cs="Arial"/>
          <w:bCs w:val="0"/>
          <w:szCs w:val="20"/>
        </w:rPr>
        <w:t>no later than [</w:t>
      </w:r>
      <w:r w:rsidR="000C7BEF">
        <w:rPr>
          <w:rFonts w:cs="Arial"/>
          <w:bCs w:val="0"/>
          <w:szCs w:val="20"/>
        </w:rPr>
        <w:t>1</w:t>
      </w:r>
      <w:r w:rsidR="00CD1E48">
        <w:rPr>
          <w:rFonts w:cs="Arial"/>
          <w:bCs w:val="0"/>
          <w:szCs w:val="20"/>
        </w:rPr>
        <w:t xml:space="preserve"> (</w:t>
      </w:r>
      <w:r w:rsidR="000C7BEF">
        <w:rPr>
          <w:rFonts w:cs="Arial"/>
          <w:bCs w:val="0"/>
          <w:szCs w:val="20"/>
        </w:rPr>
        <w:t>one) month</w:t>
      </w:r>
      <w:r w:rsidR="00CD1E48">
        <w:rPr>
          <w:rFonts w:cs="Arial"/>
          <w:bCs w:val="0"/>
          <w:szCs w:val="20"/>
        </w:rPr>
        <w:t>]</w:t>
      </w:r>
      <w:r w:rsidR="00CD1E48">
        <w:rPr>
          <w:rStyle w:val="FootnoteReference"/>
          <w:rFonts w:cs="Arial"/>
          <w:bCs w:val="0"/>
          <w:szCs w:val="20"/>
        </w:rPr>
        <w:footnoteReference w:id="9"/>
      </w:r>
      <w:r w:rsidR="00CD1E48">
        <w:rPr>
          <w:rFonts w:cs="Arial"/>
          <w:bCs w:val="0"/>
          <w:szCs w:val="20"/>
        </w:rPr>
        <w:t xml:space="preserve"> </w:t>
      </w:r>
      <w:r w:rsidRPr="002A23CE">
        <w:rPr>
          <w:rFonts w:cs="Arial"/>
          <w:bCs w:val="0"/>
          <w:szCs w:val="20"/>
        </w:rPr>
        <w:t>after Substantial Completion</w:t>
      </w:r>
      <w:r w:rsidR="00C4440F">
        <w:rPr>
          <w:rFonts w:cs="Arial"/>
          <w:bCs w:val="0"/>
          <w:szCs w:val="20"/>
        </w:rPr>
        <w:t xml:space="preserve"> </w:t>
      </w:r>
      <w:r w:rsidRPr="002A23CE">
        <w:rPr>
          <w:rFonts w:cs="Arial"/>
          <w:bCs w:val="0"/>
          <w:szCs w:val="20"/>
        </w:rPr>
        <w:t xml:space="preserve">which do not prevent the Works and the Equipment from being used for the purpose for which they are intended and which will not prevent the issuance of applicable permits or certificates for such use.  </w:t>
      </w:r>
    </w:p>
    <w:p w14:paraId="73ABBC8B" w14:textId="77777777" w:rsidR="00795CF0" w:rsidRPr="002A23CE" w:rsidRDefault="00795CF0" w:rsidP="00795CF0">
      <w:pPr>
        <w:tabs>
          <w:tab w:val="left" w:pos="851"/>
        </w:tabs>
        <w:ind w:left="851" w:hanging="851"/>
        <w:jc w:val="both"/>
        <w:rPr>
          <w:rFonts w:cs="Arial"/>
          <w:bCs w:val="0"/>
          <w:szCs w:val="20"/>
        </w:rPr>
      </w:pPr>
    </w:p>
    <w:p w14:paraId="1E6D0A86"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“Subcontractor”</w:t>
      </w:r>
      <w:r w:rsidRPr="002A23CE">
        <w:rPr>
          <w:rFonts w:cs="Arial"/>
          <w:bCs w:val="0"/>
          <w:szCs w:val="20"/>
        </w:rPr>
        <w:t xml:space="preserve"> means any party to whom the ESCO has subcontracted any part of the Works or Services in accordance with Clause </w:t>
      </w:r>
      <w:r w:rsidRPr="002A23CE">
        <w:rPr>
          <w:rFonts w:cs="Arial"/>
          <w:bCs w:val="0"/>
          <w:szCs w:val="20"/>
        </w:rPr>
        <w:fldChar w:fldCharType="begin"/>
      </w:r>
      <w:r w:rsidRPr="002A23CE">
        <w:rPr>
          <w:rFonts w:cs="Arial"/>
          <w:bCs w:val="0"/>
          <w:szCs w:val="20"/>
        </w:rPr>
        <w:instrText xml:space="preserve"> REF _Ref346007472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36</w:t>
      </w:r>
      <w:r w:rsidRPr="002A23CE">
        <w:rPr>
          <w:rFonts w:cs="Arial"/>
          <w:bCs w:val="0"/>
          <w:szCs w:val="20"/>
        </w:rPr>
        <w:fldChar w:fldCharType="end"/>
      </w:r>
      <w:r w:rsidRPr="002A23CE">
        <w:rPr>
          <w:rFonts w:cs="Arial"/>
          <w:bCs w:val="0"/>
          <w:szCs w:val="20"/>
        </w:rPr>
        <w:t>.</w:t>
      </w:r>
    </w:p>
    <w:p w14:paraId="58396B0E" w14:textId="77777777" w:rsidR="00795CF0" w:rsidRPr="002A23CE" w:rsidRDefault="00795CF0" w:rsidP="00795CF0">
      <w:pPr>
        <w:tabs>
          <w:tab w:val="left" w:pos="851"/>
        </w:tabs>
        <w:ind w:left="851" w:hanging="851"/>
        <w:jc w:val="both"/>
        <w:rPr>
          <w:rFonts w:cs="Arial"/>
          <w:bCs w:val="0"/>
          <w:szCs w:val="20"/>
        </w:rPr>
      </w:pPr>
    </w:p>
    <w:p w14:paraId="2DCCD0A7" w14:textId="77777777" w:rsidR="00795CF0" w:rsidRPr="002A23CE" w:rsidRDefault="00795CF0" w:rsidP="00795CF0">
      <w:pPr>
        <w:tabs>
          <w:tab w:val="left" w:pos="851"/>
        </w:tabs>
        <w:ind w:left="851" w:hanging="851"/>
        <w:jc w:val="both"/>
        <w:rPr>
          <w:rFonts w:cs="Arial"/>
          <w:b/>
          <w:bCs w:val="0"/>
          <w:szCs w:val="20"/>
        </w:rPr>
      </w:pPr>
      <w:r w:rsidRPr="002A23CE">
        <w:rPr>
          <w:rFonts w:cs="Arial"/>
          <w:b/>
          <w:bCs w:val="0"/>
          <w:szCs w:val="20"/>
        </w:rPr>
        <w:tab/>
        <w:t>“Substantial Completion”</w:t>
      </w:r>
      <w:r w:rsidRPr="002A23CE">
        <w:rPr>
          <w:rFonts w:cs="Arial"/>
          <w:bCs w:val="0"/>
          <w:szCs w:val="20"/>
        </w:rPr>
        <w:t xml:space="preserve"> means the Works have been completed to the extent that they can be used for their intended purpose notwithstanding those minor Works items noted on the Snag List.</w:t>
      </w:r>
    </w:p>
    <w:p w14:paraId="256D64F8" w14:textId="77777777" w:rsidR="00795CF0" w:rsidRPr="002A23CE" w:rsidRDefault="00795CF0" w:rsidP="00795CF0">
      <w:pPr>
        <w:tabs>
          <w:tab w:val="left" w:pos="851"/>
        </w:tabs>
        <w:ind w:left="851" w:hanging="851"/>
        <w:jc w:val="both"/>
        <w:rPr>
          <w:rFonts w:cs="Arial"/>
          <w:b/>
          <w:bCs w:val="0"/>
          <w:szCs w:val="20"/>
        </w:rPr>
      </w:pPr>
    </w:p>
    <w:p w14:paraId="70C750D0" w14:textId="77777777" w:rsidR="00795CF0" w:rsidRPr="002A23CE" w:rsidRDefault="00795CF0" w:rsidP="00795CF0">
      <w:pPr>
        <w:tabs>
          <w:tab w:val="left" w:pos="851"/>
        </w:tabs>
        <w:ind w:left="851" w:hanging="851"/>
        <w:jc w:val="both"/>
        <w:rPr>
          <w:rFonts w:cs="Arial"/>
          <w:b/>
          <w:bCs w:val="0"/>
          <w:szCs w:val="20"/>
        </w:rPr>
      </w:pPr>
      <w:r w:rsidRPr="002A23CE">
        <w:rPr>
          <w:rFonts w:cs="Arial"/>
          <w:b/>
          <w:bCs w:val="0"/>
          <w:szCs w:val="20"/>
        </w:rPr>
        <w:tab/>
        <w:t>“Taxes Act”</w:t>
      </w:r>
      <w:r w:rsidRPr="002A23CE">
        <w:rPr>
          <w:rFonts w:cs="Arial"/>
          <w:bCs w:val="0"/>
          <w:szCs w:val="20"/>
        </w:rPr>
        <w:t xml:space="preserve"> means the Taxes Consolidation Act, 1997.</w:t>
      </w:r>
    </w:p>
    <w:p w14:paraId="297429C9" w14:textId="77777777" w:rsidR="00795CF0" w:rsidRPr="002A23CE" w:rsidRDefault="00795CF0" w:rsidP="00795CF0">
      <w:pPr>
        <w:tabs>
          <w:tab w:val="left" w:pos="851"/>
        </w:tabs>
        <w:ind w:left="851" w:hanging="851"/>
        <w:jc w:val="both"/>
        <w:rPr>
          <w:rFonts w:cs="Arial"/>
          <w:b/>
          <w:bCs w:val="0"/>
          <w:szCs w:val="20"/>
        </w:rPr>
      </w:pPr>
    </w:p>
    <w:p w14:paraId="6873BEFC" w14:textId="77777777" w:rsidR="00795CF0" w:rsidRPr="002A23CE" w:rsidRDefault="00795CF0" w:rsidP="00795CF0">
      <w:pPr>
        <w:tabs>
          <w:tab w:val="left" w:pos="851"/>
        </w:tabs>
        <w:ind w:left="851" w:hanging="851"/>
        <w:jc w:val="both"/>
        <w:rPr>
          <w:rFonts w:cs="Arial"/>
          <w:bCs w:val="0"/>
          <w:szCs w:val="20"/>
        </w:rPr>
      </w:pPr>
      <w:r w:rsidRPr="002A23CE">
        <w:rPr>
          <w:rFonts w:cs="Arial"/>
          <w:b/>
          <w:bCs w:val="0"/>
          <w:szCs w:val="20"/>
        </w:rPr>
        <w:tab/>
        <w:t>“Term”</w:t>
      </w:r>
      <w:r w:rsidRPr="002A23CE">
        <w:rPr>
          <w:rFonts w:cs="Arial"/>
          <w:bCs w:val="0"/>
          <w:szCs w:val="20"/>
        </w:rPr>
        <w:t xml:space="preserve"> means the period commencing on the date of execution of this Agreement and running until the date of expiry of the Guarantee Period or such later date as may be agreed in writing between the Parties.</w:t>
      </w:r>
    </w:p>
    <w:p w14:paraId="3B72C7E0" w14:textId="77777777" w:rsidR="00795CF0" w:rsidRPr="002A23CE" w:rsidRDefault="00795CF0" w:rsidP="00795CF0">
      <w:pPr>
        <w:tabs>
          <w:tab w:val="left" w:pos="851"/>
        </w:tabs>
        <w:ind w:left="851" w:hanging="851"/>
        <w:jc w:val="both"/>
        <w:rPr>
          <w:rFonts w:cs="Arial"/>
          <w:bCs w:val="0"/>
          <w:szCs w:val="20"/>
        </w:rPr>
      </w:pPr>
    </w:p>
    <w:p w14:paraId="3D6ABFA8"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“Transfer Regulations”</w:t>
      </w:r>
      <w:r w:rsidRPr="002A23CE">
        <w:rPr>
          <w:rFonts w:cs="Arial"/>
          <w:bCs w:val="0"/>
          <w:szCs w:val="20"/>
        </w:rPr>
        <w:t xml:space="preserve"> means the European Communities (Protection of Employees’ Rights on Transfer of Undertakings) Regulations 2003 (S.I. No. 131 of 2003) and Council Directive 2001/23/EC.</w:t>
      </w:r>
    </w:p>
    <w:p w14:paraId="43475D5B" w14:textId="77777777" w:rsidR="00795CF0" w:rsidRPr="002A23CE" w:rsidRDefault="00795CF0" w:rsidP="00795CF0">
      <w:pPr>
        <w:tabs>
          <w:tab w:val="left" w:pos="851"/>
        </w:tabs>
        <w:ind w:left="851" w:hanging="851"/>
        <w:jc w:val="both"/>
        <w:rPr>
          <w:rFonts w:cs="Arial"/>
          <w:bCs w:val="0"/>
          <w:szCs w:val="20"/>
        </w:rPr>
      </w:pPr>
    </w:p>
    <w:p w14:paraId="23D55748"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r w:rsidRPr="002A23CE">
        <w:rPr>
          <w:rFonts w:cs="Arial"/>
          <w:b/>
          <w:bCs w:val="0"/>
          <w:szCs w:val="20"/>
        </w:rPr>
        <w:t>“Unit Price”</w:t>
      </w:r>
      <w:r w:rsidRPr="002A23CE">
        <w:rPr>
          <w:rFonts w:cs="Arial"/>
          <w:bCs w:val="0"/>
          <w:szCs w:val="20"/>
        </w:rPr>
        <w:t xml:space="preserve"> means the unit price applicable to the monetary calculation of Energy Savings for each energy type which shall be:</w:t>
      </w:r>
    </w:p>
    <w:p w14:paraId="4A823C39" w14:textId="77777777" w:rsidR="00795CF0" w:rsidRPr="002A23CE" w:rsidRDefault="00795CF0" w:rsidP="00795CF0">
      <w:pPr>
        <w:tabs>
          <w:tab w:val="left" w:pos="851"/>
        </w:tabs>
        <w:ind w:left="851" w:hanging="851"/>
        <w:jc w:val="both"/>
        <w:rPr>
          <w:rFonts w:cs="Arial"/>
          <w:bCs w:val="0"/>
          <w:szCs w:val="20"/>
        </w:rPr>
      </w:pPr>
    </w:p>
    <w:p w14:paraId="014D3319"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t>€[</w:t>
      </w:r>
      <w:r w:rsidRPr="002A23CE">
        <w:rPr>
          <w:rFonts w:cs="Arial"/>
          <w:bCs w:val="0"/>
          <w:szCs w:val="20"/>
        </w:rPr>
        <w:tab/>
        <w:t>]</w:t>
      </w:r>
      <w:r w:rsidRPr="002A23CE">
        <w:rPr>
          <w:rFonts w:cs="Arial"/>
          <w:bCs w:val="0"/>
          <w:szCs w:val="20"/>
          <w:vertAlign w:val="superscript"/>
        </w:rPr>
        <w:footnoteReference w:id="10"/>
      </w:r>
      <w:r w:rsidRPr="002A23CE">
        <w:rPr>
          <w:rFonts w:cs="Arial"/>
          <w:bCs w:val="0"/>
          <w:szCs w:val="20"/>
        </w:rPr>
        <w:t xml:space="preserve"> per kWh for electricity;</w:t>
      </w:r>
    </w:p>
    <w:p w14:paraId="09ADF823"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t>€[</w:t>
      </w:r>
      <w:r w:rsidRPr="002A23CE">
        <w:rPr>
          <w:rFonts w:cs="Arial"/>
          <w:bCs w:val="0"/>
          <w:szCs w:val="20"/>
        </w:rPr>
        <w:tab/>
        <w:t>]</w:t>
      </w:r>
      <w:r w:rsidRPr="002A23CE">
        <w:rPr>
          <w:rFonts w:cs="Arial"/>
          <w:bCs w:val="0"/>
          <w:szCs w:val="20"/>
          <w:vertAlign w:val="superscript"/>
        </w:rPr>
        <w:footnoteReference w:id="11"/>
      </w:r>
      <w:r w:rsidRPr="002A23CE">
        <w:rPr>
          <w:rFonts w:cs="Arial"/>
          <w:bCs w:val="0"/>
          <w:szCs w:val="20"/>
        </w:rPr>
        <w:t xml:space="preserve"> per kWh for gas;</w:t>
      </w:r>
    </w:p>
    <w:p w14:paraId="72151714"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t>€[</w:t>
      </w:r>
      <w:r w:rsidRPr="002A23CE">
        <w:rPr>
          <w:rFonts w:cs="Arial"/>
          <w:bCs w:val="0"/>
          <w:szCs w:val="20"/>
        </w:rPr>
        <w:tab/>
        <w:t>]</w:t>
      </w:r>
      <w:r w:rsidRPr="002A23CE">
        <w:rPr>
          <w:rFonts w:cs="Arial"/>
          <w:bCs w:val="0"/>
          <w:szCs w:val="20"/>
          <w:vertAlign w:val="superscript"/>
        </w:rPr>
        <w:footnoteReference w:id="12"/>
      </w:r>
      <w:r w:rsidRPr="002A23CE">
        <w:rPr>
          <w:rFonts w:cs="Arial"/>
          <w:bCs w:val="0"/>
          <w:szCs w:val="20"/>
        </w:rPr>
        <w:t xml:space="preserve"> per kWh for other(s).</w:t>
      </w:r>
    </w:p>
    <w:p w14:paraId="2E2340BB" w14:textId="77777777" w:rsidR="00795CF0" w:rsidRPr="002A23CE" w:rsidRDefault="00795CF0" w:rsidP="00795CF0">
      <w:pPr>
        <w:tabs>
          <w:tab w:val="left" w:pos="851"/>
        </w:tabs>
        <w:ind w:left="851" w:hanging="851"/>
        <w:jc w:val="both"/>
        <w:rPr>
          <w:rFonts w:cs="Arial"/>
          <w:bCs w:val="0"/>
          <w:szCs w:val="20"/>
        </w:rPr>
      </w:pPr>
    </w:p>
    <w:p w14:paraId="096F8797" w14:textId="77777777" w:rsidR="00795CF0" w:rsidRPr="002A23CE" w:rsidRDefault="00795CF0" w:rsidP="00795CF0">
      <w:pPr>
        <w:tabs>
          <w:tab w:val="left" w:pos="851"/>
        </w:tabs>
        <w:ind w:left="851" w:hanging="851"/>
        <w:jc w:val="both"/>
        <w:rPr>
          <w:rFonts w:cs="Arial"/>
          <w:bCs w:val="0"/>
          <w:szCs w:val="20"/>
        </w:rPr>
      </w:pPr>
      <w:r w:rsidRPr="002A23CE">
        <w:rPr>
          <w:rFonts w:cs="Arial"/>
          <w:b/>
          <w:bCs w:val="0"/>
          <w:szCs w:val="20"/>
        </w:rPr>
        <w:tab/>
        <w:t>“Variation Estimate”</w:t>
      </w:r>
      <w:r w:rsidRPr="002A23CE">
        <w:rPr>
          <w:rFonts w:cs="Arial"/>
          <w:bCs w:val="0"/>
          <w:szCs w:val="20"/>
        </w:rPr>
        <w:t xml:space="preserve"> means the ESCO’s detailed estimate of the impact to this Agreement of a variation to the Works and/or Services and/or an adjustment to the Shared Savings Threshold and/or extension to the Guarantee Period requested by the Client or the ESCO in accordance with the provisions of Clause </w:t>
      </w:r>
      <w:r w:rsidRPr="002A23CE">
        <w:rPr>
          <w:rFonts w:cs="Arial"/>
          <w:bCs w:val="0"/>
          <w:szCs w:val="20"/>
        </w:rPr>
        <w:fldChar w:fldCharType="begin"/>
      </w:r>
      <w:r w:rsidRPr="002A23CE">
        <w:rPr>
          <w:rFonts w:cs="Arial"/>
          <w:bCs w:val="0"/>
          <w:szCs w:val="20"/>
        </w:rPr>
        <w:instrText xml:space="preserve"> REF _Ref348705805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23.1</w:t>
      </w:r>
      <w:r w:rsidRPr="002A23CE">
        <w:rPr>
          <w:rFonts w:cs="Arial"/>
          <w:bCs w:val="0"/>
          <w:szCs w:val="20"/>
        </w:rPr>
        <w:fldChar w:fldCharType="end"/>
      </w:r>
      <w:r w:rsidRPr="002A23CE">
        <w:rPr>
          <w:rFonts w:cs="Arial"/>
          <w:bCs w:val="0"/>
          <w:szCs w:val="20"/>
        </w:rPr>
        <w:t xml:space="preserve"> or Clause </w:t>
      </w:r>
      <w:r w:rsidRPr="002A23CE">
        <w:rPr>
          <w:rFonts w:cs="Arial"/>
          <w:bCs w:val="0"/>
          <w:szCs w:val="20"/>
        </w:rPr>
        <w:fldChar w:fldCharType="begin"/>
      </w:r>
      <w:r w:rsidRPr="002A23CE">
        <w:rPr>
          <w:rFonts w:cs="Arial"/>
          <w:bCs w:val="0"/>
          <w:szCs w:val="20"/>
        </w:rPr>
        <w:instrText xml:space="preserve"> REF _Ref348709459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23.2</w:t>
      </w:r>
      <w:r w:rsidRPr="002A23CE">
        <w:rPr>
          <w:rFonts w:cs="Arial"/>
          <w:bCs w:val="0"/>
          <w:szCs w:val="20"/>
        </w:rPr>
        <w:fldChar w:fldCharType="end"/>
      </w:r>
      <w:r w:rsidRPr="002A23CE">
        <w:rPr>
          <w:rFonts w:cs="Arial"/>
          <w:bCs w:val="0"/>
          <w:szCs w:val="20"/>
        </w:rPr>
        <w:t xml:space="preserve"> which shall include:</w:t>
      </w:r>
    </w:p>
    <w:p w14:paraId="16B1573E" w14:textId="77777777" w:rsidR="00795CF0" w:rsidRPr="002A23CE" w:rsidRDefault="00795CF0" w:rsidP="00795CF0">
      <w:pPr>
        <w:tabs>
          <w:tab w:val="left" w:pos="851"/>
        </w:tabs>
        <w:ind w:left="851" w:hanging="851"/>
        <w:jc w:val="both"/>
        <w:rPr>
          <w:rFonts w:cs="Arial"/>
          <w:bCs w:val="0"/>
          <w:szCs w:val="20"/>
        </w:rPr>
      </w:pPr>
    </w:p>
    <w:p w14:paraId="2C6C9F85" w14:textId="77777777" w:rsidR="00795CF0" w:rsidRPr="002A23CE" w:rsidRDefault="00795CF0" w:rsidP="00C23F31">
      <w:pPr>
        <w:numPr>
          <w:ilvl w:val="0"/>
          <w:numId w:val="18"/>
        </w:numPr>
        <w:tabs>
          <w:tab w:val="left" w:pos="1701"/>
        </w:tabs>
        <w:ind w:left="1701" w:hanging="850"/>
        <w:jc w:val="both"/>
        <w:rPr>
          <w:rFonts w:cs="Arial"/>
          <w:bCs w:val="0"/>
          <w:szCs w:val="20"/>
        </w:rPr>
      </w:pPr>
      <w:r w:rsidRPr="002A23CE">
        <w:rPr>
          <w:rFonts w:cs="Arial"/>
          <w:bCs w:val="0"/>
          <w:szCs w:val="20"/>
        </w:rPr>
        <w:t>its proposal for implementing the variation to the Works and/or Services;</w:t>
      </w:r>
    </w:p>
    <w:p w14:paraId="5E307B6B" w14:textId="77777777" w:rsidR="00795CF0" w:rsidRPr="002A23CE" w:rsidRDefault="00795CF0" w:rsidP="00795CF0">
      <w:pPr>
        <w:tabs>
          <w:tab w:val="left" w:pos="1701"/>
        </w:tabs>
        <w:ind w:left="1701"/>
        <w:jc w:val="both"/>
        <w:rPr>
          <w:rFonts w:cs="Arial"/>
          <w:bCs w:val="0"/>
          <w:szCs w:val="20"/>
        </w:rPr>
      </w:pPr>
    </w:p>
    <w:p w14:paraId="04FBAA5E" w14:textId="77777777" w:rsidR="00795CF0" w:rsidRPr="002A23CE" w:rsidRDefault="00795CF0" w:rsidP="00C23F31">
      <w:pPr>
        <w:numPr>
          <w:ilvl w:val="0"/>
          <w:numId w:val="18"/>
        </w:numPr>
        <w:tabs>
          <w:tab w:val="left" w:pos="1701"/>
        </w:tabs>
        <w:ind w:left="1701" w:hanging="850"/>
        <w:jc w:val="both"/>
        <w:rPr>
          <w:rFonts w:cs="Arial"/>
          <w:bCs w:val="0"/>
          <w:szCs w:val="20"/>
        </w:rPr>
      </w:pPr>
      <w:r w:rsidRPr="002A23CE">
        <w:rPr>
          <w:rFonts w:cs="Arial"/>
          <w:bCs w:val="0"/>
          <w:szCs w:val="20"/>
        </w:rPr>
        <w:t xml:space="preserve">a detailed estimate of cost to the ESCO of implementing the proposed variation; </w:t>
      </w:r>
    </w:p>
    <w:p w14:paraId="45C37A3E" w14:textId="77777777" w:rsidR="00795CF0" w:rsidRPr="002A23CE" w:rsidRDefault="00795CF0" w:rsidP="00795CF0">
      <w:pPr>
        <w:tabs>
          <w:tab w:val="left" w:pos="1701"/>
        </w:tabs>
        <w:ind w:left="1701"/>
        <w:jc w:val="both"/>
        <w:rPr>
          <w:rFonts w:cs="Arial"/>
          <w:bCs w:val="0"/>
          <w:szCs w:val="20"/>
        </w:rPr>
      </w:pPr>
    </w:p>
    <w:p w14:paraId="773568CC" w14:textId="77777777" w:rsidR="00795CF0" w:rsidRPr="002A23CE" w:rsidRDefault="00795CF0" w:rsidP="00582406">
      <w:pPr>
        <w:numPr>
          <w:ilvl w:val="0"/>
          <w:numId w:val="18"/>
        </w:numPr>
        <w:tabs>
          <w:tab w:val="left" w:pos="1701"/>
        </w:tabs>
        <w:ind w:left="1701" w:hanging="850"/>
        <w:jc w:val="both"/>
        <w:rPr>
          <w:rFonts w:cs="Arial"/>
          <w:bCs w:val="0"/>
          <w:szCs w:val="20"/>
        </w:rPr>
      </w:pPr>
      <w:r w:rsidRPr="002A23CE">
        <w:rPr>
          <w:rFonts w:cs="Arial"/>
          <w:bCs w:val="0"/>
          <w:szCs w:val="20"/>
        </w:rPr>
        <w:t>any proposed adjustment to the Shared Savings Threshold and/or extension of the Guarantee Period; and</w:t>
      </w:r>
    </w:p>
    <w:p w14:paraId="570256DD" w14:textId="77777777" w:rsidR="00795CF0" w:rsidRPr="002A23CE" w:rsidRDefault="00795CF0" w:rsidP="00795CF0">
      <w:pPr>
        <w:tabs>
          <w:tab w:val="left" w:pos="1701"/>
        </w:tabs>
        <w:jc w:val="both"/>
        <w:rPr>
          <w:rFonts w:cs="Arial"/>
          <w:bCs w:val="0"/>
          <w:szCs w:val="20"/>
        </w:rPr>
      </w:pPr>
    </w:p>
    <w:p w14:paraId="0FCB46C3" w14:textId="77777777" w:rsidR="00795CF0" w:rsidRPr="002A23CE" w:rsidRDefault="00795CF0" w:rsidP="00C23F31">
      <w:pPr>
        <w:numPr>
          <w:ilvl w:val="0"/>
          <w:numId w:val="18"/>
        </w:numPr>
        <w:tabs>
          <w:tab w:val="left" w:pos="1701"/>
        </w:tabs>
        <w:ind w:left="1701" w:hanging="850"/>
        <w:jc w:val="both"/>
        <w:rPr>
          <w:rFonts w:cs="Arial"/>
          <w:bCs w:val="0"/>
          <w:szCs w:val="20"/>
        </w:rPr>
      </w:pPr>
      <w:r w:rsidRPr="002A23CE">
        <w:rPr>
          <w:rFonts w:cs="Arial"/>
          <w:bCs w:val="0"/>
          <w:szCs w:val="20"/>
        </w:rPr>
        <w:t>the programme for implementing the proposed variation.</w:t>
      </w:r>
    </w:p>
    <w:p w14:paraId="04665E97" w14:textId="77777777" w:rsidR="00795CF0" w:rsidRPr="002A23CE" w:rsidRDefault="00795CF0" w:rsidP="00795CF0">
      <w:pPr>
        <w:tabs>
          <w:tab w:val="left" w:pos="851"/>
        </w:tabs>
        <w:ind w:left="851" w:hanging="851"/>
        <w:jc w:val="both"/>
        <w:rPr>
          <w:rFonts w:cs="Arial"/>
          <w:bCs w:val="0"/>
          <w:szCs w:val="20"/>
        </w:rPr>
      </w:pPr>
      <w:r w:rsidRPr="002A23CE">
        <w:rPr>
          <w:rFonts w:cs="Arial"/>
          <w:bCs w:val="0"/>
          <w:szCs w:val="20"/>
        </w:rPr>
        <w:tab/>
      </w:r>
    </w:p>
    <w:p w14:paraId="66477FB9" w14:textId="77777777" w:rsidR="00292C67" w:rsidRDefault="00795CF0" w:rsidP="00795CF0">
      <w:pPr>
        <w:tabs>
          <w:tab w:val="left" w:pos="851"/>
        </w:tabs>
        <w:ind w:left="851" w:hanging="851"/>
        <w:jc w:val="both"/>
        <w:rPr>
          <w:rFonts w:cs="Arial"/>
          <w:bCs w:val="0"/>
          <w:szCs w:val="20"/>
        </w:rPr>
      </w:pPr>
      <w:r w:rsidRPr="002A23CE">
        <w:rPr>
          <w:rFonts w:cs="Arial"/>
          <w:b/>
          <w:bCs w:val="0"/>
          <w:szCs w:val="20"/>
        </w:rPr>
        <w:tab/>
      </w:r>
      <w:r w:rsidR="00292C67">
        <w:rPr>
          <w:rFonts w:cs="Arial"/>
          <w:b/>
          <w:bCs w:val="0"/>
          <w:szCs w:val="20"/>
        </w:rPr>
        <w:t>“Weather Measurement”</w:t>
      </w:r>
      <w:r w:rsidR="00292C67">
        <w:rPr>
          <w:rFonts w:cs="Arial"/>
          <w:bCs w:val="0"/>
          <w:szCs w:val="20"/>
        </w:rPr>
        <w:t xml:space="preserve"> for a calendar month means each of the following:</w:t>
      </w:r>
    </w:p>
    <w:p w14:paraId="5FFBD73D" w14:textId="77777777" w:rsidR="00292C67" w:rsidRDefault="00292C67" w:rsidP="00795CF0">
      <w:pPr>
        <w:tabs>
          <w:tab w:val="left" w:pos="851"/>
        </w:tabs>
        <w:ind w:left="851" w:hanging="851"/>
        <w:jc w:val="both"/>
        <w:rPr>
          <w:rFonts w:cs="Arial"/>
          <w:bCs w:val="0"/>
          <w:szCs w:val="20"/>
        </w:rPr>
      </w:pPr>
    </w:p>
    <w:p w14:paraId="5B7D22BD" w14:textId="77777777" w:rsidR="00292C67" w:rsidRDefault="00292C67" w:rsidP="00FD5342">
      <w:pPr>
        <w:numPr>
          <w:ilvl w:val="0"/>
          <w:numId w:val="22"/>
        </w:numPr>
        <w:tabs>
          <w:tab w:val="left" w:pos="1701"/>
        </w:tabs>
        <w:ind w:hanging="229"/>
        <w:jc w:val="both"/>
        <w:rPr>
          <w:rFonts w:cs="Arial"/>
          <w:bCs w:val="0"/>
          <w:szCs w:val="20"/>
        </w:rPr>
      </w:pPr>
      <w:r>
        <w:rPr>
          <w:rFonts w:cs="Arial"/>
          <w:bCs w:val="0"/>
          <w:szCs w:val="20"/>
        </w:rPr>
        <w:t>the number of days with rainfall exceeding 10 (ten) millimetres;</w:t>
      </w:r>
    </w:p>
    <w:p w14:paraId="6AAA95DB" w14:textId="77777777" w:rsidR="00292C67" w:rsidRDefault="00292C67" w:rsidP="00FD5342">
      <w:pPr>
        <w:numPr>
          <w:ilvl w:val="0"/>
          <w:numId w:val="22"/>
        </w:numPr>
        <w:tabs>
          <w:tab w:val="left" w:pos="1701"/>
        </w:tabs>
        <w:ind w:left="1701" w:hanging="850"/>
        <w:jc w:val="both"/>
        <w:rPr>
          <w:rFonts w:cs="Arial"/>
          <w:bCs w:val="0"/>
          <w:szCs w:val="20"/>
        </w:rPr>
      </w:pPr>
      <w:r>
        <w:rPr>
          <w:rFonts w:cs="Arial"/>
          <w:bCs w:val="0"/>
          <w:szCs w:val="20"/>
        </w:rPr>
        <w:t>the number of days with minimum air temperature less than 0 (zero) degrees Celsius; and</w:t>
      </w:r>
    </w:p>
    <w:p w14:paraId="2D43F3A9" w14:textId="77777777" w:rsidR="00292C67" w:rsidRDefault="00292C67" w:rsidP="00FD5342">
      <w:pPr>
        <w:numPr>
          <w:ilvl w:val="0"/>
          <w:numId w:val="22"/>
        </w:numPr>
        <w:tabs>
          <w:tab w:val="left" w:pos="1701"/>
        </w:tabs>
        <w:ind w:left="1701" w:hanging="850"/>
        <w:jc w:val="both"/>
        <w:rPr>
          <w:rFonts w:cs="Arial"/>
          <w:bCs w:val="0"/>
          <w:szCs w:val="20"/>
        </w:rPr>
      </w:pPr>
      <w:r>
        <w:rPr>
          <w:rFonts w:cs="Arial"/>
          <w:bCs w:val="0"/>
          <w:szCs w:val="20"/>
        </w:rPr>
        <w:t xml:space="preserve">the number of days with a maximum mean 10 (ten) minute wind speed exceeding 15 (fifteen) metres per second </w:t>
      </w:r>
    </w:p>
    <w:p w14:paraId="22E772F6" w14:textId="77777777" w:rsidR="00292C67" w:rsidRDefault="00292C67" w:rsidP="00795CF0">
      <w:pPr>
        <w:tabs>
          <w:tab w:val="left" w:pos="851"/>
        </w:tabs>
        <w:ind w:left="851" w:hanging="851"/>
        <w:jc w:val="both"/>
        <w:rPr>
          <w:rFonts w:cs="Arial"/>
          <w:bCs w:val="0"/>
          <w:szCs w:val="20"/>
        </w:rPr>
      </w:pPr>
    </w:p>
    <w:p w14:paraId="243215AB" w14:textId="77777777" w:rsidR="00292C67" w:rsidRPr="005A6EA7" w:rsidRDefault="00292C67" w:rsidP="00795CF0">
      <w:pPr>
        <w:tabs>
          <w:tab w:val="left" w:pos="851"/>
        </w:tabs>
        <w:ind w:left="851" w:hanging="851"/>
        <w:jc w:val="both"/>
      </w:pPr>
      <w:r>
        <w:rPr>
          <w:rFonts w:cs="Arial"/>
          <w:bCs w:val="0"/>
          <w:szCs w:val="20"/>
        </w:rPr>
        <w:tab/>
        <w:t>as recorded at the nearest weather station to the Premises that records the relevant Weather Measurement.</w:t>
      </w:r>
    </w:p>
    <w:p w14:paraId="307613D8" w14:textId="77777777" w:rsidR="00292C67" w:rsidRDefault="00292C67" w:rsidP="00795CF0">
      <w:pPr>
        <w:tabs>
          <w:tab w:val="left" w:pos="851"/>
        </w:tabs>
        <w:ind w:left="851" w:hanging="851"/>
        <w:jc w:val="both"/>
        <w:rPr>
          <w:rFonts w:cs="Arial"/>
          <w:b/>
          <w:bCs w:val="0"/>
          <w:szCs w:val="20"/>
        </w:rPr>
      </w:pPr>
    </w:p>
    <w:p w14:paraId="3CE40D53" w14:textId="1A01A6D5" w:rsidR="00795CF0" w:rsidRPr="002A23CE" w:rsidRDefault="00292C67" w:rsidP="00795CF0">
      <w:pPr>
        <w:tabs>
          <w:tab w:val="left" w:pos="851"/>
        </w:tabs>
        <w:ind w:left="851" w:hanging="851"/>
        <w:jc w:val="both"/>
        <w:rPr>
          <w:rFonts w:cs="Arial"/>
          <w:bCs w:val="0"/>
          <w:szCs w:val="20"/>
        </w:rPr>
      </w:pPr>
      <w:r>
        <w:rPr>
          <w:rFonts w:cs="Arial"/>
          <w:b/>
          <w:bCs w:val="0"/>
          <w:szCs w:val="20"/>
        </w:rPr>
        <w:tab/>
      </w:r>
      <w:r w:rsidR="00795CF0" w:rsidRPr="002A23CE">
        <w:rPr>
          <w:rFonts w:cs="Arial"/>
          <w:b/>
          <w:bCs w:val="0"/>
          <w:szCs w:val="20"/>
        </w:rPr>
        <w:t>“Works”</w:t>
      </w:r>
      <w:r w:rsidR="00795CF0" w:rsidRPr="002A23CE">
        <w:rPr>
          <w:rFonts w:cs="Arial"/>
          <w:bCs w:val="0"/>
          <w:szCs w:val="20"/>
        </w:rPr>
        <w:t xml:space="preserve"> means the management, procurement, construction, installation, testing and commissioning works to be carried out by the ESCO during the Interim Period up to the Acceptance Date as more particularly described in Schedule [</w:t>
      </w:r>
      <w:r w:rsidR="00EB2A30">
        <w:rPr>
          <w:rFonts w:cs="Arial"/>
          <w:bCs w:val="0"/>
          <w:szCs w:val="20"/>
        </w:rPr>
        <w:t>4</w:t>
      </w:r>
      <w:r w:rsidR="00795CF0" w:rsidRPr="002A23CE">
        <w:rPr>
          <w:rFonts w:cs="Arial"/>
          <w:bCs w:val="0"/>
          <w:szCs w:val="20"/>
        </w:rPr>
        <w:t xml:space="preserve">]. </w:t>
      </w:r>
    </w:p>
    <w:p w14:paraId="13E00A6A" w14:textId="77777777" w:rsidR="00795CF0" w:rsidRPr="002A23CE" w:rsidRDefault="00795CF0" w:rsidP="00795CF0">
      <w:pPr>
        <w:tabs>
          <w:tab w:val="left" w:pos="851"/>
        </w:tabs>
        <w:ind w:left="851" w:hanging="851"/>
        <w:jc w:val="both"/>
        <w:rPr>
          <w:rFonts w:cs="Arial"/>
          <w:bCs w:val="0"/>
          <w:szCs w:val="20"/>
        </w:rPr>
      </w:pPr>
    </w:p>
    <w:p w14:paraId="14FC2F25" w14:textId="7C2E2460" w:rsidR="00795CF0" w:rsidRPr="002A23CE" w:rsidRDefault="00795CF0" w:rsidP="00795CF0">
      <w:pPr>
        <w:tabs>
          <w:tab w:val="left" w:pos="851"/>
        </w:tabs>
        <w:ind w:left="851" w:hanging="851"/>
        <w:jc w:val="both"/>
        <w:rPr>
          <w:rFonts w:cs="Arial"/>
          <w:bCs w:val="0"/>
          <w:szCs w:val="20"/>
        </w:rPr>
      </w:pPr>
      <w:r w:rsidRPr="002A23CE">
        <w:rPr>
          <w:rFonts w:cs="Arial"/>
          <w:b/>
          <w:bCs w:val="0"/>
          <w:szCs w:val="20"/>
        </w:rPr>
        <w:tab/>
        <w:t>“Works Schedule”</w:t>
      </w:r>
      <w:r w:rsidRPr="002A23CE">
        <w:rPr>
          <w:rFonts w:cs="Arial"/>
          <w:bCs w:val="0"/>
          <w:szCs w:val="20"/>
        </w:rPr>
        <w:t xml:space="preserve"> means the schedule for the Works as at the date of this Agreement set out in Schedule [</w:t>
      </w:r>
      <w:r w:rsidR="00C4440F">
        <w:rPr>
          <w:rFonts w:cs="Arial"/>
          <w:bCs w:val="0"/>
          <w:szCs w:val="20"/>
        </w:rPr>
        <w:t>4</w:t>
      </w:r>
      <w:r w:rsidRPr="002A23CE">
        <w:rPr>
          <w:rFonts w:cs="Arial"/>
          <w:bCs w:val="0"/>
          <w:szCs w:val="20"/>
        </w:rPr>
        <w:t xml:space="preserve">] which may be amended </w:t>
      </w:r>
      <w:r w:rsidR="00065A94">
        <w:rPr>
          <w:rFonts w:cs="Arial"/>
          <w:bCs w:val="0"/>
          <w:szCs w:val="20"/>
        </w:rPr>
        <w:t xml:space="preserve">by agreement between the parties </w:t>
      </w:r>
      <w:r w:rsidRPr="002A23CE">
        <w:rPr>
          <w:rFonts w:cs="Arial"/>
          <w:bCs w:val="0"/>
          <w:szCs w:val="20"/>
        </w:rPr>
        <w:t>from time to time and references to the Works Schedule will be deemed to include any amendments made following the date of this Agreement.</w:t>
      </w:r>
    </w:p>
    <w:p w14:paraId="29A95F7B" w14:textId="77777777" w:rsidR="00795CF0" w:rsidRPr="002A23CE" w:rsidRDefault="00795CF0" w:rsidP="00795CF0">
      <w:pPr>
        <w:tabs>
          <w:tab w:val="left" w:pos="851"/>
        </w:tabs>
        <w:jc w:val="both"/>
        <w:rPr>
          <w:rFonts w:cs="Arial"/>
          <w:bCs w:val="0"/>
          <w:szCs w:val="20"/>
        </w:rPr>
      </w:pPr>
    </w:p>
    <w:p w14:paraId="61C0BEA2"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Clause headings do not form part of this Agreement and shall not be taken into account in the construction or interpretation of this Agreement.</w:t>
      </w:r>
    </w:p>
    <w:p w14:paraId="3A5E3B99" w14:textId="77777777" w:rsidR="00795CF0" w:rsidRPr="002A23CE" w:rsidRDefault="00795CF0" w:rsidP="00795CF0">
      <w:pPr>
        <w:tabs>
          <w:tab w:val="left" w:pos="851"/>
        </w:tabs>
        <w:jc w:val="both"/>
        <w:rPr>
          <w:rFonts w:cs="Arial"/>
          <w:bCs w:val="0"/>
          <w:szCs w:val="20"/>
        </w:rPr>
      </w:pPr>
    </w:p>
    <w:p w14:paraId="4C2121E4"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References to any statute or statutory provision will be construed as a reference to the same as it may have been, or may from time to time be, amended, modified or re-enacted.</w:t>
      </w:r>
    </w:p>
    <w:p w14:paraId="2E1E0258" w14:textId="77777777" w:rsidR="00795CF0" w:rsidRPr="002A23CE" w:rsidRDefault="00795CF0" w:rsidP="00795CF0">
      <w:pPr>
        <w:tabs>
          <w:tab w:val="left" w:pos="720"/>
        </w:tabs>
        <w:ind w:left="1728" w:hanging="1728"/>
        <w:jc w:val="both"/>
        <w:rPr>
          <w:rFonts w:cs="Arial"/>
          <w:b/>
          <w:bCs w:val="0"/>
          <w:szCs w:val="20"/>
        </w:rPr>
      </w:pPr>
    </w:p>
    <w:p w14:paraId="504CADA1" w14:textId="77777777" w:rsidR="00795CF0" w:rsidRPr="002A23CE" w:rsidRDefault="00795CF0" w:rsidP="00C23F31">
      <w:pPr>
        <w:keepNext/>
        <w:widowControl w:val="0"/>
        <w:numPr>
          <w:ilvl w:val="0"/>
          <w:numId w:val="10"/>
        </w:numPr>
        <w:tabs>
          <w:tab w:val="left" w:pos="851"/>
        </w:tabs>
        <w:ind w:left="851" w:hanging="851"/>
        <w:jc w:val="both"/>
        <w:outlineLvl w:val="0"/>
        <w:rPr>
          <w:b/>
          <w:bCs w:val="0"/>
          <w:szCs w:val="20"/>
        </w:rPr>
      </w:pPr>
      <w:bookmarkStart w:id="3" w:name="_Toc373844432"/>
      <w:r w:rsidRPr="002A23CE">
        <w:rPr>
          <w:b/>
          <w:bCs w:val="0"/>
          <w:caps/>
          <w:szCs w:val="20"/>
        </w:rPr>
        <w:t>The ESCO’s Financial Arrangements</w:t>
      </w:r>
      <w:bookmarkEnd w:id="3"/>
    </w:p>
    <w:p w14:paraId="28ADD427" w14:textId="77777777" w:rsidR="00795CF0" w:rsidRPr="002A23CE" w:rsidRDefault="00795CF0" w:rsidP="00795CF0">
      <w:pPr>
        <w:keepNext/>
        <w:tabs>
          <w:tab w:val="left" w:pos="851"/>
        </w:tabs>
        <w:ind w:left="851"/>
        <w:jc w:val="both"/>
        <w:rPr>
          <w:rFonts w:cs="Arial"/>
          <w:bCs w:val="0"/>
          <w:szCs w:val="20"/>
        </w:rPr>
      </w:pPr>
    </w:p>
    <w:p w14:paraId="2FB0ADC4"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The ESCO shall be solely responsible for financing all costs in carrying out the Works and the Services under this Agreement.</w:t>
      </w:r>
    </w:p>
    <w:p w14:paraId="28070AA0" w14:textId="77777777" w:rsidR="00795CF0" w:rsidRPr="002A23CE" w:rsidRDefault="00795CF0" w:rsidP="00795CF0">
      <w:pPr>
        <w:tabs>
          <w:tab w:val="left" w:pos="851"/>
        </w:tabs>
        <w:ind w:left="851"/>
        <w:jc w:val="both"/>
        <w:rPr>
          <w:rFonts w:cs="Arial"/>
          <w:bCs w:val="0"/>
          <w:szCs w:val="20"/>
        </w:rPr>
      </w:pPr>
    </w:p>
    <w:p w14:paraId="312F6E79"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There can be no liens or encumbrances on the Equipment and under no circumstances can the Equipment be used in any way by the ESCO as collateral or security for the repayment of any obligations of the ESCO to any third party.</w:t>
      </w:r>
    </w:p>
    <w:p w14:paraId="03ADE357" w14:textId="77777777" w:rsidR="00795CF0" w:rsidRPr="002A23CE" w:rsidRDefault="00795CF0" w:rsidP="00795CF0">
      <w:pPr>
        <w:tabs>
          <w:tab w:val="left" w:pos="851"/>
        </w:tabs>
        <w:ind w:left="851"/>
        <w:jc w:val="both"/>
        <w:rPr>
          <w:rFonts w:cs="Arial"/>
          <w:bCs w:val="0"/>
          <w:szCs w:val="20"/>
        </w:rPr>
      </w:pPr>
    </w:p>
    <w:p w14:paraId="40F729BE" w14:textId="77777777" w:rsidR="00795CF0" w:rsidRPr="002A23CE" w:rsidRDefault="00795CF0" w:rsidP="00795CF0">
      <w:pPr>
        <w:tabs>
          <w:tab w:val="left" w:pos="851"/>
        </w:tabs>
        <w:ind w:left="851"/>
        <w:jc w:val="both"/>
        <w:rPr>
          <w:rFonts w:cs="Arial"/>
          <w:bCs w:val="0"/>
          <w:szCs w:val="20"/>
        </w:rPr>
      </w:pPr>
    </w:p>
    <w:p w14:paraId="65092D25" w14:textId="77777777" w:rsidR="00795CF0" w:rsidRPr="002A23CE" w:rsidRDefault="00795CF0" w:rsidP="00795CF0">
      <w:pPr>
        <w:tabs>
          <w:tab w:val="left" w:pos="851"/>
        </w:tabs>
        <w:ind w:left="851"/>
        <w:jc w:val="both"/>
        <w:rPr>
          <w:rFonts w:cs="Arial"/>
          <w:bCs w:val="0"/>
          <w:szCs w:val="20"/>
        </w:rPr>
      </w:pPr>
    </w:p>
    <w:p w14:paraId="2C15DD74" w14:textId="77777777" w:rsidR="00795CF0" w:rsidRPr="00582406" w:rsidRDefault="00795CF0" w:rsidP="00582406">
      <w:pPr>
        <w:keepNext/>
        <w:widowControl w:val="0"/>
        <w:numPr>
          <w:ilvl w:val="0"/>
          <w:numId w:val="4"/>
        </w:numPr>
        <w:tabs>
          <w:tab w:val="left" w:pos="360"/>
        </w:tabs>
        <w:ind w:left="0" w:firstLine="0"/>
        <w:jc w:val="center"/>
        <w:outlineLvl w:val="0"/>
        <w:rPr>
          <w:rFonts w:cs="Arial"/>
          <w:b/>
          <w:bCs w:val="0"/>
          <w:caps/>
          <w:szCs w:val="20"/>
        </w:rPr>
      </w:pPr>
      <w:r w:rsidRPr="002A23CE">
        <w:rPr>
          <w:rFonts w:cs="Arial"/>
          <w:b/>
          <w:bCs w:val="0"/>
          <w:caps/>
          <w:szCs w:val="20"/>
        </w:rPr>
        <w:br w:type="page"/>
      </w:r>
      <w:bookmarkStart w:id="4" w:name="_Toc373844433"/>
      <w:r w:rsidRPr="00582406">
        <w:rPr>
          <w:rFonts w:cs="Arial"/>
          <w:b/>
          <w:bCs w:val="0"/>
          <w:caps/>
          <w:szCs w:val="20"/>
        </w:rPr>
        <w:t>Part 1 – The Works</w:t>
      </w:r>
      <w:bookmarkEnd w:id="4"/>
    </w:p>
    <w:p w14:paraId="5DDD6C07" w14:textId="77777777" w:rsidR="00795CF0" w:rsidRPr="002A23CE" w:rsidRDefault="00795CF0" w:rsidP="00795CF0">
      <w:pPr>
        <w:tabs>
          <w:tab w:val="left" w:pos="851"/>
        </w:tabs>
        <w:ind w:left="851"/>
        <w:jc w:val="both"/>
        <w:rPr>
          <w:rFonts w:cs="Arial"/>
          <w:bCs w:val="0"/>
          <w:szCs w:val="20"/>
        </w:rPr>
      </w:pPr>
    </w:p>
    <w:p w14:paraId="12862DED" w14:textId="77777777" w:rsidR="00795CF0" w:rsidRPr="002A23CE" w:rsidRDefault="00795CF0" w:rsidP="00795CF0">
      <w:pPr>
        <w:tabs>
          <w:tab w:val="left" w:pos="851"/>
        </w:tabs>
        <w:ind w:left="851"/>
        <w:jc w:val="both"/>
        <w:rPr>
          <w:rFonts w:cs="Arial"/>
          <w:bCs w:val="0"/>
          <w:szCs w:val="20"/>
        </w:rPr>
      </w:pPr>
    </w:p>
    <w:p w14:paraId="409C875C"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5" w:name="_Toc373844434"/>
      <w:r w:rsidRPr="002A23CE">
        <w:rPr>
          <w:b/>
          <w:bCs w:val="0"/>
          <w:caps/>
          <w:szCs w:val="20"/>
        </w:rPr>
        <w:t>The Works</w:t>
      </w:r>
      <w:bookmarkEnd w:id="5"/>
    </w:p>
    <w:p w14:paraId="500198FB" w14:textId="77777777" w:rsidR="00795CF0" w:rsidRPr="002A23CE" w:rsidRDefault="00795CF0" w:rsidP="00795CF0">
      <w:pPr>
        <w:keepNext/>
        <w:tabs>
          <w:tab w:val="left" w:pos="720"/>
          <w:tab w:val="left" w:pos="851"/>
        </w:tabs>
        <w:ind w:hanging="851"/>
        <w:jc w:val="both"/>
        <w:rPr>
          <w:rFonts w:cs="Arial"/>
          <w:b/>
          <w:bCs w:val="0"/>
          <w:szCs w:val="20"/>
          <w:u w:val="single"/>
        </w:rPr>
      </w:pPr>
    </w:p>
    <w:p w14:paraId="6856B6BD" w14:textId="6B07F2CC"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shall carry out the Works with all the skill, care, diligence, efficiency and professional conduct reasonably to be expected from a professional with the qualifications and experience suitable for the carrying out of the Works and in the appointment and monitoring of its agents, employees and Subcontractors and shall do so in accordance with the Works Schedule, the Design Documents and the terms and conditions set out in this Agreement.</w:t>
      </w:r>
    </w:p>
    <w:p w14:paraId="61AD5D87" w14:textId="77777777" w:rsidR="00795CF0" w:rsidRPr="002A23CE" w:rsidRDefault="00795CF0" w:rsidP="00795CF0">
      <w:pPr>
        <w:tabs>
          <w:tab w:val="left" w:pos="851"/>
        </w:tabs>
        <w:jc w:val="both"/>
        <w:rPr>
          <w:rFonts w:cs="Arial"/>
          <w:bCs w:val="0"/>
          <w:szCs w:val="20"/>
        </w:rPr>
      </w:pPr>
    </w:p>
    <w:p w14:paraId="52EA0152"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shall supervise and direct the Works</w:t>
      </w:r>
      <w:r w:rsidR="003E271B">
        <w:rPr>
          <w:rFonts w:cs="Arial"/>
          <w:bCs w:val="0"/>
          <w:szCs w:val="20"/>
        </w:rPr>
        <w:t xml:space="preserve"> and shall ensure that the completed Works are fit for their intended purpose</w:t>
      </w:r>
      <w:r w:rsidRPr="002A23CE">
        <w:rPr>
          <w:rFonts w:cs="Arial"/>
          <w:bCs w:val="0"/>
          <w:szCs w:val="20"/>
        </w:rPr>
        <w:t xml:space="preserve"> and shall be responsible for all construction and installation means, methods, techniques, sequences and procedures and for coordinating all elements of the Works under this Agreement.  </w:t>
      </w:r>
    </w:p>
    <w:p w14:paraId="76419B99" w14:textId="77777777" w:rsidR="00795CF0" w:rsidRPr="002A23CE" w:rsidRDefault="00795CF0" w:rsidP="00795CF0">
      <w:pPr>
        <w:tabs>
          <w:tab w:val="left" w:pos="851"/>
        </w:tabs>
        <w:jc w:val="both"/>
        <w:rPr>
          <w:rFonts w:cs="Arial"/>
          <w:bCs w:val="0"/>
          <w:szCs w:val="20"/>
        </w:rPr>
      </w:pPr>
    </w:p>
    <w:p w14:paraId="4DFB439A"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shall procure the Equipment together with all labour, personnel, tools, construction equipment and machinery, transportation and other facilities and services necessary for the proper execution and completion of the Works.</w:t>
      </w:r>
    </w:p>
    <w:p w14:paraId="3B5D5113" w14:textId="77777777" w:rsidR="00795CF0" w:rsidRPr="002A23CE" w:rsidRDefault="00795CF0" w:rsidP="00795CF0">
      <w:pPr>
        <w:tabs>
          <w:tab w:val="left" w:pos="851"/>
        </w:tabs>
        <w:ind w:left="851"/>
        <w:jc w:val="both"/>
        <w:rPr>
          <w:rFonts w:cs="Arial"/>
          <w:bCs w:val="0"/>
          <w:szCs w:val="20"/>
        </w:rPr>
      </w:pPr>
    </w:p>
    <w:p w14:paraId="05FC0F7C" w14:textId="2AFA7160" w:rsidR="00795CF0" w:rsidRPr="002A23CE" w:rsidRDefault="003E271B" w:rsidP="00C23F31">
      <w:pPr>
        <w:numPr>
          <w:ilvl w:val="1"/>
          <w:numId w:val="10"/>
        </w:numPr>
        <w:tabs>
          <w:tab w:val="left" w:pos="851"/>
        </w:tabs>
        <w:ind w:left="851" w:hanging="851"/>
        <w:jc w:val="both"/>
        <w:rPr>
          <w:rFonts w:cs="Arial"/>
          <w:bCs w:val="0"/>
          <w:szCs w:val="20"/>
        </w:rPr>
      </w:pPr>
      <w:r>
        <w:rPr>
          <w:rFonts w:cs="Arial"/>
          <w:bCs w:val="0"/>
          <w:szCs w:val="20"/>
        </w:rPr>
        <w:t>Save as to the extent that may be required under the Design Documents or as may be otherwise required under this Agreement t</w:t>
      </w:r>
      <w:r w:rsidR="00795CF0" w:rsidRPr="002A23CE">
        <w:rPr>
          <w:rFonts w:cs="Arial"/>
          <w:bCs w:val="0"/>
          <w:szCs w:val="20"/>
        </w:rPr>
        <w:t>he ESCO shall carry out the Works in such a manner so as not to harm the structural integrity of the Premises or its operating systems.  The ESCO shall without delay and at its own expense repair and restore to its original condition any damage to the Premises caused by the ESCO or its Subcontractors or agents.</w:t>
      </w:r>
    </w:p>
    <w:p w14:paraId="31EAC9C3" w14:textId="77777777" w:rsidR="00795CF0" w:rsidRPr="002A23CE" w:rsidRDefault="00795CF0" w:rsidP="00795CF0">
      <w:pPr>
        <w:tabs>
          <w:tab w:val="left" w:pos="851"/>
        </w:tabs>
        <w:jc w:val="both"/>
        <w:rPr>
          <w:rFonts w:cs="Arial"/>
          <w:bCs w:val="0"/>
          <w:szCs w:val="20"/>
        </w:rPr>
      </w:pPr>
    </w:p>
    <w:p w14:paraId="174AFCC8"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shall appoint the ESCO Representative who on the date of execution of this Agreement shall be [</w:t>
      </w:r>
      <w:r w:rsidRPr="002A23CE">
        <w:rPr>
          <w:rFonts w:cs="Arial"/>
          <w:bCs w:val="0"/>
          <w:szCs w:val="20"/>
        </w:rPr>
        <w:tab/>
      </w:r>
      <w:r w:rsidRPr="002A23CE">
        <w:rPr>
          <w:rFonts w:cs="Arial"/>
          <w:bCs w:val="0"/>
          <w:szCs w:val="20"/>
        </w:rPr>
        <w:tab/>
        <w:t>]</w:t>
      </w:r>
      <w:r w:rsidRPr="002A23CE">
        <w:rPr>
          <w:rFonts w:cs="Arial"/>
          <w:bCs w:val="0"/>
          <w:szCs w:val="20"/>
          <w:vertAlign w:val="superscript"/>
        </w:rPr>
        <w:footnoteReference w:id="13"/>
      </w:r>
      <w:r w:rsidRPr="002A23CE">
        <w:rPr>
          <w:rFonts w:cs="Arial"/>
          <w:bCs w:val="0"/>
          <w:szCs w:val="20"/>
        </w:rPr>
        <w:t>.  The ESCO may replace the ESCO Representative with a person of equivalent experience and expertise with the prior written consent of the Client which shall not be unreasonably withheld or delayed.</w:t>
      </w:r>
    </w:p>
    <w:p w14:paraId="32D04E50" w14:textId="77777777" w:rsidR="00795CF0" w:rsidRPr="002A23CE" w:rsidRDefault="00795CF0" w:rsidP="00795CF0">
      <w:pPr>
        <w:tabs>
          <w:tab w:val="left" w:pos="851"/>
        </w:tabs>
        <w:jc w:val="both"/>
        <w:rPr>
          <w:rFonts w:cs="Arial"/>
          <w:bCs w:val="0"/>
          <w:szCs w:val="20"/>
        </w:rPr>
      </w:pPr>
    </w:p>
    <w:p w14:paraId="7C591BBD"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In carrying out the Works the ESCO shall comply with its obligations under the Construction Regulations.</w:t>
      </w:r>
    </w:p>
    <w:p w14:paraId="018A2936" w14:textId="77777777" w:rsidR="00795CF0" w:rsidRPr="002A23CE" w:rsidRDefault="00795CF0" w:rsidP="00795CF0">
      <w:pPr>
        <w:tabs>
          <w:tab w:val="left" w:pos="851"/>
        </w:tabs>
        <w:ind w:left="851"/>
        <w:jc w:val="both"/>
        <w:rPr>
          <w:rFonts w:cs="Arial"/>
          <w:bCs w:val="0"/>
          <w:szCs w:val="20"/>
        </w:rPr>
      </w:pPr>
    </w:p>
    <w:p w14:paraId="2C5BA05C" w14:textId="20E0D574"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shall complete the Works in accordance with the </w:t>
      </w:r>
      <w:r w:rsidR="00896A1D">
        <w:rPr>
          <w:rFonts w:cs="Arial"/>
          <w:bCs w:val="0"/>
          <w:szCs w:val="20"/>
        </w:rPr>
        <w:t>programme for the Works set out at Schedule 4</w:t>
      </w:r>
      <w:r w:rsidR="00896A1D" w:rsidRPr="002A23CE">
        <w:rPr>
          <w:rFonts w:cs="Arial"/>
          <w:bCs w:val="0"/>
          <w:szCs w:val="20"/>
        </w:rPr>
        <w:t xml:space="preserve"> </w:t>
      </w:r>
      <w:r w:rsidR="00896A1D">
        <w:rPr>
          <w:rFonts w:cs="Arial"/>
          <w:bCs w:val="0"/>
          <w:szCs w:val="20"/>
        </w:rPr>
        <w:t xml:space="preserve"> and the </w:t>
      </w:r>
      <w:r w:rsidRPr="002A23CE">
        <w:rPr>
          <w:rFonts w:cs="Arial"/>
          <w:bCs w:val="0"/>
          <w:szCs w:val="20"/>
        </w:rPr>
        <w:t>Design Documents</w:t>
      </w:r>
      <w:r w:rsidR="0031008E">
        <w:rPr>
          <w:rFonts w:cs="Arial"/>
          <w:bCs w:val="0"/>
          <w:szCs w:val="20"/>
        </w:rPr>
        <w:t xml:space="preserve"> </w:t>
      </w:r>
      <w:r w:rsidRPr="002A23CE">
        <w:rPr>
          <w:rFonts w:cs="Arial"/>
          <w:bCs w:val="0"/>
          <w:szCs w:val="20"/>
        </w:rPr>
        <w:t>and shall comply with all applicable legislation, regulations, guidelines, by-laws, standards and codes of practice including, but not limited to the Construction Regulations and the Building Regulations.</w:t>
      </w:r>
    </w:p>
    <w:p w14:paraId="5223B58D" w14:textId="77777777" w:rsidR="00795CF0" w:rsidRPr="002A23CE" w:rsidRDefault="00795CF0" w:rsidP="00795CF0">
      <w:pPr>
        <w:tabs>
          <w:tab w:val="left" w:pos="851"/>
        </w:tabs>
        <w:jc w:val="both"/>
        <w:rPr>
          <w:rFonts w:cs="Arial"/>
          <w:bCs w:val="0"/>
          <w:szCs w:val="20"/>
        </w:rPr>
      </w:pPr>
    </w:p>
    <w:p w14:paraId="3EF8B62E" w14:textId="77777777" w:rsidR="00795CF0"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undertakes that upon installation the Equipment shall satisfy the up to date published Sustainable Energy Authority of Ireland energy efficiency criteria (Triple E Register or equivalent).</w:t>
      </w:r>
    </w:p>
    <w:p w14:paraId="6671DDAC" w14:textId="77777777" w:rsidR="00A3021B" w:rsidRDefault="00A3021B" w:rsidP="00FD5342">
      <w:pPr>
        <w:pStyle w:val="ColorfulList-Accent11"/>
        <w:rPr>
          <w:rFonts w:cs="Arial"/>
          <w:bCs w:val="0"/>
          <w:szCs w:val="20"/>
        </w:rPr>
      </w:pPr>
    </w:p>
    <w:p w14:paraId="3951FCF5" w14:textId="07B60665" w:rsidR="00A3021B" w:rsidRDefault="00740146" w:rsidP="00C23F31">
      <w:pPr>
        <w:numPr>
          <w:ilvl w:val="1"/>
          <w:numId w:val="10"/>
        </w:numPr>
        <w:tabs>
          <w:tab w:val="left" w:pos="851"/>
        </w:tabs>
        <w:ind w:left="851" w:hanging="851"/>
        <w:jc w:val="both"/>
        <w:rPr>
          <w:rFonts w:cs="Arial"/>
          <w:bCs w:val="0"/>
          <w:szCs w:val="20"/>
        </w:rPr>
      </w:pPr>
      <w:r>
        <w:rPr>
          <w:rFonts w:cs="Arial"/>
          <w:bCs w:val="0"/>
          <w:szCs w:val="20"/>
        </w:rPr>
        <w:t>[</w:t>
      </w:r>
      <w:r w:rsidR="00A3021B">
        <w:rPr>
          <w:rFonts w:cs="Arial"/>
          <w:bCs w:val="0"/>
          <w:szCs w:val="20"/>
        </w:rPr>
        <w:t xml:space="preserve">The Client hereby appoints the ESCO as </w:t>
      </w:r>
      <w:r w:rsidR="009B7111">
        <w:rPr>
          <w:rFonts w:cs="Arial"/>
          <w:bCs w:val="0"/>
          <w:szCs w:val="20"/>
        </w:rPr>
        <w:t>[</w:t>
      </w:r>
      <w:r w:rsidR="00A3021B">
        <w:rPr>
          <w:rFonts w:cs="Arial"/>
          <w:bCs w:val="0"/>
          <w:szCs w:val="20"/>
        </w:rPr>
        <w:t>project supervisor for the construction stage</w:t>
      </w:r>
      <w:r>
        <w:rPr>
          <w:rFonts w:cs="Arial"/>
          <w:bCs w:val="0"/>
          <w:szCs w:val="20"/>
        </w:rPr>
        <w:t xml:space="preserve"> </w:t>
      </w:r>
      <w:r w:rsidR="00A3021B">
        <w:rPr>
          <w:rFonts w:cs="Arial"/>
          <w:bCs w:val="0"/>
          <w:szCs w:val="20"/>
        </w:rPr>
        <w:t>and project supervisor for the design stage]</w:t>
      </w:r>
      <w:r>
        <w:rPr>
          <w:rStyle w:val="FootnoteReference"/>
          <w:rFonts w:cs="Arial"/>
          <w:bCs w:val="0"/>
          <w:szCs w:val="20"/>
        </w:rPr>
        <w:footnoteReference w:id="14"/>
      </w:r>
      <w:r w:rsidR="009D3634">
        <w:rPr>
          <w:rFonts w:cs="Arial"/>
          <w:bCs w:val="0"/>
          <w:szCs w:val="20"/>
        </w:rPr>
        <w:t xml:space="preserve"> for the Works</w:t>
      </w:r>
      <w:r w:rsidR="00A3021B">
        <w:rPr>
          <w:rFonts w:cs="Arial"/>
          <w:bCs w:val="0"/>
          <w:szCs w:val="20"/>
        </w:rPr>
        <w:t xml:space="preserve"> in accordance with the Construction Regulations</w:t>
      </w:r>
      <w:r w:rsidR="009B7111">
        <w:rPr>
          <w:rFonts w:cs="Arial"/>
          <w:bCs w:val="0"/>
          <w:szCs w:val="20"/>
        </w:rPr>
        <w:t xml:space="preserve"> and the ESCO hereby accepts the appointment</w:t>
      </w:r>
      <w:r w:rsidR="009D3634">
        <w:rPr>
          <w:rFonts w:cs="Arial"/>
          <w:bCs w:val="0"/>
          <w:szCs w:val="20"/>
        </w:rPr>
        <w:t xml:space="preserve"> which shall continue as long as the Client is required to have a [project supervisor for the construction stage</w:t>
      </w:r>
      <w:r>
        <w:rPr>
          <w:rFonts w:cs="Arial"/>
          <w:bCs w:val="0"/>
          <w:szCs w:val="20"/>
        </w:rPr>
        <w:t xml:space="preserve"> </w:t>
      </w:r>
      <w:r w:rsidR="009D3634">
        <w:rPr>
          <w:rFonts w:cs="Arial"/>
          <w:bCs w:val="0"/>
          <w:szCs w:val="20"/>
        </w:rPr>
        <w:t>and project supervisor for the design stage]</w:t>
      </w:r>
      <w:r>
        <w:rPr>
          <w:rStyle w:val="FootnoteReference"/>
          <w:rFonts w:cs="Arial"/>
          <w:bCs w:val="0"/>
          <w:szCs w:val="20"/>
        </w:rPr>
        <w:footnoteReference w:id="15"/>
      </w:r>
      <w:r w:rsidR="009D3634">
        <w:rPr>
          <w:rFonts w:cs="Arial"/>
          <w:bCs w:val="0"/>
          <w:szCs w:val="20"/>
        </w:rPr>
        <w:t xml:space="preserve"> </w:t>
      </w:r>
      <w:r w:rsidR="00420DFE">
        <w:rPr>
          <w:rFonts w:cs="Arial"/>
          <w:bCs w:val="0"/>
          <w:szCs w:val="20"/>
        </w:rPr>
        <w:t xml:space="preserve">in place </w:t>
      </w:r>
      <w:r w:rsidR="009D3634">
        <w:rPr>
          <w:rFonts w:cs="Arial"/>
          <w:bCs w:val="0"/>
          <w:szCs w:val="20"/>
        </w:rPr>
        <w:t>for the Works</w:t>
      </w:r>
      <w:r w:rsidR="009B7111">
        <w:rPr>
          <w:rFonts w:cs="Arial"/>
          <w:bCs w:val="0"/>
          <w:szCs w:val="20"/>
        </w:rPr>
        <w:t>.</w:t>
      </w:r>
    </w:p>
    <w:p w14:paraId="196204F2" w14:textId="77777777" w:rsidR="009B7111" w:rsidRDefault="009B7111" w:rsidP="00FD5342">
      <w:pPr>
        <w:pStyle w:val="ColorfulList-Accent11"/>
        <w:rPr>
          <w:rFonts w:cs="Arial"/>
          <w:bCs w:val="0"/>
          <w:szCs w:val="20"/>
        </w:rPr>
      </w:pPr>
    </w:p>
    <w:p w14:paraId="60646565" w14:textId="02B3DB9F" w:rsidR="009B7111" w:rsidRDefault="009B7111" w:rsidP="00C23F31">
      <w:pPr>
        <w:numPr>
          <w:ilvl w:val="1"/>
          <w:numId w:val="10"/>
        </w:numPr>
        <w:tabs>
          <w:tab w:val="left" w:pos="851"/>
        </w:tabs>
        <w:ind w:left="851" w:hanging="851"/>
        <w:jc w:val="both"/>
        <w:rPr>
          <w:rFonts w:cs="Arial"/>
          <w:bCs w:val="0"/>
          <w:szCs w:val="20"/>
        </w:rPr>
      </w:pPr>
      <w:r>
        <w:rPr>
          <w:rFonts w:cs="Arial"/>
          <w:bCs w:val="0"/>
          <w:szCs w:val="20"/>
        </w:rPr>
        <w:t>The ESCO represents and warrants that it is and will continue to be competent to act as [project supervisor for the construction stage</w:t>
      </w:r>
      <w:r w:rsidR="00740146">
        <w:rPr>
          <w:rFonts w:cs="Arial"/>
          <w:bCs w:val="0"/>
          <w:szCs w:val="20"/>
        </w:rPr>
        <w:t xml:space="preserve"> </w:t>
      </w:r>
      <w:r>
        <w:rPr>
          <w:rFonts w:cs="Arial"/>
          <w:bCs w:val="0"/>
          <w:szCs w:val="20"/>
        </w:rPr>
        <w:t>and project supervisor for the design stage</w:t>
      </w:r>
      <w:r w:rsidR="009D3634">
        <w:rPr>
          <w:rFonts w:cs="Arial"/>
          <w:bCs w:val="0"/>
          <w:szCs w:val="20"/>
        </w:rPr>
        <w:t>]</w:t>
      </w:r>
      <w:r w:rsidR="00740146">
        <w:rPr>
          <w:rStyle w:val="FootnoteReference"/>
          <w:rFonts w:cs="Arial"/>
          <w:bCs w:val="0"/>
          <w:szCs w:val="20"/>
        </w:rPr>
        <w:footnoteReference w:id="16"/>
      </w:r>
      <w:r w:rsidR="009D3634">
        <w:rPr>
          <w:rFonts w:cs="Arial"/>
          <w:bCs w:val="0"/>
          <w:szCs w:val="20"/>
        </w:rPr>
        <w:t xml:space="preserve"> for the Works and </w:t>
      </w:r>
      <w:r w:rsidR="00F11992">
        <w:rPr>
          <w:rFonts w:cs="Arial"/>
          <w:bCs w:val="0"/>
          <w:szCs w:val="20"/>
        </w:rPr>
        <w:t>further represents and warrants that it will allocate sufficient resources to enable it to comply with the relevant requirements of the</w:t>
      </w:r>
      <w:r w:rsidR="00C57F09">
        <w:rPr>
          <w:rFonts w:cs="Arial"/>
          <w:bCs w:val="0"/>
          <w:szCs w:val="20"/>
        </w:rPr>
        <w:t xml:space="preserve"> Construction</w:t>
      </w:r>
      <w:r w:rsidR="00F11992">
        <w:rPr>
          <w:rFonts w:cs="Arial"/>
          <w:bCs w:val="0"/>
          <w:szCs w:val="20"/>
        </w:rPr>
        <w:t xml:space="preserve"> Regulations.</w:t>
      </w:r>
    </w:p>
    <w:p w14:paraId="0692B75A" w14:textId="77777777" w:rsidR="00F11992" w:rsidRDefault="00F11992" w:rsidP="00FD5342">
      <w:pPr>
        <w:pStyle w:val="ColorfulList-Accent11"/>
        <w:rPr>
          <w:rFonts w:cs="Arial"/>
          <w:bCs w:val="0"/>
          <w:szCs w:val="20"/>
        </w:rPr>
      </w:pPr>
    </w:p>
    <w:p w14:paraId="45909B23" w14:textId="467922C5" w:rsidR="00F11992" w:rsidRDefault="00F11992" w:rsidP="00C23F31">
      <w:pPr>
        <w:numPr>
          <w:ilvl w:val="1"/>
          <w:numId w:val="10"/>
        </w:numPr>
        <w:tabs>
          <w:tab w:val="left" w:pos="851"/>
        </w:tabs>
        <w:ind w:left="851" w:hanging="851"/>
        <w:jc w:val="both"/>
        <w:rPr>
          <w:rFonts w:cs="Arial"/>
          <w:bCs w:val="0"/>
          <w:szCs w:val="20"/>
        </w:rPr>
      </w:pPr>
      <w:r>
        <w:rPr>
          <w:rFonts w:cs="Arial"/>
          <w:bCs w:val="0"/>
          <w:szCs w:val="20"/>
        </w:rPr>
        <w:t xml:space="preserve">The ESCO </w:t>
      </w:r>
      <w:r w:rsidR="005B069C">
        <w:rPr>
          <w:rFonts w:cs="Arial"/>
          <w:bCs w:val="0"/>
          <w:szCs w:val="20"/>
        </w:rPr>
        <w:t xml:space="preserve">acknowledges that it shall not be entitled to any additional costs, fees or expenses </w:t>
      </w:r>
      <w:r w:rsidR="005F6876">
        <w:rPr>
          <w:rFonts w:cs="Arial"/>
          <w:bCs w:val="0"/>
          <w:szCs w:val="20"/>
        </w:rPr>
        <w:t>in acting as</w:t>
      </w:r>
      <w:r w:rsidR="005B069C">
        <w:rPr>
          <w:rFonts w:cs="Arial"/>
          <w:bCs w:val="0"/>
          <w:szCs w:val="20"/>
        </w:rPr>
        <w:t xml:space="preserve"> [project supervisor for the construction stage</w:t>
      </w:r>
      <w:r w:rsidR="00740146">
        <w:rPr>
          <w:rFonts w:cs="Arial"/>
          <w:bCs w:val="0"/>
          <w:szCs w:val="20"/>
        </w:rPr>
        <w:t xml:space="preserve"> </w:t>
      </w:r>
      <w:r w:rsidR="005B069C">
        <w:rPr>
          <w:rFonts w:cs="Arial"/>
          <w:bCs w:val="0"/>
          <w:szCs w:val="20"/>
        </w:rPr>
        <w:t>and project supervisor for the design stage]</w:t>
      </w:r>
      <w:r w:rsidR="00740146">
        <w:rPr>
          <w:rStyle w:val="FootnoteReference"/>
          <w:rFonts w:cs="Arial"/>
          <w:bCs w:val="0"/>
          <w:szCs w:val="20"/>
        </w:rPr>
        <w:footnoteReference w:id="17"/>
      </w:r>
      <w:r w:rsidR="005B069C">
        <w:rPr>
          <w:rFonts w:cs="Arial"/>
          <w:bCs w:val="0"/>
          <w:szCs w:val="20"/>
        </w:rPr>
        <w:t xml:space="preserve"> for the Works and that all such costs, fees or expenses are deemed to be included in any payments made to it by the Client under this Agreement.</w:t>
      </w:r>
    </w:p>
    <w:p w14:paraId="579C6455" w14:textId="77777777" w:rsidR="00740146" w:rsidRDefault="00740146" w:rsidP="00FD5342">
      <w:pPr>
        <w:pStyle w:val="ColorfulList-Accent11"/>
        <w:rPr>
          <w:rFonts w:cs="Arial"/>
          <w:bCs w:val="0"/>
          <w:szCs w:val="20"/>
        </w:rPr>
      </w:pPr>
    </w:p>
    <w:p w14:paraId="25C1E9D2" w14:textId="3037CB17" w:rsidR="00740146" w:rsidRPr="002A23CE" w:rsidRDefault="00740146" w:rsidP="00C23F31">
      <w:pPr>
        <w:numPr>
          <w:ilvl w:val="1"/>
          <w:numId w:val="10"/>
        </w:numPr>
        <w:tabs>
          <w:tab w:val="left" w:pos="851"/>
        </w:tabs>
        <w:ind w:left="851" w:hanging="851"/>
        <w:jc w:val="both"/>
        <w:rPr>
          <w:rFonts w:cs="Arial"/>
          <w:bCs w:val="0"/>
          <w:szCs w:val="20"/>
        </w:rPr>
      </w:pPr>
      <w:r>
        <w:rPr>
          <w:rFonts w:cs="Arial"/>
          <w:bCs w:val="0"/>
          <w:szCs w:val="20"/>
        </w:rPr>
        <w:t xml:space="preserve">The ESCO warrants and represents that the insurances required under Clause </w:t>
      </w:r>
      <w:r>
        <w:rPr>
          <w:rFonts w:cs="Arial"/>
          <w:bCs w:val="0"/>
          <w:szCs w:val="20"/>
        </w:rPr>
        <w:fldChar w:fldCharType="begin"/>
      </w:r>
      <w:r>
        <w:rPr>
          <w:rFonts w:cs="Arial"/>
          <w:bCs w:val="0"/>
          <w:szCs w:val="20"/>
        </w:rPr>
        <w:instrText xml:space="preserve"> REF _Ref360098143 \r \h </w:instrText>
      </w:r>
      <w:r>
        <w:rPr>
          <w:rFonts w:cs="Arial"/>
          <w:bCs w:val="0"/>
          <w:szCs w:val="20"/>
        </w:rPr>
      </w:r>
      <w:r>
        <w:rPr>
          <w:rFonts w:cs="Arial"/>
          <w:bCs w:val="0"/>
          <w:szCs w:val="20"/>
        </w:rPr>
        <w:fldChar w:fldCharType="separate"/>
      </w:r>
      <w:r w:rsidR="00641653">
        <w:rPr>
          <w:rFonts w:cs="Arial"/>
          <w:bCs w:val="0"/>
          <w:szCs w:val="20"/>
        </w:rPr>
        <w:t>29</w:t>
      </w:r>
      <w:r>
        <w:rPr>
          <w:rFonts w:cs="Arial"/>
          <w:bCs w:val="0"/>
          <w:szCs w:val="20"/>
        </w:rPr>
        <w:fldChar w:fldCharType="end"/>
      </w:r>
      <w:r>
        <w:rPr>
          <w:rFonts w:cs="Arial"/>
          <w:bCs w:val="0"/>
          <w:szCs w:val="20"/>
        </w:rPr>
        <w:t xml:space="preserve"> include cover for its liability in respect of its role as [project supervisor for the construction stage and project supervisor for the design stage]</w:t>
      </w:r>
      <w:r>
        <w:rPr>
          <w:rStyle w:val="FootnoteReference"/>
          <w:rFonts w:cs="Arial"/>
          <w:bCs w:val="0"/>
          <w:szCs w:val="20"/>
        </w:rPr>
        <w:footnoteReference w:id="18"/>
      </w:r>
      <w:r>
        <w:rPr>
          <w:rFonts w:cs="Arial"/>
          <w:bCs w:val="0"/>
          <w:szCs w:val="20"/>
        </w:rPr>
        <w:t xml:space="preserve"> for the Works.]</w:t>
      </w:r>
      <w:r>
        <w:rPr>
          <w:rStyle w:val="FootnoteReference"/>
          <w:rFonts w:cs="Arial"/>
          <w:bCs w:val="0"/>
          <w:szCs w:val="20"/>
        </w:rPr>
        <w:footnoteReference w:id="19"/>
      </w:r>
    </w:p>
    <w:p w14:paraId="1B33E812" w14:textId="77777777" w:rsidR="00795CF0" w:rsidRPr="002A23CE" w:rsidRDefault="00795CF0" w:rsidP="00795CF0">
      <w:pPr>
        <w:tabs>
          <w:tab w:val="left" w:pos="851"/>
        </w:tabs>
        <w:jc w:val="both"/>
        <w:rPr>
          <w:rFonts w:cs="Arial"/>
          <w:bCs w:val="0"/>
          <w:szCs w:val="20"/>
        </w:rPr>
      </w:pPr>
    </w:p>
    <w:p w14:paraId="315AB8A8" w14:textId="77777777" w:rsidR="00795CF0" w:rsidRPr="002A23CE" w:rsidRDefault="00795CF0" w:rsidP="00C23F31">
      <w:pPr>
        <w:keepNext/>
        <w:widowControl w:val="0"/>
        <w:numPr>
          <w:ilvl w:val="0"/>
          <w:numId w:val="10"/>
        </w:numPr>
        <w:tabs>
          <w:tab w:val="left" w:pos="851"/>
        </w:tabs>
        <w:ind w:left="851" w:hanging="851"/>
        <w:jc w:val="both"/>
        <w:outlineLvl w:val="0"/>
        <w:rPr>
          <w:b/>
          <w:bCs w:val="0"/>
          <w:szCs w:val="20"/>
        </w:rPr>
      </w:pPr>
      <w:bookmarkStart w:id="6" w:name="_Toc373844435"/>
      <w:r w:rsidRPr="002A23CE">
        <w:rPr>
          <w:b/>
          <w:bCs w:val="0"/>
          <w:caps/>
          <w:szCs w:val="20"/>
        </w:rPr>
        <w:t>Interim Period Savings</w:t>
      </w:r>
      <w:bookmarkEnd w:id="6"/>
    </w:p>
    <w:p w14:paraId="006ACEC4" w14:textId="77777777" w:rsidR="00795CF0" w:rsidRPr="002A23CE" w:rsidRDefault="00795CF0" w:rsidP="00795CF0">
      <w:pPr>
        <w:keepNext/>
        <w:tabs>
          <w:tab w:val="left" w:pos="851"/>
        </w:tabs>
        <w:ind w:left="851"/>
        <w:jc w:val="both"/>
        <w:rPr>
          <w:rFonts w:cs="Arial"/>
          <w:bCs w:val="0"/>
          <w:szCs w:val="20"/>
        </w:rPr>
      </w:pPr>
    </w:p>
    <w:p w14:paraId="1C8ADE7E"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For the purposes of Clause 27 where the ESCO achieves Energy Savings during the Interim Period such savings shall be added to the calculation of the Energy Savings for the first Guarantee Year. </w:t>
      </w:r>
    </w:p>
    <w:p w14:paraId="16863E7A" w14:textId="77777777" w:rsidR="00795CF0" w:rsidRPr="002A23CE" w:rsidRDefault="00795CF0" w:rsidP="00795CF0">
      <w:pPr>
        <w:tabs>
          <w:tab w:val="left" w:pos="851"/>
        </w:tabs>
        <w:ind w:left="851"/>
        <w:jc w:val="both"/>
        <w:rPr>
          <w:rFonts w:cs="Arial"/>
          <w:bCs w:val="0"/>
          <w:szCs w:val="20"/>
        </w:rPr>
      </w:pPr>
    </w:p>
    <w:p w14:paraId="37177DDD" w14:textId="77777777" w:rsidR="00795CF0" w:rsidRPr="002A23CE" w:rsidRDefault="00795CF0" w:rsidP="00740146">
      <w:pPr>
        <w:widowControl w:val="0"/>
        <w:numPr>
          <w:ilvl w:val="0"/>
          <w:numId w:val="10"/>
        </w:numPr>
        <w:tabs>
          <w:tab w:val="left" w:pos="851"/>
        </w:tabs>
        <w:ind w:left="851" w:hanging="851"/>
        <w:jc w:val="both"/>
        <w:outlineLvl w:val="0"/>
        <w:rPr>
          <w:b/>
          <w:bCs w:val="0"/>
          <w:szCs w:val="20"/>
        </w:rPr>
      </w:pPr>
      <w:bookmarkStart w:id="7" w:name="_Ref357088039"/>
      <w:bookmarkStart w:id="8" w:name="_Ref357088241"/>
      <w:bookmarkStart w:id="9" w:name="_Toc373844436"/>
      <w:r w:rsidRPr="002A23CE">
        <w:rPr>
          <w:b/>
          <w:bCs w:val="0"/>
          <w:caps/>
          <w:szCs w:val="20"/>
        </w:rPr>
        <w:t>Delay and Liquidated Damages</w:t>
      </w:r>
      <w:bookmarkEnd w:id="7"/>
      <w:bookmarkEnd w:id="8"/>
      <w:bookmarkEnd w:id="9"/>
    </w:p>
    <w:p w14:paraId="1B445793" w14:textId="77777777" w:rsidR="00795CF0" w:rsidRPr="002A23CE" w:rsidRDefault="00795CF0" w:rsidP="00740146">
      <w:pPr>
        <w:tabs>
          <w:tab w:val="left" w:pos="851"/>
        </w:tabs>
        <w:ind w:left="851"/>
        <w:jc w:val="both"/>
        <w:rPr>
          <w:rFonts w:cs="Arial"/>
          <w:bCs w:val="0"/>
          <w:szCs w:val="20"/>
        </w:rPr>
      </w:pPr>
    </w:p>
    <w:p w14:paraId="27E05AC0" w14:textId="77777777" w:rsidR="00795CF0" w:rsidRPr="002A23CE" w:rsidRDefault="00795CF0" w:rsidP="00F11992">
      <w:pPr>
        <w:keepNext/>
        <w:numPr>
          <w:ilvl w:val="1"/>
          <w:numId w:val="10"/>
        </w:numPr>
        <w:tabs>
          <w:tab w:val="left" w:pos="851"/>
        </w:tabs>
        <w:ind w:left="851" w:hanging="851"/>
        <w:jc w:val="both"/>
        <w:rPr>
          <w:rFonts w:cs="Arial"/>
          <w:bCs w:val="0"/>
          <w:szCs w:val="20"/>
        </w:rPr>
      </w:pPr>
      <w:r w:rsidRPr="002A23CE">
        <w:rPr>
          <w:rFonts w:cs="Arial"/>
          <w:bCs w:val="0"/>
          <w:szCs w:val="20"/>
        </w:rPr>
        <w:t>The Client shall be entitled to recover liquidated damages at the pro-rata daily rate value of the Guarantee calculated at the Unit Price for each day Substantial Completion of the Works is delayed beyond the Longstop Date which shall be due and payable by the ESCO to the Client upon demand.</w:t>
      </w:r>
    </w:p>
    <w:p w14:paraId="65064201" w14:textId="77777777" w:rsidR="00795CF0" w:rsidRPr="002A23CE" w:rsidRDefault="00795CF0" w:rsidP="00795CF0">
      <w:pPr>
        <w:tabs>
          <w:tab w:val="left" w:pos="851"/>
        </w:tabs>
        <w:jc w:val="both"/>
        <w:rPr>
          <w:rFonts w:cs="Arial"/>
          <w:bCs w:val="0"/>
          <w:szCs w:val="20"/>
        </w:rPr>
      </w:pPr>
    </w:p>
    <w:p w14:paraId="3C1EFA6D"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10" w:name="_Ref346008277"/>
      <w:r w:rsidRPr="002A23CE">
        <w:rPr>
          <w:rFonts w:cs="Arial"/>
          <w:bCs w:val="0"/>
          <w:szCs w:val="20"/>
        </w:rPr>
        <w:t xml:space="preserve">If the ESCO is delayed in carrying out and completing the Works due to a </w:t>
      </w:r>
      <w:r w:rsidRPr="00582406">
        <w:rPr>
          <w:rFonts w:cs="Arial"/>
          <w:bCs w:val="0"/>
          <w:i/>
          <w:szCs w:val="20"/>
        </w:rPr>
        <w:t>force majeure</w:t>
      </w:r>
      <w:r w:rsidRPr="002A23CE">
        <w:rPr>
          <w:rFonts w:cs="Arial"/>
          <w:bCs w:val="0"/>
          <w:szCs w:val="20"/>
        </w:rPr>
        <w:t xml:space="preserve"> event set out in Clause </w:t>
      </w:r>
      <w:r w:rsidRPr="002A23CE">
        <w:rPr>
          <w:rFonts w:cs="Arial"/>
          <w:bCs w:val="0"/>
          <w:szCs w:val="20"/>
        </w:rPr>
        <w:fldChar w:fldCharType="begin"/>
      </w:r>
      <w:r w:rsidRPr="002A23CE">
        <w:rPr>
          <w:rFonts w:cs="Arial"/>
          <w:bCs w:val="0"/>
          <w:szCs w:val="20"/>
        </w:rPr>
        <w:instrText xml:space="preserve"> REF _Ref346008191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32</w:t>
      </w:r>
      <w:r w:rsidRPr="002A23CE">
        <w:rPr>
          <w:rFonts w:cs="Arial"/>
          <w:bCs w:val="0"/>
          <w:szCs w:val="20"/>
        </w:rPr>
        <w:fldChar w:fldCharType="end"/>
      </w:r>
      <w:r w:rsidRPr="002A23CE">
        <w:rPr>
          <w:rFonts w:cs="Arial"/>
          <w:bCs w:val="0"/>
          <w:szCs w:val="20"/>
        </w:rPr>
        <w:t xml:space="preserve"> or any negligent act or omission of the Client the ESCO shall be entitled to a reasonable extension to the Longstop Date as may be agreed in writing between the Parties prior to the resumption of Work by the ESCO following the delay.</w:t>
      </w:r>
      <w:bookmarkEnd w:id="10"/>
    </w:p>
    <w:p w14:paraId="0B7A0E2E" w14:textId="77777777" w:rsidR="00795CF0" w:rsidRPr="002A23CE" w:rsidRDefault="00795CF0" w:rsidP="00795CF0">
      <w:pPr>
        <w:tabs>
          <w:tab w:val="left" w:pos="851"/>
        </w:tabs>
        <w:ind w:left="851"/>
        <w:jc w:val="both"/>
        <w:rPr>
          <w:rFonts w:cs="Arial"/>
          <w:bCs w:val="0"/>
          <w:szCs w:val="20"/>
        </w:rPr>
      </w:pPr>
    </w:p>
    <w:p w14:paraId="647EA15F" w14:textId="77777777" w:rsidR="00795CF0"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Where the Parties cannot agree to an extension of the Longstop Date under Clause </w:t>
      </w:r>
      <w:r w:rsidRPr="002A23CE">
        <w:rPr>
          <w:rFonts w:cs="Arial"/>
          <w:bCs w:val="0"/>
          <w:szCs w:val="20"/>
        </w:rPr>
        <w:fldChar w:fldCharType="begin"/>
      </w:r>
      <w:r w:rsidRPr="002A23CE">
        <w:rPr>
          <w:rFonts w:cs="Arial"/>
          <w:bCs w:val="0"/>
          <w:szCs w:val="20"/>
        </w:rPr>
        <w:instrText xml:space="preserve"> REF _Ref346008277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5.2</w:t>
      </w:r>
      <w:r w:rsidRPr="002A23CE">
        <w:rPr>
          <w:rFonts w:cs="Arial"/>
          <w:bCs w:val="0"/>
          <w:szCs w:val="20"/>
        </w:rPr>
        <w:fldChar w:fldCharType="end"/>
      </w:r>
      <w:r w:rsidRPr="002A23CE">
        <w:rPr>
          <w:rFonts w:cs="Arial"/>
          <w:bCs w:val="0"/>
          <w:szCs w:val="20"/>
        </w:rPr>
        <w:t xml:space="preserve"> the matter shall be referred to dispute resolution in accordance with Clause </w:t>
      </w:r>
      <w:r w:rsidRPr="002A23CE">
        <w:rPr>
          <w:rFonts w:cs="Arial"/>
          <w:bCs w:val="0"/>
          <w:szCs w:val="20"/>
        </w:rPr>
        <w:fldChar w:fldCharType="begin"/>
      </w:r>
      <w:r w:rsidRPr="002A23CE">
        <w:rPr>
          <w:rFonts w:cs="Arial"/>
          <w:bCs w:val="0"/>
          <w:szCs w:val="20"/>
        </w:rPr>
        <w:instrText xml:space="preserve"> REF _Ref346008298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51</w:t>
      </w:r>
      <w:r w:rsidRPr="002A23CE">
        <w:rPr>
          <w:rFonts w:cs="Arial"/>
          <w:bCs w:val="0"/>
          <w:szCs w:val="20"/>
        </w:rPr>
        <w:fldChar w:fldCharType="end"/>
      </w:r>
      <w:r w:rsidRPr="002A23CE">
        <w:rPr>
          <w:rFonts w:cs="Arial"/>
          <w:bCs w:val="0"/>
          <w:szCs w:val="20"/>
        </w:rPr>
        <w:t>.</w:t>
      </w:r>
    </w:p>
    <w:p w14:paraId="6901AF39" w14:textId="77777777" w:rsidR="00AF328A" w:rsidRDefault="00AF328A" w:rsidP="00FD5342">
      <w:pPr>
        <w:pStyle w:val="ColorfulList-Accent11"/>
        <w:rPr>
          <w:rFonts w:cs="Arial"/>
          <w:bCs w:val="0"/>
          <w:szCs w:val="20"/>
        </w:rPr>
      </w:pPr>
    </w:p>
    <w:p w14:paraId="00AC0543" w14:textId="77777777" w:rsidR="00175287" w:rsidRPr="00175287" w:rsidRDefault="00175287" w:rsidP="00C23F31">
      <w:pPr>
        <w:numPr>
          <w:ilvl w:val="1"/>
          <w:numId w:val="10"/>
        </w:numPr>
        <w:tabs>
          <w:tab w:val="left" w:pos="851"/>
        </w:tabs>
        <w:ind w:left="851" w:hanging="851"/>
        <w:jc w:val="both"/>
        <w:rPr>
          <w:rFonts w:cs="Arial"/>
          <w:bCs w:val="0"/>
          <w:szCs w:val="20"/>
        </w:rPr>
      </w:pPr>
      <w:r>
        <w:t xml:space="preserve">The Parties agree that it would be extremely difficult and impracticable under the presently known and anticipated facts and circumstances to fix with precision the actual damages the Client would incur in the event of any such delay, and that the liquidated damages identified in this Clause </w:t>
      </w:r>
      <w:r>
        <w:fldChar w:fldCharType="begin"/>
      </w:r>
      <w:r>
        <w:instrText xml:space="preserve"> REF _Ref357088241 \r \h </w:instrText>
      </w:r>
      <w:r>
        <w:fldChar w:fldCharType="separate"/>
      </w:r>
      <w:r w:rsidR="00641653">
        <w:t>5</w:t>
      </w:r>
      <w:r>
        <w:fldChar w:fldCharType="end"/>
      </w:r>
      <w:r>
        <w:t xml:space="preserve"> are a good faith and reasonable estimate of the damages and loss the Client would suffer.</w:t>
      </w:r>
    </w:p>
    <w:p w14:paraId="62528FDD" w14:textId="77777777" w:rsidR="00175287" w:rsidRDefault="00175287" w:rsidP="00FD5342">
      <w:pPr>
        <w:pStyle w:val="ColorfulList-Accent11"/>
        <w:rPr>
          <w:rFonts w:cs="Arial"/>
          <w:bCs w:val="0"/>
          <w:szCs w:val="20"/>
        </w:rPr>
      </w:pPr>
    </w:p>
    <w:p w14:paraId="1465F7CB" w14:textId="77777777" w:rsidR="00AF328A" w:rsidRPr="002A23CE" w:rsidRDefault="00AF328A" w:rsidP="00C23F31">
      <w:pPr>
        <w:numPr>
          <w:ilvl w:val="1"/>
          <w:numId w:val="10"/>
        </w:numPr>
        <w:tabs>
          <w:tab w:val="left" w:pos="851"/>
        </w:tabs>
        <w:ind w:left="851" w:hanging="851"/>
        <w:jc w:val="both"/>
        <w:rPr>
          <w:rFonts w:cs="Arial"/>
          <w:bCs w:val="0"/>
          <w:szCs w:val="20"/>
        </w:rPr>
      </w:pPr>
      <w:r>
        <w:rPr>
          <w:rFonts w:cs="Arial"/>
          <w:bCs w:val="0"/>
          <w:szCs w:val="20"/>
        </w:rPr>
        <w:t xml:space="preserve">The Parties acknowledge that any remedies under this Clause </w:t>
      </w:r>
      <w:r>
        <w:rPr>
          <w:rFonts w:cs="Arial"/>
          <w:bCs w:val="0"/>
          <w:szCs w:val="20"/>
        </w:rPr>
        <w:fldChar w:fldCharType="begin"/>
      </w:r>
      <w:r>
        <w:rPr>
          <w:rFonts w:cs="Arial"/>
          <w:bCs w:val="0"/>
          <w:szCs w:val="20"/>
        </w:rPr>
        <w:instrText xml:space="preserve"> REF _Ref357088039 \r \h </w:instrText>
      </w:r>
      <w:r>
        <w:rPr>
          <w:rFonts w:cs="Arial"/>
          <w:bCs w:val="0"/>
          <w:szCs w:val="20"/>
        </w:rPr>
      </w:r>
      <w:r>
        <w:rPr>
          <w:rFonts w:cs="Arial"/>
          <w:bCs w:val="0"/>
          <w:szCs w:val="20"/>
        </w:rPr>
        <w:fldChar w:fldCharType="separate"/>
      </w:r>
      <w:r w:rsidR="00641653">
        <w:rPr>
          <w:rFonts w:cs="Arial"/>
          <w:bCs w:val="0"/>
          <w:szCs w:val="20"/>
        </w:rPr>
        <w:t>5</w:t>
      </w:r>
      <w:r>
        <w:rPr>
          <w:rFonts w:cs="Arial"/>
          <w:bCs w:val="0"/>
          <w:szCs w:val="20"/>
        </w:rPr>
        <w:fldChar w:fldCharType="end"/>
      </w:r>
      <w:r>
        <w:rPr>
          <w:rFonts w:cs="Arial"/>
          <w:bCs w:val="0"/>
          <w:szCs w:val="20"/>
        </w:rPr>
        <w:t xml:space="preserve"> </w:t>
      </w:r>
      <w:r w:rsidR="00175287">
        <w:rPr>
          <w:rFonts w:cs="Arial"/>
          <w:bCs w:val="0"/>
          <w:szCs w:val="20"/>
        </w:rPr>
        <w:t xml:space="preserve">shall not act as a sole right of recourse against the other Party and </w:t>
      </w:r>
      <w:r>
        <w:rPr>
          <w:rFonts w:cs="Arial"/>
          <w:bCs w:val="0"/>
          <w:szCs w:val="20"/>
        </w:rPr>
        <w:t>shall be in addition to any other remedies that may be available under this Agreement.</w:t>
      </w:r>
    </w:p>
    <w:p w14:paraId="26DFD1E8" w14:textId="77777777" w:rsidR="00795CF0" w:rsidRPr="002A23CE" w:rsidRDefault="00795CF0" w:rsidP="00795CF0">
      <w:pPr>
        <w:tabs>
          <w:tab w:val="left" w:pos="851"/>
        </w:tabs>
        <w:jc w:val="both"/>
        <w:rPr>
          <w:rFonts w:cs="Arial"/>
          <w:bCs w:val="0"/>
          <w:szCs w:val="20"/>
        </w:rPr>
      </w:pPr>
    </w:p>
    <w:p w14:paraId="73847CBB" w14:textId="77777777" w:rsidR="00795CF0" w:rsidRPr="002A23CE" w:rsidRDefault="00795CF0" w:rsidP="00C23F31">
      <w:pPr>
        <w:keepNext/>
        <w:widowControl w:val="0"/>
        <w:numPr>
          <w:ilvl w:val="0"/>
          <w:numId w:val="10"/>
        </w:numPr>
        <w:tabs>
          <w:tab w:val="left" w:pos="851"/>
        </w:tabs>
        <w:ind w:left="851" w:hanging="851"/>
        <w:jc w:val="both"/>
        <w:outlineLvl w:val="0"/>
        <w:rPr>
          <w:b/>
          <w:bCs w:val="0"/>
          <w:szCs w:val="20"/>
        </w:rPr>
      </w:pPr>
      <w:bookmarkStart w:id="11" w:name="_Toc373844437"/>
      <w:r w:rsidRPr="002A23CE">
        <w:rPr>
          <w:b/>
          <w:bCs w:val="0"/>
          <w:caps/>
          <w:szCs w:val="20"/>
        </w:rPr>
        <w:t>Environmental Conditions</w:t>
      </w:r>
      <w:bookmarkEnd w:id="11"/>
    </w:p>
    <w:p w14:paraId="3CB20EC4" w14:textId="77777777" w:rsidR="00795CF0" w:rsidRPr="002A23CE" w:rsidRDefault="00795CF0" w:rsidP="00795CF0">
      <w:pPr>
        <w:tabs>
          <w:tab w:val="left" w:pos="851"/>
        </w:tabs>
        <w:ind w:left="851"/>
        <w:jc w:val="both"/>
        <w:rPr>
          <w:rFonts w:cs="Arial"/>
          <w:bCs w:val="0"/>
          <w:szCs w:val="20"/>
        </w:rPr>
      </w:pPr>
    </w:p>
    <w:p w14:paraId="15ED405C"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undertakes that the Works shall not under any circumstances compromise the quality of the indoor environment existing at the Premises at the date of execution of this Agreement</w:t>
      </w:r>
      <w:r w:rsidRPr="002A23CE">
        <w:rPr>
          <w:rFonts w:cs="Arial"/>
          <w:bCs w:val="0"/>
          <w:szCs w:val="20"/>
          <w:vertAlign w:val="superscript"/>
        </w:rPr>
        <w:footnoteReference w:id="20"/>
      </w:r>
      <w:r w:rsidRPr="002A23CE">
        <w:rPr>
          <w:rFonts w:cs="Arial"/>
          <w:bCs w:val="0"/>
          <w:szCs w:val="20"/>
        </w:rPr>
        <w:t>.</w:t>
      </w:r>
    </w:p>
    <w:p w14:paraId="49CAC404" w14:textId="77777777" w:rsidR="00795CF0" w:rsidRPr="002A23CE" w:rsidRDefault="00795CF0" w:rsidP="00795CF0">
      <w:pPr>
        <w:tabs>
          <w:tab w:val="left" w:pos="851"/>
        </w:tabs>
        <w:ind w:left="851"/>
        <w:jc w:val="both"/>
        <w:rPr>
          <w:rFonts w:cs="Arial"/>
          <w:bCs w:val="0"/>
          <w:szCs w:val="20"/>
        </w:rPr>
      </w:pPr>
    </w:p>
    <w:p w14:paraId="02CEA8F2"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Where existing indoor environmental conditions at the Premises at the date of execution of this Agreement exceed accepted industry standards as set out in the current Chartered Institution of Building Services Engineers (CIBSE) guidelines and the Works will lower those conditions the ESCO must advise the Client and obtain the Client’s prior written agreement to the lowering of such conditions.</w:t>
      </w:r>
    </w:p>
    <w:p w14:paraId="4D33F713" w14:textId="77777777" w:rsidR="00795CF0" w:rsidRPr="002A23CE" w:rsidRDefault="00795CF0" w:rsidP="00795CF0">
      <w:pPr>
        <w:tabs>
          <w:tab w:val="left" w:pos="851"/>
        </w:tabs>
        <w:ind w:left="851"/>
        <w:jc w:val="both"/>
        <w:rPr>
          <w:rFonts w:cs="Arial"/>
          <w:bCs w:val="0"/>
          <w:szCs w:val="20"/>
        </w:rPr>
      </w:pPr>
    </w:p>
    <w:p w14:paraId="5D9A5F5B"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undertakes that following Substantial Completion of the Works the resulting indoor environmental conditions at the Premises shall not fall below the higher of:</w:t>
      </w:r>
    </w:p>
    <w:p w14:paraId="06491388" w14:textId="77777777" w:rsidR="00795CF0" w:rsidRPr="002A23CE" w:rsidRDefault="00795CF0" w:rsidP="00795CF0">
      <w:pPr>
        <w:tabs>
          <w:tab w:val="left" w:pos="1701"/>
        </w:tabs>
        <w:ind w:left="1701"/>
        <w:jc w:val="both"/>
        <w:rPr>
          <w:rFonts w:cs="Arial"/>
          <w:bCs w:val="0"/>
          <w:szCs w:val="20"/>
        </w:rPr>
      </w:pPr>
    </w:p>
    <w:p w14:paraId="3C7F0A58"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 xml:space="preserve">those specified in the Invitation to Tender (if any); or </w:t>
      </w:r>
    </w:p>
    <w:p w14:paraId="70BCA5D0" w14:textId="77777777" w:rsidR="00795CF0" w:rsidRPr="002A23CE" w:rsidRDefault="00795CF0" w:rsidP="00795CF0">
      <w:pPr>
        <w:tabs>
          <w:tab w:val="left" w:pos="1701"/>
        </w:tabs>
        <w:ind w:left="1701"/>
        <w:jc w:val="both"/>
        <w:rPr>
          <w:rFonts w:cs="Arial"/>
          <w:bCs w:val="0"/>
          <w:szCs w:val="20"/>
        </w:rPr>
      </w:pPr>
    </w:p>
    <w:p w14:paraId="10320038"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 xml:space="preserve">accepted industry standards as set out in the current standards of the Chartered Institution of Building Services Engineers (CIBSE) guidelines as of the date of execution of this Agreement.  </w:t>
      </w:r>
    </w:p>
    <w:p w14:paraId="693F2E4C" w14:textId="77777777" w:rsidR="00795CF0" w:rsidRPr="002A23CE" w:rsidRDefault="00795CF0" w:rsidP="00795CF0">
      <w:pPr>
        <w:tabs>
          <w:tab w:val="left" w:pos="851"/>
        </w:tabs>
        <w:jc w:val="both"/>
        <w:rPr>
          <w:rFonts w:cs="Arial"/>
          <w:bCs w:val="0"/>
          <w:szCs w:val="20"/>
        </w:rPr>
      </w:pPr>
    </w:p>
    <w:p w14:paraId="37DFFE2A"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shall comply with all reasonable directions of the Client provided always that the Client has no obligation to consent to the lowering of such conditions.</w:t>
      </w:r>
    </w:p>
    <w:p w14:paraId="272661F5" w14:textId="77777777" w:rsidR="00795CF0" w:rsidRPr="002A23CE" w:rsidRDefault="00795CF0" w:rsidP="00795CF0">
      <w:pPr>
        <w:tabs>
          <w:tab w:val="left" w:pos="851"/>
        </w:tabs>
        <w:ind w:left="851"/>
        <w:jc w:val="both"/>
        <w:rPr>
          <w:rFonts w:cs="Arial"/>
          <w:bCs w:val="0"/>
          <w:szCs w:val="20"/>
        </w:rPr>
      </w:pPr>
    </w:p>
    <w:p w14:paraId="0688BF89" w14:textId="77777777" w:rsidR="00795CF0" w:rsidRPr="002A23CE" w:rsidRDefault="00795CF0" w:rsidP="00C23F31">
      <w:pPr>
        <w:keepNext/>
        <w:widowControl w:val="0"/>
        <w:numPr>
          <w:ilvl w:val="0"/>
          <w:numId w:val="10"/>
        </w:numPr>
        <w:tabs>
          <w:tab w:val="left" w:pos="851"/>
        </w:tabs>
        <w:jc w:val="both"/>
        <w:outlineLvl w:val="0"/>
        <w:rPr>
          <w:b/>
          <w:bCs w:val="0"/>
          <w:szCs w:val="20"/>
        </w:rPr>
      </w:pPr>
      <w:bookmarkStart w:id="12" w:name="_Toc373844438"/>
      <w:r w:rsidRPr="002A23CE">
        <w:rPr>
          <w:b/>
          <w:bCs w:val="0"/>
          <w:caps/>
          <w:szCs w:val="20"/>
        </w:rPr>
        <w:t>Environmental Incentives</w:t>
      </w:r>
      <w:bookmarkEnd w:id="12"/>
    </w:p>
    <w:p w14:paraId="4728A1D7" w14:textId="77777777" w:rsidR="00795CF0" w:rsidRPr="002A23CE" w:rsidRDefault="00795CF0" w:rsidP="00795CF0">
      <w:pPr>
        <w:keepNext/>
        <w:tabs>
          <w:tab w:val="left" w:pos="851"/>
        </w:tabs>
        <w:ind w:left="851"/>
        <w:jc w:val="both"/>
        <w:rPr>
          <w:rFonts w:cs="Arial"/>
          <w:bCs w:val="0"/>
          <w:szCs w:val="20"/>
        </w:rPr>
      </w:pPr>
    </w:p>
    <w:p w14:paraId="7CD5A259"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 xml:space="preserve">The Client shall own, and may assign or sell in its sole discretion, all right, title, and interest associated with the Environmental Incentives.  </w:t>
      </w:r>
    </w:p>
    <w:p w14:paraId="2AC22A18" w14:textId="77777777" w:rsidR="00795CF0" w:rsidRPr="002A23CE" w:rsidRDefault="00795CF0" w:rsidP="00795CF0">
      <w:pPr>
        <w:keepNext/>
        <w:tabs>
          <w:tab w:val="left" w:pos="851"/>
        </w:tabs>
        <w:ind w:left="851"/>
        <w:jc w:val="both"/>
        <w:rPr>
          <w:rFonts w:cs="Arial"/>
          <w:bCs w:val="0"/>
          <w:szCs w:val="20"/>
        </w:rPr>
      </w:pPr>
    </w:p>
    <w:p w14:paraId="75D594A3"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For the avoidance of doubt the Environmental Incentives will not be included within any calculation of savings or otherwise reduce the ESCO's responsibility for achieving the Guarantee.</w:t>
      </w:r>
    </w:p>
    <w:p w14:paraId="1DB41AB7" w14:textId="77777777" w:rsidR="00795CF0" w:rsidRPr="002A23CE" w:rsidRDefault="00795CF0" w:rsidP="00795CF0">
      <w:pPr>
        <w:tabs>
          <w:tab w:val="left" w:pos="851"/>
        </w:tabs>
        <w:ind w:left="851"/>
        <w:jc w:val="both"/>
        <w:rPr>
          <w:rFonts w:cs="Arial"/>
          <w:bCs w:val="0"/>
          <w:szCs w:val="20"/>
        </w:rPr>
      </w:pPr>
    </w:p>
    <w:p w14:paraId="2171AEBB" w14:textId="77777777" w:rsidR="00795CF0" w:rsidRPr="002A23CE" w:rsidRDefault="00795CF0" w:rsidP="00C23F31">
      <w:pPr>
        <w:keepNext/>
        <w:widowControl w:val="0"/>
        <w:numPr>
          <w:ilvl w:val="0"/>
          <w:numId w:val="10"/>
        </w:numPr>
        <w:tabs>
          <w:tab w:val="left" w:pos="851"/>
        </w:tabs>
        <w:jc w:val="both"/>
        <w:outlineLvl w:val="0"/>
        <w:rPr>
          <w:b/>
          <w:bCs w:val="0"/>
          <w:caps/>
          <w:szCs w:val="20"/>
        </w:rPr>
      </w:pPr>
      <w:bookmarkStart w:id="13" w:name="_Toc373844439"/>
      <w:r w:rsidRPr="002A23CE">
        <w:rPr>
          <w:b/>
          <w:bCs w:val="0"/>
          <w:caps/>
          <w:szCs w:val="20"/>
        </w:rPr>
        <w:t>Existing Equipment</w:t>
      </w:r>
      <w:bookmarkEnd w:id="13"/>
    </w:p>
    <w:p w14:paraId="21490404" w14:textId="77777777" w:rsidR="00795CF0" w:rsidRPr="002A23CE" w:rsidRDefault="00795CF0" w:rsidP="00795CF0">
      <w:pPr>
        <w:keepNext/>
        <w:tabs>
          <w:tab w:val="left" w:pos="720"/>
        </w:tabs>
        <w:jc w:val="both"/>
        <w:rPr>
          <w:rFonts w:cs="Arial"/>
          <w:bCs w:val="0"/>
          <w:szCs w:val="20"/>
        </w:rPr>
      </w:pPr>
    </w:p>
    <w:p w14:paraId="092BDD41" w14:textId="77777777" w:rsidR="00795CF0" w:rsidRPr="002A23CE" w:rsidRDefault="00795CF0" w:rsidP="00C23F31">
      <w:pPr>
        <w:keepNext/>
        <w:numPr>
          <w:ilvl w:val="1"/>
          <w:numId w:val="10"/>
        </w:numPr>
        <w:tabs>
          <w:tab w:val="left" w:pos="851"/>
        </w:tabs>
        <w:ind w:left="851" w:hanging="851"/>
        <w:jc w:val="both"/>
        <w:rPr>
          <w:rFonts w:cs="Arial"/>
          <w:bCs w:val="0"/>
          <w:szCs w:val="20"/>
        </w:rPr>
      </w:pPr>
      <w:bookmarkStart w:id="14" w:name="_Ref346008409"/>
      <w:r w:rsidRPr="002A23CE">
        <w:rPr>
          <w:rFonts w:cs="Arial"/>
          <w:bCs w:val="0"/>
          <w:szCs w:val="20"/>
        </w:rPr>
        <w:t>The Existing Equipment shall remain the property of the Client even if it is replaced or its operation made unnecessary as a result of the Works or Services.</w:t>
      </w:r>
      <w:bookmarkEnd w:id="14"/>
      <w:r w:rsidRPr="002A23CE">
        <w:rPr>
          <w:rFonts w:cs="Arial"/>
          <w:bCs w:val="0"/>
          <w:szCs w:val="20"/>
        </w:rPr>
        <w:t xml:space="preserve">  </w:t>
      </w:r>
    </w:p>
    <w:p w14:paraId="72D3CB3F" w14:textId="77777777" w:rsidR="00795CF0" w:rsidRPr="002A23CE" w:rsidRDefault="00795CF0" w:rsidP="00795CF0">
      <w:pPr>
        <w:keepNext/>
        <w:tabs>
          <w:tab w:val="left" w:pos="851"/>
        </w:tabs>
        <w:ind w:left="851"/>
        <w:jc w:val="both"/>
        <w:rPr>
          <w:rFonts w:cs="Arial"/>
          <w:bCs w:val="0"/>
          <w:szCs w:val="20"/>
        </w:rPr>
      </w:pPr>
    </w:p>
    <w:p w14:paraId="42291869" w14:textId="77777777" w:rsidR="00795CF0" w:rsidRPr="002A23CE" w:rsidRDefault="00795CF0" w:rsidP="00C23F31">
      <w:pPr>
        <w:keepNext/>
        <w:numPr>
          <w:ilvl w:val="1"/>
          <w:numId w:val="10"/>
        </w:numPr>
        <w:tabs>
          <w:tab w:val="left" w:pos="851"/>
        </w:tabs>
        <w:ind w:left="851" w:hanging="851"/>
        <w:jc w:val="both"/>
        <w:rPr>
          <w:rFonts w:cs="Arial"/>
          <w:bCs w:val="0"/>
          <w:szCs w:val="20"/>
        </w:rPr>
      </w:pPr>
      <w:bookmarkStart w:id="15" w:name="_Ref346008429"/>
      <w:bookmarkStart w:id="16" w:name="_Ref371343254"/>
      <w:r w:rsidRPr="002A23CE">
        <w:rPr>
          <w:rFonts w:cs="Arial"/>
          <w:bCs w:val="0"/>
          <w:szCs w:val="20"/>
        </w:rPr>
        <w:t>The ESCO shall advise the Client in writing where in the ESCO’s opinion any of the Existing Equipment needs to be replaced or removed from the Premises during the Term</w:t>
      </w:r>
      <w:r w:rsidR="00DC3729">
        <w:rPr>
          <w:rFonts w:cs="Arial"/>
          <w:bCs w:val="0"/>
          <w:szCs w:val="20"/>
        </w:rPr>
        <w:t xml:space="preserve"> which it could not have been reasonably expected to identify during the preparation of its Investment Grade Audit</w:t>
      </w:r>
      <w:r w:rsidRPr="002A23CE">
        <w:rPr>
          <w:rFonts w:cs="Arial"/>
          <w:bCs w:val="0"/>
          <w:szCs w:val="20"/>
        </w:rPr>
        <w:t>, giving reasons for such replacement or removal, and the Client shall at the earliest opportunity designate in writing to the ESCO which elements of the Existing Equipment (if any) should be replaced by ESCO and/or disposed of off-site from the Premises.</w:t>
      </w:r>
      <w:bookmarkEnd w:id="15"/>
      <w:r w:rsidRPr="002A23CE">
        <w:rPr>
          <w:rFonts w:cs="Arial"/>
          <w:bCs w:val="0"/>
          <w:szCs w:val="20"/>
        </w:rPr>
        <w:t xml:space="preserve">  </w:t>
      </w:r>
      <w:r w:rsidR="00DC3729">
        <w:rPr>
          <w:rFonts w:cs="Arial"/>
          <w:bCs w:val="0"/>
          <w:szCs w:val="20"/>
        </w:rPr>
        <w:t>For the avoidance of doubt the replacement or removal of Existing Equipment under this Clause</w:t>
      </w:r>
      <w:bookmarkEnd w:id="16"/>
      <w:r w:rsidR="00DC3729">
        <w:rPr>
          <w:rFonts w:cs="Arial"/>
          <w:bCs w:val="0"/>
          <w:szCs w:val="20"/>
        </w:rPr>
        <w:t xml:space="preserve"> </w:t>
      </w:r>
      <w:r w:rsidR="00DC3729">
        <w:rPr>
          <w:rFonts w:cs="Arial"/>
          <w:bCs w:val="0"/>
          <w:szCs w:val="20"/>
        </w:rPr>
        <w:fldChar w:fldCharType="begin"/>
      </w:r>
      <w:r w:rsidR="00DC3729">
        <w:rPr>
          <w:rFonts w:cs="Arial"/>
          <w:bCs w:val="0"/>
          <w:szCs w:val="20"/>
        </w:rPr>
        <w:instrText xml:space="preserve"> REF _Ref371343254 \r \h </w:instrText>
      </w:r>
      <w:r w:rsidR="00DC3729">
        <w:rPr>
          <w:rFonts w:cs="Arial"/>
          <w:bCs w:val="0"/>
          <w:szCs w:val="20"/>
        </w:rPr>
      </w:r>
      <w:r w:rsidR="00DC3729">
        <w:rPr>
          <w:rFonts w:cs="Arial"/>
          <w:bCs w:val="0"/>
          <w:szCs w:val="20"/>
        </w:rPr>
        <w:fldChar w:fldCharType="separate"/>
      </w:r>
      <w:r w:rsidR="00641653">
        <w:rPr>
          <w:rFonts w:cs="Arial"/>
          <w:bCs w:val="0"/>
          <w:szCs w:val="20"/>
        </w:rPr>
        <w:t>8.2</w:t>
      </w:r>
      <w:r w:rsidR="00DC3729">
        <w:rPr>
          <w:rFonts w:cs="Arial"/>
          <w:bCs w:val="0"/>
          <w:szCs w:val="20"/>
        </w:rPr>
        <w:fldChar w:fldCharType="end"/>
      </w:r>
      <w:r w:rsidR="00DC3729">
        <w:rPr>
          <w:rFonts w:cs="Arial"/>
          <w:bCs w:val="0"/>
          <w:szCs w:val="20"/>
        </w:rPr>
        <w:t xml:space="preserve"> shall not be deemed to contribute to any Material Change under this Agreement. </w:t>
      </w:r>
    </w:p>
    <w:p w14:paraId="3D9A5CF8" w14:textId="77777777" w:rsidR="00795CF0" w:rsidRPr="002A23CE" w:rsidRDefault="00795CF0" w:rsidP="00795CF0">
      <w:pPr>
        <w:tabs>
          <w:tab w:val="left" w:pos="851"/>
        </w:tabs>
        <w:ind w:left="851"/>
        <w:jc w:val="both"/>
        <w:rPr>
          <w:rFonts w:cs="Arial"/>
          <w:bCs w:val="0"/>
          <w:szCs w:val="20"/>
        </w:rPr>
      </w:pPr>
    </w:p>
    <w:p w14:paraId="65ED745A"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17" w:name="_Ref370893683"/>
      <w:r w:rsidRPr="002A23CE">
        <w:rPr>
          <w:rFonts w:cs="Arial"/>
          <w:bCs w:val="0"/>
          <w:szCs w:val="20"/>
        </w:rPr>
        <w:t xml:space="preserve">[Any disposal or replacement of the Existing Equipment instructed by the Client under Clause </w:t>
      </w:r>
      <w:r w:rsidRPr="002A23CE">
        <w:rPr>
          <w:rFonts w:cs="Arial"/>
          <w:bCs w:val="0"/>
          <w:szCs w:val="20"/>
        </w:rPr>
        <w:fldChar w:fldCharType="begin"/>
      </w:r>
      <w:r w:rsidRPr="002A23CE">
        <w:rPr>
          <w:rFonts w:cs="Arial"/>
          <w:bCs w:val="0"/>
          <w:szCs w:val="20"/>
        </w:rPr>
        <w:instrText xml:space="preserve"> REF _Ref346008429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8.2</w:t>
      </w:r>
      <w:r w:rsidRPr="002A23CE">
        <w:rPr>
          <w:rFonts w:cs="Arial"/>
          <w:bCs w:val="0"/>
          <w:szCs w:val="20"/>
        </w:rPr>
        <w:fldChar w:fldCharType="end"/>
      </w:r>
      <w:r w:rsidRPr="002A23CE">
        <w:rPr>
          <w:rFonts w:cs="Arial"/>
          <w:bCs w:val="0"/>
          <w:szCs w:val="20"/>
        </w:rPr>
        <w:t xml:space="preserve"> shall be carried out by the ESCO [at the ESCO’s/Client’s cost]</w:t>
      </w:r>
      <w:r w:rsidRPr="002A23CE">
        <w:rPr>
          <w:rFonts w:cs="Arial"/>
          <w:bCs w:val="0"/>
          <w:szCs w:val="20"/>
          <w:vertAlign w:val="superscript"/>
        </w:rPr>
        <w:footnoteReference w:id="21"/>
      </w:r>
      <w:r w:rsidRPr="002A23CE">
        <w:rPr>
          <w:rFonts w:cs="Arial"/>
          <w:bCs w:val="0"/>
          <w:szCs w:val="20"/>
        </w:rPr>
        <w:t>]</w:t>
      </w:r>
      <w:r w:rsidRPr="002A23CE">
        <w:rPr>
          <w:rFonts w:cs="Arial"/>
          <w:bCs w:val="0"/>
          <w:szCs w:val="20"/>
          <w:vertAlign w:val="superscript"/>
        </w:rPr>
        <w:footnoteReference w:id="22"/>
      </w:r>
      <w:r w:rsidRPr="002A23CE">
        <w:rPr>
          <w:rFonts w:cs="Arial"/>
          <w:bCs w:val="0"/>
          <w:szCs w:val="20"/>
        </w:rPr>
        <w:t>.</w:t>
      </w:r>
      <w:bookmarkEnd w:id="17"/>
      <w:r w:rsidRPr="002A23CE">
        <w:rPr>
          <w:rFonts w:cs="Arial"/>
          <w:bCs w:val="0"/>
          <w:szCs w:val="20"/>
        </w:rPr>
        <w:t xml:space="preserve"> </w:t>
      </w:r>
    </w:p>
    <w:p w14:paraId="61958DDD" w14:textId="77777777" w:rsidR="00795CF0" w:rsidRPr="002A23CE" w:rsidRDefault="00795CF0" w:rsidP="00795CF0">
      <w:pPr>
        <w:tabs>
          <w:tab w:val="left" w:pos="851"/>
        </w:tabs>
        <w:ind w:left="851"/>
        <w:jc w:val="both"/>
        <w:rPr>
          <w:rFonts w:cs="Arial"/>
          <w:bCs w:val="0"/>
          <w:szCs w:val="20"/>
        </w:rPr>
      </w:pPr>
    </w:p>
    <w:p w14:paraId="41704A13"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18" w:name="_Ref370893690"/>
      <w:r w:rsidRPr="002A23CE">
        <w:rPr>
          <w:rFonts w:cs="Arial"/>
          <w:bCs w:val="0"/>
          <w:szCs w:val="20"/>
        </w:rPr>
        <w:t xml:space="preserve">[The Client shall be responsible for the disposal of any Existing Equipment designated by it under Clause </w:t>
      </w:r>
      <w:r w:rsidRPr="002A23CE">
        <w:rPr>
          <w:rFonts w:cs="Arial"/>
          <w:bCs w:val="0"/>
          <w:szCs w:val="20"/>
        </w:rPr>
        <w:fldChar w:fldCharType="begin"/>
      </w:r>
      <w:r w:rsidRPr="002A23CE">
        <w:rPr>
          <w:rFonts w:cs="Arial"/>
          <w:bCs w:val="0"/>
          <w:szCs w:val="20"/>
        </w:rPr>
        <w:instrText xml:space="preserve"> REF _Ref346008429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8.2</w:t>
      </w:r>
      <w:r w:rsidRPr="002A23CE">
        <w:rPr>
          <w:rFonts w:cs="Arial"/>
          <w:bCs w:val="0"/>
          <w:szCs w:val="20"/>
        </w:rPr>
        <w:fldChar w:fldCharType="end"/>
      </w:r>
      <w:r w:rsidRPr="002A23CE">
        <w:rPr>
          <w:rFonts w:cs="Arial"/>
          <w:bCs w:val="0"/>
          <w:szCs w:val="20"/>
        </w:rPr>
        <w:t xml:space="preserve"> as disposable off-site.]</w:t>
      </w:r>
      <w:r w:rsidRPr="002A23CE">
        <w:rPr>
          <w:rFonts w:cs="Arial"/>
          <w:bCs w:val="0"/>
          <w:szCs w:val="20"/>
          <w:vertAlign w:val="superscript"/>
        </w:rPr>
        <w:footnoteReference w:id="23"/>
      </w:r>
      <w:bookmarkEnd w:id="18"/>
    </w:p>
    <w:p w14:paraId="0BD69F3C" w14:textId="77777777" w:rsidR="00795CF0" w:rsidRPr="002A23CE" w:rsidRDefault="00795CF0" w:rsidP="00795CF0">
      <w:pPr>
        <w:tabs>
          <w:tab w:val="left" w:pos="851"/>
        </w:tabs>
        <w:ind w:left="851"/>
        <w:jc w:val="both"/>
        <w:rPr>
          <w:rFonts w:cs="Arial"/>
          <w:bCs w:val="0"/>
          <w:szCs w:val="20"/>
        </w:rPr>
      </w:pPr>
    </w:p>
    <w:p w14:paraId="43A77C97" w14:textId="5211C7DA" w:rsidR="00795CF0" w:rsidRPr="002A23CE" w:rsidRDefault="00795CF0" w:rsidP="00C23F31">
      <w:pPr>
        <w:numPr>
          <w:ilvl w:val="1"/>
          <w:numId w:val="10"/>
        </w:numPr>
        <w:tabs>
          <w:tab w:val="left" w:pos="851"/>
        </w:tabs>
        <w:ind w:left="851" w:hanging="851"/>
        <w:jc w:val="both"/>
        <w:rPr>
          <w:rFonts w:cs="Arial"/>
          <w:bCs w:val="0"/>
          <w:szCs w:val="20"/>
        </w:rPr>
      </w:pPr>
      <w:bookmarkStart w:id="19" w:name="_Ref348950189"/>
      <w:r w:rsidRPr="002A23CE">
        <w:rPr>
          <w:rFonts w:cs="Arial"/>
          <w:bCs w:val="0"/>
          <w:szCs w:val="20"/>
        </w:rPr>
        <w:t>The ESCO has advised the Client in the Investment Grade Audit of any reasonable operational or maintenance changes it requires the Client to adopt in respect of the Existing Equipment to ensure it operates efficiently in conjunction with the Equipment being installed by the ESCO and the Parties agree to liaise and cooperate to ensure such operational efficiency.</w:t>
      </w:r>
      <w:bookmarkEnd w:id="19"/>
    </w:p>
    <w:p w14:paraId="0B6384C0" w14:textId="77777777" w:rsidR="00795CF0" w:rsidRPr="002A23CE" w:rsidRDefault="00795CF0" w:rsidP="00795CF0">
      <w:pPr>
        <w:tabs>
          <w:tab w:val="left" w:pos="851"/>
        </w:tabs>
        <w:jc w:val="both"/>
        <w:rPr>
          <w:rFonts w:cs="Arial"/>
          <w:bCs w:val="0"/>
          <w:szCs w:val="20"/>
        </w:rPr>
      </w:pPr>
    </w:p>
    <w:p w14:paraId="03E86FB4"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Client shall designate the location and storage at the Premises for any Existing Equipment that is to be replaced by the ESCO but is not to be disposed of off-site.  </w:t>
      </w:r>
    </w:p>
    <w:p w14:paraId="0711F77A" w14:textId="77777777" w:rsidR="00795CF0" w:rsidRPr="002A23CE" w:rsidRDefault="00795CF0" w:rsidP="00795CF0">
      <w:pPr>
        <w:tabs>
          <w:tab w:val="left" w:pos="720"/>
        </w:tabs>
        <w:jc w:val="both"/>
        <w:rPr>
          <w:rFonts w:cs="Arial"/>
          <w:bCs w:val="0"/>
          <w:szCs w:val="20"/>
        </w:rPr>
      </w:pPr>
    </w:p>
    <w:p w14:paraId="574FC7CE" w14:textId="77777777" w:rsidR="00795CF0" w:rsidRPr="002A23CE" w:rsidRDefault="00795CF0" w:rsidP="00C23F31">
      <w:pPr>
        <w:keepNext/>
        <w:widowControl w:val="0"/>
        <w:numPr>
          <w:ilvl w:val="0"/>
          <w:numId w:val="10"/>
        </w:numPr>
        <w:tabs>
          <w:tab w:val="left" w:pos="851"/>
        </w:tabs>
        <w:ind w:left="851" w:hanging="851"/>
        <w:jc w:val="both"/>
        <w:outlineLvl w:val="0"/>
        <w:rPr>
          <w:b/>
          <w:bCs w:val="0"/>
          <w:szCs w:val="20"/>
        </w:rPr>
      </w:pPr>
      <w:bookmarkStart w:id="20" w:name="_Toc373844440"/>
      <w:r w:rsidRPr="002A23CE">
        <w:rPr>
          <w:b/>
          <w:bCs w:val="0"/>
          <w:caps/>
          <w:szCs w:val="20"/>
        </w:rPr>
        <w:t>Equipment Ownership</w:t>
      </w:r>
      <w:bookmarkEnd w:id="20"/>
    </w:p>
    <w:p w14:paraId="2AB1046D" w14:textId="77777777" w:rsidR="00795CF0" w:rsidRPr="002A23CE" w:rsidRDefault="00795CF0" w:rsidP="00795CF0">
      <w:pPr>
        <w:keepNext/>
        <w:tabs>
          <w:tab w:val="left" w:pos="851"/>
        </w:tabs>
        <w:ind w:left="851"/>
        <w:jc w:val="both"/>
        <w:rPr>
          <w:rFonts w:cs="Arial"/>
          <w:bCs w:val="0"/>
          <w:szCs w:val="20"/>
        </w:rPr>
      </w:pPr>
    </w:p>
    <w:p w14:paraId="64039439" w14:textId="77777777" w:rsidR="00795CF0" w:rsidRPr="002A23CE" w:rsidRDefault="00795CF0" w:rsidP="00795CF0">
      <w:pPr>
        <w:tabs>
          <w:tab w:val="left" w:pos="851"/>
        </w:tabs>
        <w:ind w:left="851"/>
        <w:jc w:val="both"/>
        <w:rPr>
          <w:rFonts w:cs="Arial"/>
          <w:bCs w:val="0"/>
          <w:szCs w:val="20"/>
        </w:rPr>
      </w:pPr>
    </w:p>
    <w:p w14:paraId="785A4B9C" w14:textId="70E23DD0" w:rsidR="00154049" w:rsidRDefault="00795CF0" w:rsidP="00C23F31">
      <w:pPr>
        <w:numPr>
          <w:ilvl w:val="1"/>
          <w:numId w:val="10"/>
        </w:numPr>
        <w:tabs>
          <w:tab w:val="left" w:pos="851"/>
        </w:tabs>
        <w:ind w:left="851" w:hanging="851"/>
        <w:jc w:val="both"/>
        <w:rPr>
          <w:rFonts w:cs="Arial"/>
          <w:bCs w:val="0"/>
          <w:szCs w:val="20"/>
        </w:rPr>
      </w:pPr>
      <w:bookmarkStart w:id="21" w:name="_Ref372800956"/>
      <w:r w:rsidRPr="002A23CE">
        <w:rPr>
          <w:rFonts w:cs="Arial"/>
          <w:bCs w:val="0"/>
          <w:szCs w:val="20"/>
        </w:rPr>
        <w:t xml:space="preserve">Title to the Equipment or any part thereof together with any materials, licenses, powers and privileges purchased and installed by the ESCO for the purpose of this Agreement shall </w:t>
      </w:r>
      <w:r w:rsidR="009B52FA">
        <w:rPr>
          <w:rFonts w:cs="Arial"/>
          <w:bCs w:val="0"/>
          <w:szCs w:val="20"/>
        </w:rPr>
        <w:t xml:space="preserve">remain vested in the ESCO but the Parties agree that the Client shall have the option to purchase the Equipment </w:t>
      </w:r>
      <w:r w:rsidR="00154049">
        <w:rPr>
          <w:rFonts w:cs="Arial"/>
          <w:bCs w:val="0"/>
          <w:szCs w:val="20"/>
        </w:rPr>
        <w:t xml:space="preserve">for </w:t>
      </w:r>
    </w:p>
    <w:p w14:paraId="3B139802" w14:textId="77777777" w:rsidR="00154049" w:rsidRDefault="00154049" w:rsidP="00FD5342">
      <w:pPr>
        <w:pStyle w:val="ColorfulList-Accent11"/>
        <w:rPr>
          <w:rFonts w:cs="Arial"/>
          <w:bCs w:val="0"/>
          <w:szCs w:val="20"/>
        </w:rPr>
      </w:pPr>
    </w:p>
    <w:p w14:paraId="79BB53C6" w14:textId="77777777" w:rsidR="00154049" w:rsidRDefault="00154049" w:rsidP="00FD5342">
      <w:pPr>
        <w:numPr>
          <w:ilvl w:val="2"/>
          <w:numId w:val="10"/>
        </w:numPr>
        <w:ind w:left="1701" w:hanging="850"/>
        <w:jc w:val="both"/>
        <w:rPr>
          <w:rFonts w:cs="Arial"/>
          <w:bCs w:val="0"/>
          <w:szCs w:val="20"/>
        </w:rPr>
      </w:pPr>
      <w:r>
        <w:rPr>
          <w:rFonts w:cs="Arial"/>
          <w:bCs w:val="0"/>
          <w:szCs w:val="20"/>
        </w:rPr>
        <w:t xml:space="preserve">€1 </w:t>
      </w:r>
      <w:r w:rsidR="009B52FA">
        <w:rPr>
          <w:rFonts w:cs="Arial"/>
          <w:bCs w:val="0"/>
          <w:szCs w:val="20"/>
        </w:rPr>
        <w:t>upon the expiry</w:t>
      </w:r>
      <w:r w:rsidR="00B8663C">
        <w:rPr>
          <w:rFonts w:cs="Arial"/>
          <w:bCs w:val="0"/>
          <w:szCs w:val="20"/>
        </w:rPr>
        <w:t xml:space="preserve"> </w:t>
      </w:r>
      <w:r w:rsidR="009B52FA">
        <w:rPr>
          <w:rFonts w:cs="Arial"/>
          <w:bCs w:val="0"/>
          <w:szCs w:val="20"/>
        </w:rPr>
        <w:t>of this Agreement</w:t>
      </w:r>
      <w:r>
        <w:rPr>
          <w:rFonts w:cs="Arial"/>
          <w:bCs w:val="0"/>
          <w:szCs w:val="20"/>
        </w:rPr>
        <w:t>; or</w:t>
      </w:r>
    </w:p>
    <w:p w14:paraId="2289C4F9" w14:textId="77777777" w:rsidR="00154049" w:rsidRDefault="00154049" w:rsidP="005A6EA7">
      <w:pPr>
        <w:ind w:left="1701"/>
        <w:jc w:val="both"/>
        <w:rPr>
          <w:rFonts w:cs="Arial"/>
          <w:bCs w:val="0"/>
          <w:szCs w:val="20"/>
        </w:rPr>
      </w:pPr>
    </w:p>
    <w:p w14:paraId="1A56499E" w14:textId="77777777" w:rsidR="00795CF0" w:rsidRDefault="00154049" w:rsidP="00FD5342">
      <w:pPr>
        <w:numPr>
          <w:ilvl w:val="2"/>
          <w:numId w:val="10"/>
        </w:numPr>
        <w:ind w:left="1701" w:hanging="850"/>
        <w:jc w:val="both"/>
        <w:rPr>
          <w:rFonts w:cs="Arial"/>
          <w:bCs w:val="0"/>
          <w:szCs w:val="20"/>
        </w:rPr>
      </w:pPr>
      <w:r>
        <w:rPr>
          <w:rFonts w:cs="Arial"/>
          <w:bCs w:val="0"/>
          <w:szCs w:val="20"/>
        </w:rPr>
        <w:t xml:space="preserve">the </w:t>
      </w:r>
      <w:r w:rsidR="00BF1266">
        <w:rPr>
          <w:rFonts w:cs="Arial"/>
          <w:bCs w:val="0"/>
          <w:szCs w:val="20"/>
        </w:rPr>
        <w:t>current</w:t>
      </w:r>
      <w:r w:rsidR="009B52FA">
        <w:rPr>
          <w:rFonts w:cs="Arial"/>
          <w:bCs w:val="0"/>
          <w:szCs w:val="20"/>
        </w:rPr>
        <w:t xml:space="preserve"> market value</w:t>
      </w:r>
      <w:r>
        <w:rPr>
          <w:rFonts w:cs="Arial"/>
          <w:bCs w:val="0"/>
          <w:szCs w:val="20"/>
        </w:rPr>
        <w:t xml:space="preserve"> of the Equipment at the date of termination of this Agreement under the provisions of Clause </w:t>
      </w:r>
      <w:r>
        <w:rPr>
          <w:rFonts w:cs="Arial"/>
          <w:bCs w:val="0"/>
          <w:szCs w:val="20"/>
        </w:rPr>
        <w:fldChar w:fldCharType="begin"/>
      </w:r>
      <w:r>
        <w:rPr>
          <w:rFonts w:cs="Arial"/>
          <w:bCs w:val="0"/>
          <w:szCs w:val="20"/>
        </w:rPr>
        <w:instrText xml:space="preserve"> REF _Ref372801365 \r \h </w:instrText>
      </w:r>
      <w:r>
        <w:rPr>
          <w:rFonts w:cs="Arial"/>
          <w:bCs w:val="0"/>
          <w:szCs w:val="20"/>
        </w:rPr>
      </w:r>
      <w:r>
        <w:rPr>
          <w:rFonts w:cs="Arial"/>
          <w:bCs w:val="0"/>
          <w:szCs w:val="20"/>
        </w:rPr>
        <w:fldChar w:fldCharType="separate"/>
      </w:r>
      <w:r w:rsidR="00641653">
        <w:rPr>
          <w:rFonts w:cs="Arial"/>
          <w:bCs w:val="0"/>
          <w:szCs w:val="20"/>
        </w:rPr>
        <w:t>34</w:t>
      </w:r>
      <w:r>
        <w:rPr>
          <w:rFonts w:cs="Arial"/>
          <w:bCs w:val="0"/>
          <w:szCs w:val="20"/>
        </w:rPr>
        <w:fldChar w:fldCharType="end"/>
      </w:r>
      <w:r>
        <w:rPr>
          <w:rFonts w:cs="Arial"/>
          <w:bCs w:val="0"/>
          <w:szCs w:val="20"/>
        </w:rPr>
        <w:t xml:space="preserve"> and Clause </w:t>
      </w:r>
      <w:r>
        <w:rPr>
          <w:rFonts w:cs="Arial"/>
          <w:bCs w:val="0"/>
          <w:szCs w:val="20"/>
        </w:rPr>
        <w:fldChar w:fldCharType="begin"/>
      </w:r>
      <w:r>
        <w:rPr>
          <w:rFonts w:cs="Arial"/>
          <w:bCs w:val="0"/>
          <w:szCs w:val="20"/>
        </w:rPr>
        <w:instrText xml:space="preserve"> REF _Ref348344345 \r \h </w:instrText>
      </w:r>
      <w:r>
        <w:rPr>
          <w:rFonts w:cs="Arial"/>
          <w:bCs w:val="0"/>
          <w:szCs w:val="20"/>
        </w:rPr>
      </w:r>
      <w:r>
        <w:rPr>
          <w:rFonts w:cs="Arial"/>
          <w:bCs w:val="0"/>
          <w:szCs w:val="20"/>
        </w:rPr>
        <w:fldChar w:fldCharType="separate"/>
      </w:r>
      <w:r w:rsidR="00641653">
        <w:rPr>
          <w:rFonts w:cs="Arial"/>
          <w:bCs w:val="0"/>
          <w:szCs w:val="20"/>
        </w:rPr>
        <w:t>35</w:t>
      </w:r>
      <w:r>
        <w:rPr>
          <w:rFonts w:cs="Arial"/>
          <w:bCs w:val="0"/>
          <w:szCs w:val="20"/>
        </w:rPr>
        <w:fldChar w:fldCharType="end"/>
      </w:r>
      <w:r>
        <w:rPr>
          <w:rFonts w:cs="Arial"/>
          <w:bCs w:val="0"/>
          <w:szCs w:val="20"/>
        </w:rPr>
        <w:t xml:space="preserve"> </w:t>
      </w:r>
      <w:r w:rsidR="00795CF0" w:rsidRPr="002A23CE">
        <w:rPr>
          <w:rFonts w:cs="Arial"/>
          <w:bCs w:val="0"/>
          <w:szCs w:val="20"/>
        </w:rPr>
        <w:t>.</w:t>
      </w:r>
      <w:bookmarkEnd w:id="21"/>
    </w:p>
    <w:p w14:paraId="7B52FEF9" w14:textId="77777777" w:rsidR="00A506DF" w:rsidRDefault="00A506DF" w:rsidP="00FD5342">
      <w:pPr>
        <w:pStyle w:val="ColorfulList-Accent11"/>
        <w:rPr>
          <w:rFonts w:cs="Arial"/>
          <w:bCs w:val="0"/>
          <w:szCs w:val="20"/>
        </w:rPr>
      </w:pPr>
    </w:p>
    <w:p w14:paraId="3A0C88B9" w14:textId="77777777" w:rsidR="00A506DF" w:rsidRPr="002A23CE" w:rsidRDefault="00A506DF" w:rsidP="00C23F31">
      <w:pPr>
        <w:numPr>
          <w:ilvl w:val="1"/>
          <w:numId w:val="10"/>
        </w:numPr>
        <w:tabs>
          <w:tab w:val="left" w:pos="851"/>
        </w:tabs>
        <w:ind w:left="851" w:hanging="851"/>
        <w:jc w:val="both"/>
        <w:rPr>
          <w:rFonts w:cs="Arial"/>
          <w:bCs w:val="0"/>
          <w:szCs w:val="20"/>
        </w:rPr>
      </w:pPr>
      <w:r>
        <w:rPr>
          <w:rFonts w:cs="Arial"/>
          <w:bCs w:val="0"/>
          <w:szCs w:val="20"/>
        </w:rPr>
        <w:t xml:space="preserve">Where the Client exercises the option referred to in Clause </w:t>
      </w:r>
      <w:r>
        <w:rPr>
          <w:rFonts w:cs="Arial"/>
          <w:bCs w:val="0"/>
          <w:szCs w:val="20"/>
        </w:rPr>
        <w:fldChar w:fldCharType="begin"/>
      </w:r>
      <w:r>
        <w:rPr>
          <w:rFonts w:cs="Arial"/>
          <w:bCs w:val="0"/>
          <w:szCs w:val="20"/>
        </w:rPr>
        <w:instrText xml:space="preserve"> REF _Ref372800956 \r \h </w:instrText>
      </w:r>
      <w:r>
        <w:rPr>
          <w:rFonts w:cs="Arial"/>
          <w:bCs w:val="0"/>
          <w:szCs w:val="20"/>
        </w:rPr>
      </w:r>
      <w:r>
        <w:rPr>
          <w:rFonts w:cs="Arial"/>
          <w:bCs w:val="0"/>
          <w:szCs w:val="20"/>
        </w:rPr>
        <w:fldChar w:fldCharType="separate"/>
      </w:r>
      <w:r w:rsidR="00641653">
        <w:rPr>
          <w:rFonts w:cs="Arial"/>
          <w:bCs w:val="0"/>
          <w:szCs w:val="20"/>
        </w:rPr>
        <w:t>9.1</w:t>
      </w:r>
      <w:r>
        <w:rPr>
          <w:rFonts w:cs="Arial"/>
          <w:bCs w:val="0"/>
          <w:szCs w:val="20"/>
        </w:rPr>
        <w:fldChar w:fldCharType="end"/>
      </w:r>
      <w:r>
        <w:rPr>
          <w:rFonts w:cs="Arial"/>
          <w:bCs w:val="0"/>
          <w:szCs w:val="20"/>
        </w:rPr>
        <w:t xml:space="preserve"> title to the Equipment shall pass to the Client immediately upon payment to the ESCO of the relevant amount.</w:t>
      </w:r>
    </w:p>
    <w:p w14:paraId="0DE5FB33" w14:textId="77777777" w:rsidR="00795CF0" w:rsidRPr="002A23CE" w:rsidRDefault="00795CF0" w:rsidP="00795CF0">
      <w:pPr>
        <w:tabs>
          <w:tab w:val="left" w:pos="851"/>
        </w:tabs>
        <w:ind w:left="851"/>
        <w:jc w:val="both"/>
        <w:rPr>
          <w:rFonts w:cs="Arial"/>
          <w:b/>
          <w:bCs w:val="0"/>
          <w:szCs w:val="20"/>
        </w:rPr>
      </w:pPr>
    </w:p>
    <w:p w14:paraId="4AE28CC6" w14:textId="77777777" w:rsidR="00795CF0" w:rsidRPr="002A23CE" w:rsidRDefault="00795CF0" w:rsidP="00C23F31">
      <w:pPr>
        <w:numPr>
          <w:ilvl w:val="1"/>
          <w:numId w:val="10"/>
        </w:numPr>
        <w:tabs>
          <w:tab w:val="left" w:pos="851"/>
        </w:tabs>
        <w:ind w:left="851" w:hanging="851"/>
        <w:jc w:val="both"/>
        <w:rPr>
          <w:rFonts w:cs="Arial"/>
          <w:b/>
          <w:bCs w:val="0"/>
          <w:szCs w:val="20"/>
        </w:rPr>
      </w:pPr>
      <w:r w:rsidRPr="002A23CE">
        <w:rPr>
          <w:rFonts w:cs="Arial"/>
          <w:bCs w:val="0"/>
          <w:szCs w:val="20"/>
        </w:rPr>
        <w:t>All additions to, changes, replacements, modifications, upgrades or alterations of the Equipment and/or the Existing Equipment carried out during the Term shall become part of the Equipment and/or the Existing Equipment.</w:t>
      </w:r>
    </w:p>
    <w:p w14:paraId="703F5913" w14:textId="77777777" w:rsidR="00795CF0" w:rsidRPr="002A23CE" w:rsidRDefault="00795CF0" w:rsidP="00795CF0">
      <w:pPr>
        <w:tabs>
          <w:tab w:val="left" w:pos="851"/>
        </w:tabs>
        <w:jc w:val="both"/>
        <w:rPr>
          <w:rFonts w:cs="Arial"/>
          <w:bCs w:val="0"/>
          <w:szCs w:val="20"/>
        </w:rPr>
      </w:pPr>
    </w:p>
    <w:p w14:paraId="4949233D"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22" w:name="_Toc373844441"/>
      <w:r w:rsidRPr="002A23CE">
        <w:rPr>
          <w:b/>
          <w:bCs w:val="0"/>
          <w:caps/>
          <w:szCs w:val="20"/>
        </w:rPr>
        <w:t>Equipment Warranties</w:t>
      </w:r>
      <w:bookmarkEnd w:id="22"/>
    </w:p>
    <w:p w14:paraId="15D9C663" w14:textId="77777777" w:rsidR="00795CF0" w:rsidRPr="002A23CE" w:rsidRDefault="00795CF0" w:rsidP="00795CF0">
      <w:pPr>
        <w:keepNext/>
        <w:tabs>
          <w:tab w:val="left" w:pos="851"/>
        </w:tabs>
        <w:ind w:left="851"/>
        <w:jc w:val="both"/>
        <w:rPr>
          <w:rFonts w:cs="Arial"/>
          <w:bCs w:val="0"/>
          <w:szCs w:val="20"/>
        </w:rPr>
      </w:pPr>
    </w:p>
    <w:p w14:paraId="5E9C74AB"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hereby assigns to the Client all available manufacturer warranties relating to the Equipment (including warranties relating to spare parts used and installed when repair is necessitated by malfunction) and the ESCO shall deliver such written warranties to the Client as soon as is practicable.</w:t>
      </w:r>
    </w:p>
    <w:p w14:paraId="3334A082" w14:textId="77777777" w:rsidR="00795CF0" w:rsidRPr="002A23CE" w:rsidRDefault="00795CF0" w:rsidP="00795CF0">
      <w:pPr>
        <w:tabs>
          <w:tab w:val="left" w:pos="851"/>
        </w:tabs>
        <w:ind w:left="851"/>
        <w:jc w:val="both"/>
        <w:rPr>
          <w:rFonts w:cs="Arial"/>
          <w:bCs w:val="0"/>
          <w:szCs w:val="20"/>
        </w:rPr>
      </w:pPr>
    </w:p>
    <w:p w14:paraId="04FE73A5"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23" w:name="_Ref346009162"/>
      <w:r w:rsidRPr="002A23CE">
        <w:rPr>
          <w:rFonts w:cs="Arial"/>
          <w:bCs w:val="0"/>
          <w:szCs w:val="20"/>
        </w:rPr>
        <w:t xml:space="preserve">Where any defect or fault occurs in the Equipment during the Term the Client hereby grants </w:t>
      </w:r>
      <w:r w:rsidR="00F4096C" w:rsidRPr="002A23CE">
        <w:rPr>
          <w:rFonts w:cs="Arial"/>
          <w:bCs w:val="0"/>
          <w:szCs w:val="20"/>
        </w:rPr>
        <w:t xml:space="preserve">the </w:t>
      </w:r>
      <w:r w:rsidRPr="002A23CE">
        <w:rPr>
          <w:rFonts w:cs="Arial"/>
          <w:bCs w:val="0"/>
          <w:szCs w:val="20"/>
        </w:rPr>
        <w:t>ESCO the authority to make all necessary manufacturer warranty claims in relation to the Equipment on behalf of the Client as soon as reasonably possible following the discovery of such defect or fault.</w:t>
      </w:r>
      <w:bookmarkEnd w:id="23"/>
    </w:p>
    <w:p w14:paraId="30A7414E" w14:textId="77777777" w:rsidR="00795CF0" w:rsidRPr="002A23CE" w:rsidRDefault="00795CF0" w:rsidP="00795CF0">
      <w:pPr>
        <w:tabs>
          <w:tab w:val="left" w:pos="851"/>
        </w:tabs>
        <w:jc w:val="both"/>
        <w:rPr>
          <w:rFonts w:cs="Arial"/>
          <w:bCs w:val="0"/>
          <w:szCs w:val="20"/>
        </w:rPr>
      </w:pPr>
    </w:p>
    <w:p w14:paraId="1B81284D"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Client may in writing direct the ESCO to rectify and make good any defect or fault in the Equipment and may include a stipulation in respect of a reasonable and proportionate timeframe within which a defect or fault must be rectified and made good by the ESCO and the ESCO shall rectify and make good any such defect or fault within the time stipulated.</w:t>
      </w:r>
    </w:p>
    <w:p w14:paraId="44F3D914" w14:textId="77777777" w:rsidR="00795CF0" w:rsidRPr="002A23CE" w:rsidRDefault="00795CF0" w:rsidP="00795CF0">
      <w:pPr>
        <w:tabs>
          <w:tab w:val="left" w:pos="851"/>
        </w:tabs>
        <w:jc w:val="both"/>
        <w:rPr>
          <w:rFonts w:cs="Arial"/>
          <w:bCs w:val="0"/>
          <w:szCs w:val="20"/>
        </w:rPr>
      </w:pPr>
    </w:p>
    <w:p w14:paraId="59DBBC91"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Without restricting any warranty or guarantee implied or imposed by law or contained in this Agreement the ESCO shall at its own expense rectify and make good any defect or fault that appears in the Works or the Equipment.</w:t>
      </w:r>
    </w:p>
    <w:p w14:paraId="5DDDDA85" w14:textId="77777777" w:rsidR="00795CF0" w:rsidRPr="002A23CE" w:rsidRDefault="00795CF0" w:rsidP="00795CF0">
      <w:pPr>
        <w:tabs>
          <w:tab w:val="left" w:pos="851"/>
        </w:tabs>
        <w:jc w:val="both"/>
        <w:rPr>
          <w:rFonts w:cs="Arial"/>
          <w:bCs w:val="0"/>
          <w:szCs w:val="20"/>
        </w:rPr>
      </w:pPr>
    </w:p>
    <w:p w14:paraId="231503F9" w14:textId="77777777" w:rsidR="00795CF0" w:rsidRPr="002A23CE" w:rsidRDefault="00795CF0" w:rsidP="00C23F31">
      <w:pPr>
        <w:keepNext/>
        <w:widowControl w:val="0"/>
        <w:numPr>
          <w:ilvl w:val="0"/>
          <w:numId w:val="10"/>
        </w:numPr>
        <w:tabs>
          <w:tab w:val="left" w:pos="851"/>
        </w:tabs>
        <w:ind w:left="851" w:hanging="851"/>
        <w:jc w:val="both"/>
        <w:outlineLvl w:val="0"/>
        <w:rPr>
          <w:b/>
          <w:bCs w:val="0"/>
          <w:szCs w:val="20"/>
        </w:rPr>
      </w:pPr>
      <w:bookmarkStart w:id="24" w:name="_Ref346008757"/>
      <w:bookmarkStart w:id="25" w:name="_Toc373844442"/>
      <w:r w:rsidRPr="002A23CE">
        <w:rPr>
          <w:b/>
          <w:bCs w:val="0"/>
          <w:caps/>
          <w:szCs w:val="20"/>
        </w:rPr>
        <w:t>ESCO Warranty</w:t>
      </w:r>
      <w:bookmarkEnd w:id="24"/>
      <w:bookmarkEnd w:id="25"/>
    </w:p>
    <w:p w14:paraId="78463142" w14:textId="77777777" w:rsidR="00795CF0" w:rsidRPr="002A23CE" w:rsidRDefault="00795CF0" w:rsidP="00795CF0">
      <w:pPr>
        <w:tabs>
          <w:tab w:val="left" w:pos="851"/>
        </w:tabs>
        <w:ind w:left="851"/>
        <w:jc w:val="both"/>
        <w:rPr>
          <w:rFonts w:cs="Arial"/>
          <w:bCs w:val="0"/>
          <w:szCs w:val="20"/>
        </w:rPr>
      </w:pPr>
    </w:p>
    <w:p w14:paraId="37DCADF5"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warrants and undertakes to the Client that materials and Equipment furnished under this Agreement will be of good and merchantable quality, fit for purpose and new unless otherwise required or permitted by this Agreement and that the Works will be free from faults and defects not inherent in the quality required or permitted. </w:t>
      </w:r>
    </w:p>
    <w:p w14:paraId="280A68F2" w14:textId="77777777" w:rsidR="00795CF0" w:rsidRPr="002A23CE" w:rsidRDefault="00795CF0" w:rsidP="00795CF0">
      <w:pPr>
        <w:tabs>
          <w:tab w:val="left" w:pos="851"/>
        </w:tabs>
        <w:ind w:left="851"/>
        <w:jc w:val="both"/>
        <w:rPr>
          <w:rFonts w:cs="Arial"/>
          <w:bCs w:val="0"/>
          <w:szCs w:val="20"/>
        </w:rPr>
      </w:pPr>
    </w:p>
    <w:p w14:paraId="3268D6B2"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For the avoidance of doubt none of the provisions of the Sales of Goods Acts 1893 and 1980 shall be excluded or limited by the provisions of this Agreement.</w:t>
      </w:r>
    </w:p>
    <w:p w14:paraId="7B0128C7" w14:textId="77777777" w:rsidR="00795CF0" w:rsidRPr="002A23CE" w:rsidRDefault="00795CF0" w:rsidP="00795CF0">
      <w:pPr>
        <w:tabs>
          <w:tab w:val="left" w:pos="851"/>
        </w:tabs>
        <w:ind w:left="851"/>
        <w:jc w:val="both"/>
        <w:rPr>
          <w:rFonts w:cs="Arial"/>
          <w:bCs w:val="0"/>
          <w:szCs w:val="20"/>
        </w:rPr>
      </w:pPr>
    </w:p>
    <w:p w14:paraId="76864A62" w14:textId="6C69786A"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warrants and undertakes </w:t>
      </w:r>
      <w:r w:rsidR="00F4096C" w:rsidRPr="002A23CE">
        <w:rPr>
          <w:rFonts w:cs="Arial"/>
          <w:bCs w:val="0"/>
          <w:szCs w:val="20"/>
        </w:rPr>
        <w:t xml:space="preserve">that </w:t>
      </w:r>
      <w:r w:rsidRPr="002A23CE">
        <w:rPr>
          <w:rFonts w:cs="Arial"/>
          <w:bCs w:val="0"/>
          <w:szCs w:val="20"/>
        </w:rPr>
        <w:t xml:space="preserve">the Equipment and the Works will conform with the requirements of this Agreement and the Design Documents.  </w:t>
      </w:r>
    </w:p>
    <w:p w14:paraId="18E0879E" w14:textId="77777777" w:rsidR="00795CF0" w:rsidRPr="002A23CE" w:rsidRDefault="00795CF0" w:rsidP="00795CF0">
      <w:pPr>
        <w:tabs>
          <w:tab w:val="left" w:pos="851"/>
        </w:tabs>
        <w:ind w:left="851"/>
        <w:jc w:val="both"/>
        <w:rPr>
          <w:rFonts w:cs="Arial"/>
          <w:bCs w:val="0"/>
          <w:szCs w:val="20"/>
        </w:rPr>
      </w:pPr>
    </w:p>
    <w:p w14:paraId="78BF6F2B"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w:t>
      </w:r>
      <w:r w:rsidR="00F4096C" w:rsidRPr="002A23CE">
        <w:rPr>
          <w:rFonts w:cs="Arial"/>
          <w:bCs w:val="0"/>
          <w:szCs w:val="20"/>
        </w:rPr>
        <w:t>’</w:t>
      </w:r>
      <w:r w:rsidRPr="002A23CE">
        <w:rPr>
          <w:rFonts w:cs="Arial"/>
          <w:bCs w:val="0"/>
          <w:szCs w:val="20"/>
        </w:rPr>
        <w:t>s warranty excludes remedy for damage or defect to the extent caused by</w:t>
      </w:r>
      <w:r w:rsidR="00F4096C" w:rsidRPr="002A23CE">
        <w:rPr>
          <w:rFonts w:cs="Arial"/>
          <w:bCs w:val="0"/>
          <w:szCs w:val="20"/>
        </w:rPr>
        <w:t>:</w:t>
      </w:r>
    </w:p>
    <w:p w14:paraId="6318BC5B" w14:textId="77777777" w:rsidR="00795CF0" w:rsidRPr="002A23CE" w:rsidRDefault="00795CF0" w:rsidP="00795CF0">
      <w:pPr>
        <w:tabs>
          <w:tab w:val="left" w:pos="851"/>
        </w:tabs>
        <w:ind w:left="851"/>
        <w:jc w:val="both"/>
        <w:rPr>
          <w:rFonts w:cs="Arial"/>
          <w:bCs w:val="0"/>
          <w:szCs w:val="20"/>
        </w:rPr>
      </w:pPr>
    </w:p>
    <w:p w14:paraId="46FED316"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abuse by the Client or any agent or employee of the Client;</w:t>
      </w:r>
    </w:p>
    <w:p w14:paraId="38F4DFA4" w14:textId="77777777" w:rsidR="00795CF0" w:rsidRPr="002A23CE" w:rsidRDefault="00795CF0" w:rsidP="00795CF0">
      <w:pPr>
        <w:tabs>
          <w:tab w:val="left" w:pos="1701"/>
        </w:tabs>
        <w:ind w:left="1701"/>
        <w:jc w:val="both"/>
        <w:rPr>
          <w:rFonts w:cs="Arial"/>
          <w:bCs w:val="0"/>
          <w:szCs w:val="20"/>
        </w:rPr>
      </w:pPr>
    </w:p>
    <w:p w14:paraId="25345898"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modifications made or authorised by the Client and not approved or executed by the ESCO or Subcontractors;</w:t>
      </w:r>
    </w:p>
    <w:p w14:paraId="643773AB" w14:textId="77777777" w:rsidR="00795CF0" w:rsidRPr="002A23CE" w:rsidRDefault="00795CF0" w:rsidP="00795CF0">
      <w:pPr>
        <w:tabs>
          <w:tab w:val="left" w:pos="1701"/>
        </w:tabs>
        <w:ind w:left="1701"/>
        <w:jc w:val="both"/>
        <w:rPr>
          <w:rFonts w:cs="Arial"/>
          <w:bCs w:val="0"/>
          <w:szCs w:val="20"/>
        </w:rPr>
      </w:pPr>
    </w:p>
    <w:p w14:paraId="3E5D46A8"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 xml:space="preserve">improper or insufficient maintenance or operation by or on behalf of the Client that is not in accordance with this Agreement; or </w:t>
      </w:r>
    </w:p>
    <w:p w14:paraId="1B6C6536" w14:textId="77777777" w:rsidR="00795CF0" w:rsidRPr="002A23CE" w:rsidRDefault="00795CF0" w:rsidP="00795CF0">
      <w:pPr>
        <w:tabs>
          <w:tab w:val="left" w:pos="1701"/>
        </w:tabs>
        <w:ind w:left="1701"/>
        <w:jc w:val="both"/>
        <w:rPr>
          <w:rFonts w:cs="Arial"/>
          <w:bCs w:val="0"/>
          <w:szCs w:val="20"/>
        </w:rPr>
      </w:pPr>
    </w:p>
    <w:p w14:paraId="28739BB7"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 xml:space="preserve">normal wear and tear under normal usage.  </w:t>
      </w:r>
    </w:p>
    <w:p w14:paraId="76297FD0" w14:textId="77777777" w:rsidR="00795CF0" w:rsidRPr="002A23CE" w:rsidRDefault="00795CF0" w:rsidP="00795CF0">
      <w:pPr>
        <w:tabs>
          <w:tab w:val="left" w:pos="851"/>
        </w:tabs>
        <w:ind w:left="851"/>
        <w:jc w:val="both"/>
        <w:rPr>
          <w:rFonts w:cs="Arial"/>
          <w:bCs w:val="0"/>
          <w:szCs w:val="20"/>
        </w:rPr>
      </w:pPr>
    </w:p>
    <w:p w14:paraId="31194194"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If required by the Client the ESCO shall furnish satisfactory evidence as to the kind and quality of materials and Equipment and the recommended maintenance thereto to meet the requirements of this Clause </w:t>
      </w:r>
      <w:r w:rsidRPr="002A23CE">
        <w:rPr>
          <w:rFonts w:cs="Arial"/>
          <w:bCs w:val="0"/>
          <w:szCs w:val="20"/>
        </w:rPr>
        <w:fldChar w:fldCharType="begin"/>
      </w:r>
      <w:r w:rsidRPr="002A23CE">
        <w:rPr>
          <w:rFonts w:cs="Arial"/>
          <w:bCs w:val="0"/>
          <w:szCs w:val="20"/>
        </w:rPr>
        <w:instrText xml:space="preserve"> REF _Ref346008757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11</w:t>
      </w:r>
      <w:r w:rsidRPr="002A23CE">
        <w:rPr>
          <w:rFonts w:cs="Arial"/>
          <w:bCs w:val="0"/>
          <w:szCs w:val="20"/>
        </w:rPr>
        <w:fldChar w:fldCharType="end"/>
      </w:r>
      <w:r w:rsidRPr="002A23CE">
        <w:rPr>
          <w:rFonts w:cs="Arial"/>
          <w:bCs w:val="0"/>
          <w:szCs w:val="20"/>
        </w:rPr>
        <w:t xml:space="preserve"> and if necessary shall update the Operations Manual accordingly.</w:t>
      </w:r>
    </w:p>
    <w:p w14:paraId="59B02BE1" w14:textId="77777777" w:rsidR="00795CF0" w:rsidRPr="002A23CE" w:rsidRDefault="00795CF0" w:rsidP="00795CF0">
      <w:pPr>
        <w:rPr>
          <w:bCs w:val="0"/>
          <w:szCs w:val="20"/>
        </w:rPr>
      </w:pPr>
      <w:bookmarkStart w:id="26" w:name="_Ref346008922"/>
    </w:p>
    <w:p w14:paraId="56902BA2"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27" w:name="_Ref370827601"/>
      <w:bookmarkStart w:id="28" w:name="_Ref370827615"/>
      <w:bookmarkStart w:id="29" w:name="_Toc373844443"/>
      <w:r w:rsidRPr="002A23CE">
        <w:rPr>
          <w:b/>
          <w:bCs w:val="0"/>
          <w:caps/>
          <w:szCs w:val="20"/>
        </w:rPr>
        <w:t>Hazardous Materials</w:t>
      </w:r>
      <w:bookmarkEnd w:id="26"/>
      <w:bookmarkEnd w:id="27"/>
      <w:bookmarkEnd w:id="28"/>
      <w:bookmarkEnd w:id="29"/>
    </w:p>
    <w:p w14:paraId="73E6B7F8" w14:textId="77777777" w:rsidR="00795CF0" w:rsidRPr="002A23CE" w:rsidRDefault="00795CF0" w:rsidP="00795CF0">
      <w:pPr>
        <w:keepNext/>
        <w:tabs>
          <w:tab w:val="left" w:pos="851"/>
        </w:tabs>
        <w:ind w:left="851" w:hanging="851"/>
        <w:jc w:val="both"/>
        <w:rPr>
          <w:rFonts w:cs="Arial"/>
          <w:bCs w:val="0"/>
          <w:szCs w:val="20"/>
        </w:rPr>
      </w:pPr>
    </w:p>
    <w:p w14:paraId="752CA84A" w14:textId="77777777" w:rsidR="00795CF0" w:rsidRPr="002A23CE" w:rsidRDefault="00795CF0" w:rsidP="00C23F31">
      <w:pPr>
        <w:keepNext/>
        <w:numPr>
          <w:ilvl w:val="1"/>
          <w:numId w:val="10"/>
        </w:numPr>
        <w:tabs>
          <w:tab w:val="left" w:pos="851"/>
          <w:tab w:val="left" w:pos="1418"/>
        </w:tabs>
        <w:ind w:left="851" w:hanging="851"/>
        <w:jc w:val="both"/>
        <w:rPr>
          <w:rFonts w:cs="Arial"/>
          <w:bCs w:val="0"/>
          <w:szCs w:val="20"/>
        </w:rPr>
      </w:pPr>
      <w:bookmarkStart w:id="30" w:name="_Ref346008887"/>
      <w:r w:rsidRPr="002A23CE">
        <w:rPr>
          <w:rFonts w:cs="Arial"/>
          <w:bCs w:val="0"/>
          <w:szCs w:val="20"/>
        </w:rPr>
        <w:t>In the event that the ESCO discovers Hazardous Materials at the Premises</w:t>
      </w:r>
      <w:r w:rsidR="00DD6426">
        <w:rPr>
          <w:rFonts w:cs="Arial"/>
          <w:bCs w:val="0"/>
          <w:szCs w:val="20"/>
        </w:rPr>
        <w:t xml:space="preserve"> which it could not reasonably have been expected to discover during the preparation of the Investment Grade Audit or otherwise prior to commencing the Works at the Premises</w:t>
      </w:r>
      <w:r w:rsidRPr="002A23CE">
        <w:rPr>
          <w:rFonts w:cs="Arial"/>
          <w:bCs w:val="0"/>
          <w:szCs w:val="20"/>
        </w:rPr>
        <w:t xml:space="preserve"> it shall immediately notify the Client and may suspend the relevant portion of the Works and/or the Services and remove all ESCO staff or Subcontractors from the affected area of the Premises.</w:t>
      </w:r>
      <w:bookmarkEnd w:id="30"/>
      <w:r w:rsidRPr="002A23CE">
        <w:rPr>
          <w:rFonts w:cs="Arial"/>
          <w:bCs w:val="0"/>
          <w:szCs w:val="20"/>
        </w:rPr>
        <w:t xml:space="preserve">  </w:t>
      </w:r>
    </w:p>
    <w:p w14:paraId="4D41212F" w14:textId="77777777" w:rsidR="00795CF0" w:rsidRPr="002A23CE" w:rsidRDefault="00795CF0" w:rsidP="00795CF0">
      <w:pPr>
        <w:keepNext/>
        <w:tabs>
          <w:tab w:val="left" w:pos="851"/>
          <w:tab w:val="left" w:pos="1418"/>
        </w:tabs>
        <w:ind w:left="851"/>
        <w:jc w:val="both"/>
        <w:rPr>
          <w:rFonts w:cs="Arial"/>
          <w:bCs w:val="0"/>
          <w:szCs w:val="20"/>
        </w:rPr>
      </w:pPr>
    </w:p>
    <w:p w14:paraId="56A2DD1E" w14:textId="77777777" w:rsidR="00795CF0" w:rsidRPr="002A23CE" w:rsidRDefault="00795CF0" w:rsidP="00C23F31">
      <w:pPr>
        <w:keepNext/>
        <w:numPr>
          <w:ilvl w:val="1"/>
          <w:numId w:val="10"/>
        </w:numPr>
        <w:tabs>
          <w:tab w:val="left" w:pos="851"/>
          <w:tab w:val="left" w:pos="1418"/>
        </w:tabs>
        <w:ind w:left="851" w:hanging="851"/>
        <w:jc w:val="both"/>
        <w:rPr>
          <w:rFonts w:cs="Arial"/>
          <w:bCs w:val="0"/>
          <w:szCs w:val="20"/>
        </w:rPr>
      </w:pPr>
      <w:bookmarkStart w:id="31" w:name="_Ref346008907"/>
      <w:r w:rsidRPr="002A23CE">
        <w:rPr>
          <w:rFonts w:cs="Arial"/>
          <w:bCs w:val="0"/>
          <w:szCs w:val="20"/>
        </w:rPr>
        <w:t>In the event that the Client discovers Hazardous Materials at the Premises it shall immediately notify the ESCO and the ESCO may where necessary suspend the relevant portion of the Works and/or the Services and remove all ESCO staff or Subcontractors from the affected area of the Premises.</w:t>
      </w:r>
      <w:bookmarkEnd w:id="31"/>
      <w:r w:rsidRPr="002A23CE">
        <w:rPr>
          <w:rFonts w:cs="Arial"/>
          <w:bCs w:val="0"/>
          <w:szCs w:val="20"/>
        </w:rPr>
        <w:t xml:space="preserve">  </w:t>
      </w:r>
    </w:p>
    <w:p w14:paraId="4109A7F5" w14:textId="77777777" w:rsidR="00795CF0" w:rsidRPr="002A23CE" w:rsidRDefault="00795CF0" w:rsidP="00795CF0">
      <w:pPr>
        <w:tabs>
          <w:tab w:val="left" w:pos="851"/>
          <w:tab w:val="left" w:pos="1418"/>
        </w:tabs>
        <w:jc w:val="both"/>
        <w:rPr>
          <w:rFonts w:cs="Arial"/>
          <w:bCs w:val="0"/>
          <w:szCs w:val="20"/>
        </w:rPr>
      </w:pPr>
    </w:p>
    <w:p w14:paraId="2A7D3699" w14:textId="77777777" w:rsidR="00795CF0" w:rsidRPr="002A23CE" w:rsidRDefault="00795CF0" w:rsidP="00C23F31">
      <w:pPr>
        <w:numPr>
          <w:ilvl w:val="1"/>
          <w:numId w:val="10"/>
        </w:numPr>
        <w:tabs>
          <w:tab w:val="left" w:pos="851"/>
          <w:tab w:val="left" w:pos="1418"/>
        </w:tabs>
        <w:ind w:left="851" w:hanging="851"/>
        <w:jc w:val="both"/>
        <w:rPr>
          <w:rFonts w:cs="Arial"/>
          <w:bCs w:val="0"/>
          <w:szCs w:val="20"/>
        </w:rPr>
      </w:pPr>
      <w:r w:rsidRPr="002A23CE">
        <w:rPr>
          <w:rFonts w:cs="Arial"/>
          <w:bCs w:val="0"/>
          <w:szCs w:val="20"/>
        </w:rPr>
        <w:t>The Client shall be responsible for the storage, handling, use, transportation, treatment, disposal, discharge, leakage, detection, removal or containment of any Hazardous Materials at its expense and the ESCO shall undertake no further work on the Premises until notified by the Client in writing that the Hazardous Materials have been removed from the Premises and it is safe for the ESCO to proceed with the Works and/or the Services.</w:t>
      </w:r>
    </w:p>
    <w:p w14:paraId="20A46832" w14:textId="77777777" w:rsidR="00795CF0" w:rsidRPr="002A23CE" w:rsidRDefault="00795CF0" w:rsidP="00795CF0">
      <w:pPr>
        <w:tabs>
          <w:tab w:val="left" w:pos="851"/>
          <w:tab w:val="left" w:pos="1418"/>
        </w:tabs>
        <w:ind w:left="851" w:hanging="851"/>
        <w:jc w:val="both"/>
        <w:rPr>
          <w:rFonts w:cs="Arial"/>
          <w:bCs w:val="0"/>
          <w:szCs w:val="20"/>
        </w:rPr>
      </w:pPr>
    </w:p>
    <w:p w14:paraId="5E3E0D1F" w14:textId="347392AD" w:rsidR="00795CF0" w:rsidRPr="002A23CE" w:rsidRDefault="00795CF0" w:rsidP="00C23F31">
      <w:pPr>
        <w:numPr>
          <w:ilvl w:val="1"/>
          <w:numId w:val="10"/>
        </w:numPr>
        <w:tabs>
          <w:tab w:val="left" w:pos="851"/>
          <w:tab w:val="left" w:pos="1418"/>
        </w:tabs>
        <w:ind w:left="851" w:hanging="851"/>
        <w:jc w:val="both"/>
        <w:rPr>
          <w:rFonts w:cs="Arial"/>
          <w:bCs w:val="0"/>
          <w:szCs w:val="20"/>
        </w:rPr>
      </w:pPr>
      <w:r w:rsidRPr="002A23CE">
        <w:rPr>
          <w:rFonts w:cs="Arial"/>
          <w:bCs w:val="0"/>
          <w:szCs w:val="20"/>
        </w:rPr>
        <w:t xml:space="preserve">In the event of a suspension of the Works due to the discovery of Hazardous Materials in accordance with Clause </w:t>
      </w:r>
      <w:r w:rsidRPr="002A23CE">
        <w:rPr>
          <w:rFonts w:cs="Arial"/>
          <w:bCs w:val="0"/>
          <w:szCs w:val="20"/>
        </w:rPr>
        <w:fldChar w:fldCharType="begin"/>
      </w:r>
      <w:r w:rsidRPr="002A23CE">
        <w:rPr>
          <w:rFonts w:cs="Arial"/>
          <w:bCs w:val="0"/>
          <w:szCs w:val="20"/>
        </w:rPr>
        <w:instrText xml:space="preserve"> REF _Ref346008887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12.1</w:t>
      </w:r>
      <w:r w:rsidRPr="002A23CE">
        <w:rPr>
          <w:rFonts w:cs="Arial"/>
          <w:bCs w:val="0"/>
          <w:szCs w:val="20"/>
        </w:rPr>
        <w:fldChar w:fldCharType="end"/>
      </w:r>
      <w:r w:rsidRPr="002A23CE">
        <w:rPr>
          <w:rFonts w:cs="Arial"/>
          <w:bCs w:val="0"/>
          <w:szCs w:val="20"/>
        </w:rPr>
        <w:t xml:space="preserve"> or </w:t>
      </w:r>
      <w:r w:rsidRPr="002A23CE">
        <w:rPr>
          <w:rFonts w:cs="Arial"/>
          <w:bCs w:val="0"/>
          <w:szCs w:val="20"/>
        </w:rPr>
        <w:fldChar w:fldCharType="begin"/>
      </w:r>
      <w:r w:rsidRPr="002A23CE">
        <w:rPr>
          <w:rFonts w:cs="Arial"/>
          <w:bCs w:val="0"/>
          <w:szCs w:val="20"/>
        </w:rPr>
        <w:instrText xml:space="preserve"> REF _Ref346008907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12.2</w:t>
      </w:r>
      <w:r w:rsidRPr="002A23CE">
        <w:rPr>
          <w:rFonts w:cs="Arial"/>
          <w:bCs w:val="0"/>
          <w:szCs w:val="20"/>
        </w:rPr>
        <w:fldChar w:fldCharType="end"/>
      </w:r>
      <w:r w:rsidRPr="002A23CE">
        <w:rPr>
          <w:rFonts w:cs="Arial"/>
          <w:bCs w:val="0"/>
          <w:szCs w:val="20"/>
        </w:rPr>
        <w:t xml:space="preserve"> the ESCO shall be entitled to an extension to the timelines in the Works Schedule and the Longstop Date equal to the period of such suspension together with a reasonable period for remobilisation.</w:t>
      </w:r>
    </w:p>
    <w:p w14:paraId="0D8A38A1" w14:textId="77777777" w:rsidR="00795CF0" w:rsidRPr="002A23CE" w:rsidRDefault="00795CF0" w:rsidP="00795CF0">
      <w:pPr>
        <w:keepNext/>
        <w:tabs>
          <w:tab w:val="left" w:pos="851"/>
        </w:tabs>
        <w:jc w:val="both"/>
        <w:rPr>
          <w:rFonts w:cs="Arial"/>
          <w:bCs w:val="0"/>
          <w:szCs w:val="20"/>
        </w:rPr>
      </w:pPr>
    </w:p>
    <w:p w14:paraId="0AAB2E37"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32" w:name="_Ref348345744"/>
      <w:r w:rsidRPr="002A23CE">
        <w:rPr>
          <w:rFonts w:cs="Arial"/>
          <w:bCs w:val="0"/>
          <w:szCs w:val="20"/>
        </w:rPr>
        <w:t>If any suspension under this Clause</w:t>
      </w:r>
      <w:r w:rsidR="00CC3B34">
        <w:rPr>
          <w:rFonts w:cs="Arial"/>
          <w:bCs w:val="0"/>
          <w:szCs w:val="20"/>
        </w:rPr>
        <w:t xml:space="preserve"> </w:t>
      </w:r>
      <w:r w:rsidR="00CC3B34">
        <w:rPr>
          <w:rFonts w:cs="Arial"/>
          <w:bCs w:val="0"/>
          <w:szCs w:val="20"/>
        </w:rPr>
        <w:fldChar w:fldCharType="begin"/>
      </w:r>
      <w:r w:rsidR="00CC3B34">
        <w:rPr>
          <w:rFonts w:cs="Arial"/>
          <w:bCs w:val="0"/>
          <w:szCs w:val="20"/>
        </w:rPr>
        <w:instrText xml:space="preserve"> REF _Ref370827601 \r \h </w:instrText>
      </w:r>
      <w:r w:rsidR="00CC3B34">
        <w:rPr>
          <w:rFonts w:cs="Arial"/>
          <w:bCs w:val="0"/>
          <w:szCs w:val="20"/>
        </w:rPr>
      </w:r>
      <w:r w:rsidR="00CC3B34">
        <w:rPr>
          <w:rFonts w:cs="Arial"/>
          <w:bCs w:val="0"/>
          <w:szCs w:val="20"/>
        </w:rPr>
        <w:fldChar w:fldCharType="separate"/>
      </w:r>
      <w:r w:rsidR="00641653">
        <w:rPr>
          <w:rFonts w:cs="Arial"/>
          <w:bCs w:val="0"/>
          <w:szCs w:val="20"/>
        </w:rPr>
        <w:t>12</w:t>
      </w:r>
      <w:r w:rsidR="00CC3B34">
        <w:rPr>
          <w:rFonts w:cs="Arial"/>
          <w:bCs w:val="0"/>
          <w:szCs w:val="20"/>
        </w:rPr>
        <w:fldChar w:fldCharType="end"/>
      </w:r>
      <w:r w:rsidRPr="002A23CE">
        <w:rPr>
          <w:rFonts w:cs="Arial"/>
          <w:bCs w:val="0"/>
          <w:szCs w:val="20"/>
        </w:rPr>
        <w:t xml:space="preserve"> lasts for more than 6 (six) months then either Party shall be entitled to terminate this Agreement with immediate effect upon delivery of written notice to the other subject to the provisions of Clause </w:t>
      </w:r>
      <w:r w:rsidRPr="002A23CE">
        <w:rPr>
          <w:rFonts w:cs="Arial"/>
          <w:bCs w:val="0"/>
          <w:szCs w:val="20"/>
        </w:rPr>
        <w:fldChar w:fldCharType="begin"/>
      </w:r>
      <w:r w:rsidRPr="002A23CE">
        <w:rPr>
          <w:rFonts w:cs="Arial"/>
          <w:bCs w:val="0"/>
          <w:szCs w:val="20"/>
        </w:rPr>
        <w:instrText xml:space="preserve"> REF _Ref348344345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35</w:t>
      </w:r>
      <w:r w:rsidRPr="002A23CE">
        <w:rPr>
          <w:rFonts w:cs="Arial"/>
          <w:bCs w:val="0"/>
          <w:szCs w:val="20"/>
        </w:rPr>
        <w:fldChar w:fldCharType="end"/>
      </w:r>
      <w:r w:rsidRPr="002A23CE">
        <w:rPr>
          <w:rFonts w:cs="Arial"/>
          <w:bCs w:val="0"/>
          <w:szCs w:val="20"/>
        </w:rPr>
        <w:t>.</w:t>
      </w:r>
      <w:bookmarkEnd w:id="32"/>
    </w:p>
    <w:p w14:paraId="6418B085" w14:textId="77777777" w:rsidR="00795CF0" w:rsidRPr="002A23CE" w:rsidRDefault="00795CF0" w:rsidP="00795CF0">
      <w:pPr>
        <w:tabs>
          <w:tab w:val="left" w:pos="851"/>
        </w:tabs>
        <w:ind w:left="851"/>
        <w:jc w:val="both"/>
        <w:rPr>
          <w:rFonts w:cs="Arial"/>
          <w:bCs w:val="0"/>
          <w:szCs w:val="20"/>
        </w:rPr>
      </w:pPr>
    </w:p>
    <w:p w14:paraId="2238D588"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Notwithstanding anything to the contrary set forth in this Clause</w:t>
      </w:r>
      <w:r w:rsidR="00CC3B34">
        <w:rPr>
          <w:rFonts w:cs="Arial"/>
          <w:bCs w:val="0"/>
          <w:szCs w:val="20"/>
        </w:rPr>
        <w:t xml:space="preserve"> </w:t>
      </w:r>
      <w:r w:rsidR="00CC3B34">
        <w:rPr>
          <w:rFonts w:cs="Arial"/>
          <w:bCs w:val="0"/>
          <w:szCs w:val="20"/>
        </w:rPr>
        <w:fldChar w:fldCharType="begin"/>
      </w:r>
      <w:r w:rsidR="00CC3B34">
        <w:rPr>
          <w:rFonts w:cs="Arial"/>
          <w:bCs w:val="0"/>
          <w:szCs w:val="20"/>
        </w:rPr>
        <w:instrText xml:space="preserve"> REF _Ref370827615 \r \h </w:instrText>
      </w:r>
      <w:r w:rsidR="00CC3B34">
        <w:rPr>
          <w:rFonts w:cs="Arial"/>
          <w:bCs w:val="0"/>
          <w:szCs w:val="20"/>
        </w:rPr>
      </w:r>
      <w:r w:rsidR="00CC3B34">
        <w:rPr>
          <w:rFonts w:cs="Arial"/>
          <w:bCs w:val="0"/>
          <w:szCs w:val="20"/>
        </w:rPr>
        <w:fldChar w:fldCharType="separate"/>
      </w:r>
      <w:r w:rsidR="00641653">
        <w:rPr>
          <w:rFonts w:cs="Arial"/>
          <w:bCs w:val="0"/>
          <w:szCs w:val="20"/>
        </w:rPr>
        <w:t>12</w:t>
      </w:r>
      <w:r w:rsidR="00CC3B34">
        <w:rPr>
          <w:rFonts w:cs="Arial"/>
          <w:bCs w:val="0"/>
          <w:szCs w:val="20"/>
        </w:rPr>
        <w:fldChar w:fldCharType="end"/>
      </w:r>
      <w:r w:rsidR="00CC3B34">
        <w:rPr>
          <w:rFonts w:cs="Arial"/>
          <w:bCs w:val="0"/>
          <w:szCs w:val="20"/>
        </w:rPr>
        <w:t xml:space="preserve"> </w:t>
      </w:r>
      <w:r w:rsidRPr="002A23CE">
        <w:rPr>
          <w:rFonts w:cs="Arial"/>
          <w:bCs w:val="0"/>
          <w:szCs w:val="20"/>
        </w:rPr>
        <w:t xml:space="preserve">if any Hazardous Materials are introduced to the Premises by the ESCO its Subcontractors or any party for whom they may be liable as the result of the negligent carrying out of the Works or the Services then the ESCO at its sole cost and expense shall be liable for any response, removal, cleanup, or other remedial action required either under this Agreement or by applicable law.  </w:t>
      </w:r>
    </w:p>
    <w:p w14:paraId="79647581" w14:textId="77777777" w:rsidR="00795CF0" w:rsidRPr="002A23CE" w:rsidRDefault="00795CF0" w:rsidP="00795CF0">
      <w:pPr>
        <w:tabs>
          <w:tab w:val="left" w:pos="851"/>
        </w:tabs>
        <w:jc w:val="both"/>
        <w:rPr>
          <w:rFonts w:cs="Arial"/>
          <w:bCs w:val="0"/>
          <w:szCs w:val="20"/>
        </w:rPr>
      </w:pPr>
    </w:p>
    <w:p w14:paraId="1DFCD16C"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33" w:name="_Toc373844444"/>
      <w:r w:rsidRPr="002A23CE">
        <w:rPr>
          <w:b/>
          <w:bCs w:val="0"/>
          <w:caps/>
          <w:szCs w:val="20"/>
        </w:rPr>
        <w:t>Testing and Commissioning</w:t>
      </w:r>
      <w:bookmarkEnd w:id="33"/>
    </w:p>
    <w:p w14:paraId="06FAE3F2" w14:textId="77777777" w:rsidR="00795CF0" w:rsidRPr="002A23CE" w:rsidRDefault="00795CF0" w:rsidP="00795CF0">
      <w:pPr>
        <w:keepNext/>
        <w:tabs>
          <w:tab w:val="left" w:pos="851"/>
        </w:tabs>
        <w:ind w:left="851"/>
        <w:jc w:val="both"/>
        <w:rPr>
          <w:rFonts w:cs="Arial"/>
          <w:bCs w:val="0"/>
          <w:szCs w:val="20"/>
        </w:rPr>
      </w:pPr>
    </w:p>
    <w:p w14:paraId="620767DF" w14:textId="5C6CABFC" w:rsidR="00795CF0"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When the Works are nearing Substantial Completion the ESCO shall notify the Client no less than 7 (seven) days in advance in writing of the schedule for commissioning and testing of the relevant part of the Works and/or Equipment and the Client and/or its nominee shall have the right to be present at any or all such tests conducted by the ESCO and/or manufacturers of the Equipment.</w:t>
      </w:r>
    </w:p>
    <w:p w14:paraId="5128AF40" w14:textId="77777777" w:rsidR="00CC0DB4" w:rsidRDefault="00CC0DB4" w:rsidP="00CC0DB4">
      <w:pPr>
        <w:keepNext/>
        <w:tabs>
          <w:tab w:val="left" w:pos="851"/>
        </w:tabs>
        <w:ind w:left="851"/>
        <w:jc w:val="both"/>
        <w:rPr>
          <w:rFonts w:cs="Arial"/>
          <w:bCs w:val="0"/>
          <w:szCs w:val="20"/>
        </w:rPr>
      </w:pPr>
    </w:p>
    <w:p w14:paraId="20D810E7" w14:textId="77777777" w:rsidR="00CC0DB4" w:rsidRPr="002A23CE" w:rsidRDefault="00CC0DB4" w:rsidP="00CC0DB4">
      <w:pPr>
        <w:keepNext/>
        <w:numPr>
          <w:ilvl w:val="1"/>
          <w:numId w:val="10"/>
        </w:numPr>
        <w:tabs>
          <w:tab w:val="left" w:pos="851"/>
        </w:tabs>
        <w:ind w:left="851" w:hanging="851"/>
        <w:jc w:val="both"/>
        <w:rPr>
          <w:rFonts w:cs="Arial"/>
          <w:bCs w:val="0"/>
          <w:szCs w:val="20"/>
        </w:rPr>
      </w:pPr>
      <w:r w:rsidRPr="00CC0DB4">
        <w:rPr>
          <w:rFonts w:cs="Arial"/>
          <w:bCs w:val="0"/>
          <w:szCs w:val="20"/>
        </w:rPr>
        <w:t>The ESCO shall ensure that it supplies all necessary documents, information, suitably qualified and experienced personnel, power, consumables and instruments required to carry out the commissioning and tests.  The ESCO shall comply with all and any protocols as to testing and commissioning agreed with the Client from time to time.</w:t>
      </w:r>
    </w:p>
    <w:p w14:paraId="1C0D41EA" w14:textId="77777777" w:rsidR="00795CF0" w:rsidRPr="002A23CE" w:rsidRDefault="00795CF0" w:rsidP="00795CF0">
      <w:pPr>
        <w:tabs>
          <w:tab w:val="left" w:pos="851"/>
        </w:tabs>
        <w:ind w:left="851"/>
        <w:jc w:val="both"/>
        <w:rPr>
          <w:rFonts w:cs="Arial"/>
          <w:bCs w:val="0"/>
          <w:szCs w:val="20"/>
        </w:rPr>
      </w:pPr>
    </w:p>
    <w:p w14:paraId="43A6793C"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shall correct any deficiencies in the Works and/or the Equipment that may be observed during the commissioning and testing procedures (including the pursuit of any manufacturer warranty claims as set out in Clause </w:t>
      </w:r>
      <w:r w:rsidRPr="002A23CE">
        <w:rPr>
          <w:rFonts w:cs="Arial"/>
          <w:bCs w:val="0"/>
          <w:szCs w:val="20"/>
        </w:rPr>
        <w:fldChar w:fldCharType="begin"/>
      </w:r>
      <w:r w:rsidRPr="002A23CE">
        <w:rPr>
          <w:rFonts w:cs="Arial"/>
          <w:bCs w:val="0"/>
          <w:szCs w:val="20"/>
        </w:rPr>
        <w:instrText xml:space="preserve"> REF _Ref346009162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10.2</w:t>
      </w:r>
      <w:r w:rsidRPr="002A23CE">
        <w:rPr>
          <w:rFonts w:cs="Arial"/>
          <w:bCs w:val="0"/>
          <w:szCs w:val="20"/>
        </w:rPr>
        <w:fldChar w:fldCharType="end"/>
      </w:r>
      <w:r w:rsidRPr="002A23CE">
        <w:rPr>
          <w:rFonts w:cs="Arial"/>
          <w:bCs w:val="0"/>
          <w:szCs w:val="20"/>
        </w:rPr>
        <w:t>).</w:t>
      </w:r>
    </w:p>
    <w:p w14:paraId="6485DAB8" w14:textId="77777777" w:rsidR="00795CF0" w:rsidRPr="002A23CE" w:rsidRDefault="00795CF0" w:rsidP="00795CF0">
      <w:pPr>
        <w:tabs>
          <w:tab w:val="left" w:pos="851"/>
        </w:tabs>
        <w:jc w:val="both"/>
        <w:rPr>
          <w:rFonts w:cs="Arial"/>
          <w:bCs w:val="0"/>
          <w:szCs w:val="20"/>
        </w:rPr>
      </w:pPr>
    </w:p>
    <w:p w14:paraId="7E24C292"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shall deliver a written report on the testing and commissioning of the Works and the Equipment to the Client and shall provide the Client with all appropriate testing documentation (including testing and commissioning certificates) along with all operations and maintenance documentation for the Equipment to the Client on or before Substantial Completion of the Works.</w:t>
      </w:r>
    </w:p>
    <w:p w14:paraId="6349534C" w14:textId="77777777" w:rsidR="00795CF0" w:rsidRPr="002A23CE" w:rsidRDefault="00795CF0" w:rsidP="00795CF0">
      <w:pPr>
        <w:tabs>
          <w:tab w:val="left" w:pos="851"/>
        </w:tabs>
        <w:ind w:left="851"/>
        <w:jc w:val="both"/>
        <w:rPr>
          <w:rFonts w:cs="Arial"/>
          <w:bCs w:val="0"/>
          <w:szCs w:val="20"/>
        </w:rPr>
      </w:pPr>
    </w:p>
    <w:p w14:paraId="0F0D78FB" w14:textId="77777777" w:rsidR="00795CF0" w:rsidRPr="002A23CE" w:rsidRDefault="00795CF0" w:rsidP="00C23F31">
      <w:pPr>
        <w:keepNext/>
        <w:widowControl w:val="0"/>
        <w:numPr>
          <w:ilvl w:val="0"/>
          <w:numId w:val="10"/>
        </w:numPr>
        <w:tabs>
          <w:tab w:val="left" w:pos="851"/>
        </w:tabs>
        <w:jc w:val="both"/>
        <w:outlineLvl w:val="0"/>
        <w:rPr>
          <w:b/>
          <w:bCs w:val="0"/>
          <w:szCs w:val="20"/>
        </w:rPr>
      </w:pPr>
      <w:bookmarkStart w:id="34" w:name="_Toc373844445"/>
      <w:r w:rsidRPr="002A23CE">
        <w:rPr>
          <w:b/>
          <w:bCs w:val="0"/>
          <w:caps/>
          <w:szCs w:val="20"/>
        </w:rPr>
        <w:t>Substantial Completion and Acceptance of the Works</w:t>
      </w:r>
      <w:bookmarkEnd w:id="34"/>
    </w:p>
    <w:p w14:paraId="12E6FE04" w14:textId="77777777" w:rsidR="00795CF0" w:rsidRPr="002A23CE" w:rsidRDefault="00795CF0" w:rsidP="00795CF0">
      <w:pPr>
        <w:keepNext/>
        <w:tabs>
          <w:tab w:val="left" w:pos="851"/>
        </w:tabs>
        <w:jc w:val="both"/>
        <w:rPr>
          <w:rFonts w:cs="Arial"/>
          <w:bCs w:val="0"/>
          <w:szCs w:val="20"/>
        </w:rPr>
      </w:pPr>
    </w:p>
    <w:p w14:paraId="42ABA835"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 xml:space="preserve">The ESCO will successfully achieve Substantial Completion of the Works by the Longstop Date which shall only be extended by agreement in writing between the Parties or as otherwise provided herein.  </w:t>
      </w:r>
    </w:p>
    <w:p w14:paraId="4E60E167" w14:textId="77777777" w:rsidR="00795CF0" w:rsidRPr="002A23CE" w:rsidRDefault="00795CF0" w:rsidP="00795CF0">
      <w:pPr>
        <w:tabs>
          <w:tab w:val="left" w:pos="851"/>
        </w:tabs>
        <w:ind w:left="851"/>
        <w:jc w:val="both"/>
        <w:rPr>
          <w:rFonts w:cs="Arial"/>
          <w:bCs w:val="0"/>
          <w:szCs w:val="20"/>
        </w:rPr>
      </w:pPr>
    </w:p>
    <w:p w14:paraId="75B418B0"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If the ESCO fails to achieve Substantial Completion of the Works by the Longstop Date the Client shall have the right to terminate the Agreement in accordance with the provisions of Clause </w:t>
      </w:r>
      <w:r w:rsidRPr="002A23CE">
        <w:rPr>
          <w:rFonts w:cs="Arial"/>
          <w:bCs w:val="0"/>
          <w:szCs w:val="20"/>
        </w:rPr>
        <w:fldChar w:fldCharType="begin"/>
      </w:r>
      <w:r w:rsidRPr="002A23CE">
        <w:rPr>
          <w:rFonts w:cs="Arial"/>
          <w:bCs w:val="0"/>
          <w:szCs w:val="20"/>
        </w:rPr>
        <w:instrText xml:space="preserve"> REF _Ref346009204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34.2.1</w:t>
      </w:r>
      <w:r w:rsidRPr="002A23CE">
        <w:rPr>
          <w:rFonts w:cs="Arial"/>
          <w:bCs w:val="0"/>
          <w:szCs w:val="20"/>
        </w:rPr>
        <w:fldChar w:fldCharType="end"/>
      </w:r>
      <w:r w:rsidRPr="002A23CE">
        <w:rPr>
          <w:rFonts w:cs="Arial"/>
          <w:bCs w:val="0"/>
          <w:szCs w:val="20"/>
        </w:rPr>
        <w:t>.</w:t>
      </w:r>
    </w:p>
    <w:p w14:paraId="192403D6" w14:textId="77777777" w:rsidR="00795CF0" w:rsidRPr="002A23CE" w:rsidRDefault="00795CF0" w:rsidP="00795CF0">
      <w:pPr>
        <w:tabs>
          <w:tab w:val="left" w:pos="851"/>
        </w:tabs>
        <w:ind w:left="851"/>
        <w:jc w:val="both"/>
        <w:rPr>
          <w:rFonts w:cs="Arial"/>
          <w:bCs w:val="0"/>
          <w:szCs w:val="20"/>
        </w:rPr>
      </w:pPr>
    </w:p>
    <w:p w14:paraId="15B3F1CD"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acknowledges that the Commencement Date will occur regardless of whether the ESCO has achieved Substantial Completion of the Works by the Longstop Date.  </w:t>
      </w:r>
    </w:p>
    <w:p w14:paraId="334FFCC5" w14:textId="77777777" w:rsidR="00795CF0" w:rsidRPr="002A23CE" w:rsidRDefault="00795CF0" w:rsidP="00795CF0">
      <w:pPr>
        <w:tabs>
          <w:tab w:val="left" w:pos="851"/>
        </w:tabs>
        <w:jc w:val="both"/>
        <w:rPr>
          <w:rFonts w:cs="Arial"/>
          <w:bCs w:val="0"/>
          <w:szCs w:val="20"/>
        </w:rPr>
      </w:pPr>
    </w:p>
    <w:p w14:paraId="1EA0ED5B"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When the ESCO believes that the Works have reached Substantial Completion it will submit a certificate of Substantial Completion and a Snag List to the Client in a form pre-agreed by the Client.  </w:t>
      </w:r>
    </w:p>
    <w:p w14:paraId="1EBE8318" w14:textId="77777777" w:rsidR="00795CF0" w:rsidRPr="002A23CE" w:rsidRDefault="00795CF0" w:rsidP="00795CF0">
      <w:pPr>
        <w:tabs>
          <w:tab w:val="left" w:pos="851"/>
        </w:tabs>
        <w:jc w:val="both"/>
        <w:rPr>
          <w:rFonts w:cs="Arial"/>
          <w:bCs w:val="0"/>
          <w:szCs w:val="20"/>
        </w:rPr>
      </w:pPr>
    </w:p>
    <w:p w14:paraId="0DB7EAB1"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If the Client agrees that the Works have achieved Substantial Completion it will accept the Works by signing the certificate of Substantial Completion and Snag List and returning both to the ESCO specifying the Acceptance Date within 10 (ten) business days and the ESCO shall promptly proceed to complete all items on the Snag List.  </w:t>
      </w:r>
    </w:p>
    <w:p w14:paraId="63B339E7" w14:textId="77777777" w:rsidR="00795CF0" w:rsidRPr="002A23CE" w:rsidRDefault="00795CF0" w:rsidP="00795CF0">
      <w:pPr>
        <w:tabs>
          <w:tab w:val="left" w:pos="851"/>
        </w:tabs>
        <w:ind w:left="851"/>
        <w:jc w:val="both"/>
        <w:rPr>
          <w:rFonts w:cs="Arial"/>
          <w:bCs w:val="0"/>
          <w:szCs w:val="20"/>
        </w:rPr>
      </w:pPr>
    </w:p>
    <w:p w14:paraId="6DC13632"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35" w:name="_Ref346009429"/>
      <w:r w:rsidRPr="002A23CE">
        <w:rPr>
          <w:rFonts w:cs="Arial"/>
          <w:bCs w:val="0"/>
          <w:szCs w:val="20"/>
        </w:rPr>
        <w:t>If the Client does not agree that the Works have achieved Substantial Completion and/or that the Snag List is not complete or correct then the Client shall notify the ESCO in writing of any discrepancies within 10 (ten) business days.  To the extent the ESCO does not dispute the discrepancies raised by the Client the ESCO shall:</w:t>
      </w:r>
      <w:bookmarkEnd w:id="35"/>
    </w:p>
    <w:p w14:paraId="28490FDB" w14:textId="77777777" w:rsidR="00795CF0" w:rsidRPr="002A23CE" w:rsidRDefault="00795CF0" w:rsidP="00795CF0">
      <w:pPr>
        <w:tabs>
          <w:tab w:val="left" w:pos="851"/>
        </w:tabs>
        <w:jc w:val="both"/>
        <w:rPr>
          <w:rFonts w:cs="Arial"/>
          <w:bCs w:val="0"/>
          <w:szCs w:val="20"/>
        </w:rPr>
      </w:pPr>
    </w:p>
    <w:p w14:paraId="15F2096C"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promptly and diligently correct the Works to conform to the description of the Works set forth herein and resubmit the certificate of Substantial Completion to the Client; and/or</w:t>
      </w:r>
    </w:p>
    <w:p w14:paraId="016024F1" w14:textId="77777777" w:rsidR="00795CF0" w:rsidRPr="002A23CE" w:rsidRDefault="00795CF0" w:rsidP="00795CF0">
      <w:pPr>
        <w:tabs>
          <w:tab w:val="left" w:pos="1701"/>
        </w:tabs>
        <w:ind w:left="1701"/>
        <w:jc w:val="both"/>
        <w:rPr>
          <w:rFonts w:cs="Arial"/>
          <w:bCs w:val="0"/>
          <w:szCs w:val="20"/>
        </w:rPr>
      </w:pPr>
    </w:p>
    <w:p w14:paraId="6075E793"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 xml:space="preserve">promptly complete all items on the Snag List.  </w:t>
      </w:r>
    </w:p>
    <w:p w14:paraId="2641CAD2" w14:textId="77777777" w:rsidR="00795CF0" w:rsidRPr="002A23CE" w:rsidRDefault="00795CF0" w:rsidP="00795CF0">
      <w:pPr>
        <w:tabs>
          <w:tab w:val="left" w:pos="851"/>
        </w:tabs>
        <w:jc w:val="both"/>
        <w:rPr>
          <w:rFonts w:cs="Arial"/>
          <w:bCs w:val="0"/>
          <w:szCs w:val="20"/>
        </w:rPr>
      </w:pPr>
    </w:p>
    <w:p w14:paraId="450EA61E"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If the Client fails to respond to the ESCO within 10 (ten) business days of receipt of the certificate of Substantial Completion and Snag List the ESCO shall notify the Client of such failure.  If such failure by the Client continues for a further 5 (five) business days following such additional notification the Client will be deemed to have agreed to, signed and returned the certificate of Substantial Completion and Snag List.  In such circumstances the Acceptance Date shall be deemed to be the day following the expiry of 15 (fifteen) days from receipt by the Client of the certificate of Substantial Completion and Snag List. </w:t>
      </w:r>
    </w:p>
    <w:p w14:paraId="5E079FD8" w14:textId="77777777" w:rsidR="00795CF0" w:rsidRPr="002A23CE" w:rsidRDefault="00795CF0" w:rsidP="00795CF0">
      <w:pPr>
        <w:tabs>
          <w:tab w:val="left" w:pos="851"/>
        </w:tabs>
        <w:ind w:left="851"/>
        <w:jc w:val="both"/>
        <w:rPr>
          <w:rFonts w:cs="Arial"/>
          <w:bCs w:val="0"/>
          <w:szCs w:val="20"/>
        </w:rPr>
      </w:pPr>
    </w:p>
    <w:p w14:paraId="658BFE3A"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If the ESCO disagrees with any or all of the discrepancies raised by the Client under Clause </w:t>
      </w:r>
      <w:r w:rsidRPr="002A23CE">
        <w:rPr>
          <w:rFonts w:cs="Arial"/>
          <w:bCs w:val="0"/>
          <w:szCs w:val="20"/>
        </w:rPr>
        <w:fldChar w:fldCharType="begin"/>
      </w:r>
      <w:r w:rsidRPr="002A23CE">
        <w:rPr>
          <w:rFonts w:cs="Arial"/>
          <w:bCs w:val="0"/>
          <w:szCs w:val="20"/>
        </w:rPr>
        <w:instrText xml:space="preserve"> REF _Ref346009429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14.6</w:t>
      </w:r>
      <w:r w:rsidRPr="002A23CE">
        <w:rPr>
          <w:rFonts w:cs="Arial"/>
          <w:bCs w:val="0"/>
          <w:szCs w:val="20"/>
        </w:rPr>
        <w:fldChar w:fldCharType="end"/>
      </w:r>
      <w:r w:rsidRPr="002A23CE">
        <w:rPr>
          <w:rFonts w:cs="Arial"/>
          <w:bCs w:val="0"/>
          <w:szCs w:val="20"/>
        </w:rPr>
        <w:t xml:space="preserve"> the ESCO shall notify the Client of a dispute which shall be referred to expert determination in accordance with Clause </w:t>
      </w:r>
      <w:r w:rsidRPr="002A23CE">
        <w:rPr>
          <w:rFonts w:cs="Arial"/>
          <w:bCs w:val="0"/>
          <w:szCs w:val="20"/>
        </w:rPr>
        <w:fldChar w:fldCharType="begin"/>
      </w:r>
      <w:r w:rsidRPr="002A23CE">
        <w:rPr>
          <w:rFonts w:cs="Arial"/>
          <w:bCs w:val="0"/>
          <w:szCs w:val="20"/>
        </w:rPr>
        <w:instrText xml:space="preserve"> REF _Ref346013765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52</w:t>
      </w:r>
      <w:r w:rsidRPr="002A23CE">
        <w:rPr>
          <w:rFonts w:cs="Arial"/>
          <w:bCs w:val="0"/>
          <w:szCs w:val="20"/>
        </w:rPr>
        <w:fldChar w:fldCharType="end"/>
      </w:r>
      <w:r w:rsidRPr="002A23CE">
        <w:rPr>
          <w:rFonts w:cs="Arial"/>
          <w:bCs w:val="0"/>
          <w:szCs w:val="20"/>
        </w:rPr>
        <w:t>.</w:t>
      </w:r>
    </w:p>
    <w:p w14:paraId="46A4F254" w14:textId="77777777" w:rsidR="00795CF0" w:rsidRPr="002A23CE" w:rsidRDefault="00795CF0" w:rsidP="00795CF0">
      <w:pPr>
        <w:tabs>
          <w:tab w:val="left" w:pos="851"/>
        </w:tabs>
        <w:ind w:left="851"/>
        <w:jc w:val="both"/>
        <w:rPr>
          <w:rFonts w:cs="Arial"/>
          <w:bCs w:val="0"/>
          <w:szCs w:val="20"/>
        </w:rPr>
      </w:pPr>
    </w:p>
    <w:p w14:paraId="40F152A3"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shall furnish the Operations Manual to the Client upon Substantial Completion of the Works and shall be responsible for keeping it up to date during the Term of this Agreement to take account of any additions, changes, replacements, modifications, upgrades or alterations to the Equipment and/or the Existing Equipment including any updated software  </w:t>
      </w:r>
    </w:p>
    <w:p w14:paraId="04FC140E" w14:textId="77777777" w:rsidR="00795CF0" w:rsidRPr="002A23CE" w:rsidRDefault="00795CF0" w:rsidP="00795CF0">
      <w:pPr>
        <w:tabs>
          <w:tab w:val="left" w:pos="851"/>
        </w:tabs>
        <w:jc w:val="both"/>
        <w:rPr>
          <w:rFonts w:cs="Arial"/>
          <w:bCs w:val="0"/>
          <w:szCs w:val="20"/>
        </w:rPr>
      </w:pPr>
    </w:p>
    <w:p w14:paraId="559A1295" w14:textId="77777777" w:rsidR="00795CF0" w:rsidRPr="002A23CE" w:rsidRDefault="00795CF0" w:rsidP="00795CF0">
      <w:pPr>
        <w:tabs>
          <w:tab w:val="left" w:pos="851"/>
        </w:tabs>
        <w:jc w:val="both"/>
        <w:rPr>
          <w:rFonts w:cs="Arial"/>
          <w:bCs w:val="0"/>
          <w:szCs w:val="20"/>
        </w:rPr>
      </w:pPr>
    </w:p>
    <w:p w14:paraId="12C7D27F" w14:textId="77777777" w:rsidR="00795CF0" w:rsidRPr="00582406" w:rsidRDefault="00795CF0" w:rsidP="00582406">
      <w:pPr>
        <w:keepNext/>
        <w:widowControl w:val="0"/>
        <w:numPr>
          <w:ilvl w:val="0"/>
          <w:numId w:val="4"/>
        </w:numPr>
        <w:tabs>
          <w:tab w:val="left" w:pos="360"/>
        </w:tabs>
        <w:ind w:left="0" w:firstLine="0"/>
        <w:jc w:val="center"/>
        <w:outlineLvl w:val="0"/>
        <w:rPr>
          <w:rFonts w:cs="Arial"/>
          <w:b/>
          <w:bCs w:val="0"/>
          <w:caps/>
          <w:szCs w:val="20"/>
        </w:rPr>
      </w:pPr>
      <w:r w:rsidRPr="002A23CE">
        <w:rPr>
          <w:rFonts w:cs="Arial"/>
          <w:b/>
          <w:bCs w:val="0"/>
          <w:caps/>
          <w:szCs w:val="20"/>
        </w:rPr>
        <w:br w:type="page"/>
      </w:r>
      <w:bookmarkStart w:id="36" w:name="_Toc373844446"/>
      <w:r w:rsidRPr="00582406">
        <w:rPr>
          <w:rFonts w:cs="Arial"/>
          <w:b/>
          <w:bCs w:val="0"/>
          <w:caps/>
          <w:szCs w:val="20"/>
        </w:rPr>
        <w:t>Part 2 – The Services</w:t>
      </w:r>
      <w:bookmarkEnd w:id="36"/>
    </w:p>
    <w:p w14:paraId="16E308FD" w14:textId="77777777" w:rsidR="00795CF0" w:rsidRPr="002A23CE" w:rsidRDefault="00795CF0" w:rsidP="00795CF0">
      <w:pPr>
        <w:rPr>
          <w:bCs w:val="0"/>
          <w:szCs w:val="20"/>
        </w:rPr>
      </w:pPr>
    </w:p>
    <w:p w14:paraId="1EDC83E4" w14:textId="77777777" w:rsidR="00795CF0" w:rsidRPr="002A23CE" w:rsidRDefault="00795CF0" w:rsidP="00795CF0">
      <w:pPr>
        <w:rPr>
          <w:bCs w:val="0"/>
          <w:szCs w:val="20"/>
        </w:rPr>
      </w:pPr>
    </w:p>
    <w:p w14:paraId="0CBC7B3A"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37" w:name="_Toc373844447"/>
      <w:r w:rsidRPr="002A23CE">
        <w:rPr>
          <w:b/>
          <w:bCs w:val="0"/>
          <w:caps/>
          <w:szCs w:val="20"/>
        </w:rPr>
        <w:t>The Services</w:t>
      </w:r>
      <w:bookmarkEnd w:id="37"/>
    </w:p>
    <w:p w14:paraId="35D018CB" w14:textId="77777777" w:rsidR="00795CF0" w:rsidRPr="002A23CE" w:rsidRDefault="00795CF0" w:rsidP="00795CF0">
      <w:pPr>
        <w:keepNext/>
        <w:tabs>
          <w:tab w:val="left" w:pos="851"/>
        </w:tabs>
        <w:ind w:left="360"/>
        <w:jc w:val="both"/>
        <w:rPr>
          <w:rFonts w:cs="Arial"/>
          <w:b/>
          <w:bCs w:val="0"/>
          <w:szCs w:val="20"/>
        </w:rPr>
      </w:pPr>
    </w:p>
    <w:p w14:paraId="0B53EA7B"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shall commence the Services on the day following the Acceptance Date and shall provide the Services until the expiry of the Guarantee Period.  </w:t>
      </w:r>
    </w:p>
    <w:p w14:paraId="2D573625" w14:textId="77777777" w:rsidR="00795CF0" w:rsidRPr="002A23CE" w:rsidRDefault="00795CF0" w:rsidP="00795CF0">
      <w:pPr>
        <w:keepNext/>
        <w:tabs>
          <w:tab w:val="left" w:pos="851"/>
        </w:tabs>
        <w:ind w:left="851"/>
        <w:jc w:val="both"/>
        <w:rPr>
          <w:rFonts w:cs="Arial"/>
          <w:b/>
          <w:bCs w:val="0"/>
          <w:szCs w:val="20"/>
        </w:rPr>
      </w:pPr>
    </w:p>
    <w:p w14:paraId="05C4EB88" w14:textId="77777777" w:rsidR="00795CF0" w:rsidRPr="002A23CE" w:rsidRDefault="00795CF0" w:rsidP="00C23F31">
      <w:pPr>
        <w:keepNext/>
        <w:numPr>
          <w:ilvl w:val="1"/>
          <w:numId w:val="10"/>
        </w:numPr>
        <w:tabs>
          <w:tab w:val="left" w:pos="851"/>
        </w:tabs>
        <w:ind w:left="851" w:hanging="851"/>
        <w:jc w:val="both"/>
        <w:rPr>
          <w:rFonts w:cs="Arial"/>
          <w:b/>
          <w:bCs w:val="0"/>
          <w:szCs w:val="20"/>
        </w:rPr>
      </w:pPr>
      <w:r w:rsidRPr="002A23CE">
        <w:rPr>
          <w:rFonts w:cs="Arial"/>
          <w:bCs w:val="0"/>
          <w:szCs w:val="20"/>
        </w:rPr>
        <w:t xml:space="preserve">The ESCO shall perform the Services with all the skill, care, diligence, efficiency and professional conduct reasonably to be expected from a professional with the qualifications and experience suitable for the performance of the Services and in the appointment and monitoring of its agents, employees and Subcontractors and shall do so in accordance with the provisions of this Agreement.  </w:t>
      </w:r>
    </w:p>
    <w:p w14:paraId="6E8C7BD2" w14:textId="77777777" w:rsidR="00795CF0" w:rsidRPr="002A23CE" w:rsidRDefault="00795CF0" w:rsidP="00795CF0">
      <w:pPr>
        <w:tabs>
          <w:tab w:val="left" w:pos="851"/>
        </w:tabs>
        <w:ind w:left="851"/>
        <w:jc w:val="both"/>
        <w:rPr>
          <w:rFonts w:cs="Arial"/>
          <w:b/>
          <w:bCs w:val="0"/>
          <w:szCs w:val="20"/>
        </w:rPr>
      </w:pPr>
    </w:p>
    <w:p w14:paraId="1E772911" w14:textId="77777777" w:rsidR="00795CF0" w:rsidRPr="002A23CE" w:rsidRDefault="00795CF0" w:rsidP="00C23F31">
      <w:pPr>
        <w:numPr>
          <w:ilvl w:val="1"/>
          <w:numId w:val="10"/>
        </w:numPr>
        <w:tabs>
          <w:tab w:val="left" w:pos="851"/>
        </w:tabs>
        <w:ind w:left="851" w:hanging="851"/>
        <w:jc w:val="both"/>
        <w:rPr>
          <w:rFonts w:cs="Arial"/>
          <w:b/>
          <w:bCs w:val="0"/>
          <w:szCs w:val="20"/>
        </w:rPr>
      </w:pPr>
      <w:r w:rsidRPr="002A23CE">
        <w:rPr>
          <w:rFonts w:cs="Arial"/>
          <w:bCs w:val="0"/>
          <w:szCs w:val="20"/>
        </w:rPr>
        <w:t xml:space="preserve">In performing the Services the ESCO shall be obliged to keep updated any and all software to be used in connection with the Equipment and/or Existing Equipment subject to the provisions of Clause </w:t>
      </w:r>
      <w:r w:rsidRPr="002A23CE">
        <w:rPr>
          <w:rFonts w:cs="Arial"/>
          <w:bCs w:val="0"/>
          <w:szCs w:val="20"/>
        </w:rPr>
        <w:fldChar w:fldCharType="begin"/>
      </w:r>
      <w:r w:rsidRPr="002A23CE">
        <w:rPr>
          <w:rFonts w:cs="Arial"/>
          <w:bCs w:val="0"/>
          <w:szCs w:val="20"/>
        </w:rPr>
        <w:instrText xml:space="preserve"> REF _Ref346010018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26</w:t>
      </w:r>
      <w:r w:rsidRPr="002A23CE">
        <w:rPr>
          <w:rFonts w:cs="Arial"/>
          <w:bCs w:val="0"/>
          <w:szCs w:val="20"/>
        </w:rPr>
        <w:fldChar w:fldCharType="end"/>
      </w:r>
      <w:r w:rsidRPr="002A23CE">
        <w:rPr>
          <w:rFonts w:cs="Arial"/>
          <w:bCs w:val="0"/>
          <w:szCs w:val="20"/>
        </w:rPr>
        <w:t>.</w:t>
      </w:r>
    </w:p>
    <w:p w14:paraId="5C6F3BBA" w14:textId="77777777" w:rsidR="00795CF0" w:rsidRPr="002A23CE" w:rsidRDefault="00795CF0" w:rsidP="00795CF0">
      <w:pPr>
        <w:keepNext/>
        <w:tabs>
          <w:tab w:val="left" w:pos="851"/>
        </w:tabs>
        <w:jc w:val="both"/>
        <w:rPr>
          <w:rFonts w:cs="Arial"/>
          <w:b/>
          <w:bCs w:val="0"/>
          <w:szCs w:val="20"/>
        </w:rPr>
      </w:pPr>
    </w:p>
    <w:p w14:paraId="32534482"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38" w:name="_Toc373844448"/>
      <w:r w:rsidRPr="002A23CE">
        <w:rPr>
          <w:b/>
          <w:bCs w:val="0"/>
          <w:caps/>
          <w:szCs w:val="20"/>
        </w:rPr>
        <w:t>Training During Guarantee Period</w:t>
      </w:r>
      <w:r w:rsidRPr="002A23CE">
        <w:rPr>
          <w:b/>
          <w:bCs w:val="0"/>
          <w:caps/>
          <w:szCs w:val="20"/>
          <w:vertAlign w:val="superscript"/>
        </w:rPr>
        <w:footnoteReference w:id="24"/>
      </w:r>
      <w:bookmarkEnd w:id="38"/>
    </w:p>
    <w:p w14:paraId="3F780552" w14:textId="77777777" w:rsidR="00795CF0" w:rsidRPr="002A23CE" w:rsidRDefault="00795CF0" w:rsidP="00795CF0">
      <w:pPr>
        <w:keepNext/>
        <w:ind w:left="1440"/>
        <w:jc w:val="both"/>
        <w:rPr>
          <w:rFonts w:cs="Arial"/>
          <w:bCs w:val="0"/>
          <w:szCs w:val="20"/>
        </w:rPr>
      </w:pPr>
    </w:p>
    <w:p w14:paraId="7A70E950" w14:textId="77777777" w:rsidR="00795CF0" w:rsidRPr="002A23CE" w:rsidRDefault="00795CF0" w:rsidP="00C23F31">
      <w:pPr>
        <w:keepNext/>
        <w:numPr>
          <w:ilvl w:val="1"/>
          <w:numId w:val="10"/>
        </w:numPr>
        <w:tabs>
          <w:tab w:val="left" w:pos="851"/>
        </w:tabs>
        <w:ind w:left="851" w:hanging="851"/>
        <w:jc w:val="both"/>
        <w:rPr>
          <w:rFonts w:cs="Arial"/>
          <w:b/>
          <w:bCs w:val="0"/>
          <w:szCs w:val="20"/>
        </w:rPr>
      </w:pPr>
      <w:bookmarkStart w:id="39" w:name="_Ref346010475"/>
      <w:r w:rsidRPr="002A23CE">
        <w:rPr>
          <w:rFonts w:cs="Arial"/>
          <w:bCs w:val="0"/>
          <w:szCs w:val="20"/>
        </w:rPr>
        <w:t>The ESCO shall no later than 10 (ten) days following Substantial Completion of the Works provide training to the Client’s staff on the proper operation and maintenance procedures for the Works, the Equipment and/or Existing Equipment including any software replacement or upgrade.</w:t>
      </w:r>
      <w:bookmarkEnd w:id="39"/>
    </w:p>
    <w:p w14:paraId="58B389B0" w14:textId="77777777" w:rsidR="00795CF0" w:rsidRPr="002A23CE" w:rsidRDefault="00795CF0" w:rsidP="00795CF0">
      <w:pPr>
        <w:tabs>
          <w:tab w:val="left" w:pos="851"/>
        </w:tabs>
        <w:ind w:left="851"/>
        <w:jc w:val="both"/>
        <w:rPr>
          <w:rFonts w:cs="Arial"/>
          <w:b/>
          <w:bCs w:val="0"/>
          <w:szCs w:val="20"/>
        </w:rPr>
      </w:pPr>
    </w:p>
    <w:p w14:paraId="7AB606DE" w14:textId="77777777" w:rsidR="00795CF0" w:rsidRPr="002A23CE" w:rsidRDefault="00795CF0" w:rsidP="00C23F31">
      <w:pPr>
        <w:numPr>
          <w:ilvl w:val="1"/>
          <w:numId w:val="10"/>
        </w:numPr>
        <w:tabs>
          <w:tab w:val="left" w:pos="851"/>
        </w:tabs>
        <w:ind w:left="851" w:hanging="851"/>
        <w:jc w:val="both"/>
        <w:rPr>
          <w:rFonts w:cs="Arial"/>
          <w:b/>
          <w:bCs w:val="0"/>
          <w:szCs w:val="20"/>
        </w:rPr>
      </w:pPr>
      <w:r w:rsidRPr="002A23CE">
        <w:rPr>
          <w:rFonts w:cs="Arial"/>
          <w:bCs w:val="0"/>
          <w:szCs w:val="20"/>
        </w:rPr>
        <w:t xml:space="preserve">The training referred to in Clause </w:t>
      </w:r>
      <w:r w:rsidRPr="002A23CE">
        <w:rPr>
          <w:rFonts w:cs="Arial"/>
          <w:bCs w:val="0"/>
          <w:szCs w:val="20"/>
        </w:rPr>
        <w:fldChar w:fldCharType="begin"/>
      </w:r>
      <w:r w:rsidRPr="002A23CE">
        <w:rPr>
          <w:rFonts w:cs="Arial"/>
          <w:bCs w:val="0"/>
          <w:szCs w:val="20"/>
        </w:rPr>
        <w:instrText xml:space="preserve"> REF _Ref346010475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16.1</w:t>
      </w:r>
      <w:r w:rsidRPr="002A23CE">
        <w:rPr>
          <w:rFonts w:cs="Arial"/>
          <w:bCs w:val="0"/>
          <w:szCs w:val="20"/>
        </w:rPr>
        <w:fldChar w:fldCharType="end"/>
      </w:r>
      <w:r w:rsidRPr="002A23CE">
        <w:rPr>
          <w:rFonts w:cs="Arial"/>
          <w:bCs w:val="0"/>
          <w:szCs w:val="20"/>
        </w:rPr>
        <w:t xml:space="preserve"> shall take place at the Premises at a time to be agreed by the Parties acting reasonably and the costs of such training shall be borne by the ESCO.</w:t>
      </w:r>
    </w:p>
    <w:p w14:paraId="34325C00" w14:textId="77777777" w:rsidR="00795CF0" w:rsidRPr="002A23CE" w:rsidRDefault="00795CF0" w:rsidP="00795CF0">
      <w:pPr>
        <w:tabs>
          <w:tab w:val="left" w:pos="851"/>
        </w:tabs>
        <w:jc w:val="both"/>
        <w:rPr>
          <w:rFonts w:cs="Arial"/>
          <w:b/>
          <w:bCs w:val="0"/>
          <w:szCs w:val="20"/>
        </w:rPr>
      </w:pPr>
    </w:p>
    <w:p w14:paraId="0B002E77" w14:textId="77777777" w:rsidR="00795CF0" w:rsidRPr="002A23CE" w:rsidRDefault="00795CF0" w:rsidP="00C23F31">
      <w:pPr>
        <w:numPr>
          <w:ilvl w:val="1"/>
          <w:numId w:val="10"/>
        </w:numPr>
        <w:tabs>
          <w:tab w:val="left" w:pos="851"/>
        </w:tabs>
        <w:ind w:left="851" w:hanging="851"/>
        <w:jc w:val="both"/>
        <w:rPr>
          <w:rFonts w:cs="Arial"/>
          <w:b/>
          <w:bCs w:val="0"/>
          <w:szCs w:val="20"/>
        </w:rPr>
      </w:pPr>
      <w:r w:rsidRPr="002A23CE">
        <w:rPr>
          <w:rFonts w:cs="Arial"/>
          <w:bCs w:val="0"/>
          <w:szCs w:val="20"/>
        </w:rPr>
        <w:t xml:space="preserve">If the ESCO adds to, changes, replaces, modifies, upgrades or alters any of the Equipment and/or the Existing Equipment in accordance with Clause </w:t>
      </w:r>
      <w:r w:rsidRPr="002A23CE">
        <w:rPr>
          <w:rFonts w:cs="Arial"/>
          <w:bCs w:val="0"/>
          <w:szCs w:val="20"/>
        </w:rPr>
        <w:fldChar w:fldCharType="begin"/>
      </w:r>
      <w:r w:rsidRPr="002A23CE">
        <w:rPr>
          <w:rFonts w:cs="Arial"/>
          <w:bCs w:val="0"/>
          <w:szCs w:val="20"/>
        </w:rPr>
        <w:instrText xml:space="preserve"> REF _Ref350872604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24</w:t>
      </w:r>
      <w:r w:rsidRPr="002A23CE">
        <w:rPr>
          <w:rFonts w:cs="Arial"/>
          <w:bCs w:val="0"/>
          <w:szCs w:val="20"/>
        </w:rPr>
        <w:fldChar w:fldCharType="end"/>
      </w:r>
      <w:r w:rsidRPr="002A23CE">
        <w:rPr>
          <w:rFonts w:cs="Arial"/>
          <w:bCs w:val="0"/>
          <w:szCs w:val="20"/>
        </w:rPr>
        <w:t xml:space="preserve"> then it shall as soon as possible and at its own expense provide all necessary training to the Client’s staff on such addition, change, replacement, modification, upgrade or alteration to the Equipment and/or Existing Equipment including any upgraded software. </w:t>
      </w:r>
    </w:p>
    <w:p w14:paraId="21034321" w14:textId="77777777" w:rsidR="00795CF0" w:rsidRPr="002A23CE" w:rsidRDefault="00795CF0" w:rsidP="00795CF0">
      <w:pPr>
        <w:tabs>
          <w:tab w:val="left" w:pos="851"/>
        </w:tabs>
        <w:ind w:left="851"/>
        <w:jc w:val="both"/>
        <w:rPr>
          <w:rFonts w:cs="Arial"/>
          <w:b/>
          <w:bCs w:val="0"/>
          <w:szCs w:val="20"/>
        </w:rPr>
      </w:pPr>
    </w:p>
    <w:p w14:paraId="15330FCC"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40" w:name="_Ref346009962"/>
      <w:bookmarkStart w:id="41" w:name="_Toc373844449"/>
      <w:r w:rsidRPr="002A23CE">
        <w:rPr>
          <w:b/>
          <w:bCs w:val="0"/>
          <w:caps/>
          <w:szCs w:val="20"/>
        </w:rPr>
        <w:t>Malfunction, Emergencies &amp; Repair of Equipment</w:t>
      </w:r>
      <w:bookmarkEnd w:id="40"/>
      <w:bookmarkEnd w:id="41"/>
    </w:p>
    <w:p w14:paraId="62F1D189" w14:textId="77777777" w:rsidR="00795CF0" w:rsidRPr="002A23CE" w:rsidRDefault="00795CF0" w:rsidP="00795CF0">
      <w:pPr>
        <w:jc w:val="both"/>
        <w:rPr>
          <w:bCs w:val="0"/>
          <w:szCs w:val="20"/>
        </w:rPr>
      </w:pPr>
    </w:p>
    <w:p w14:paraId="72005919" w14:textId="77777777" w:rsidR="00795CF0" w:rsidRPr="002A23CE" w:rsidRDefault="00795CF0" w:rsidP="00C23F31">
      <w:pPr>
        <w:numPr>
          <w:ilvl w:val="1"/>
          <w:numId w:val="10"/>
        </w:numPr>
        <w:tabs>
          <w:tab w:val="left" w:pos="851"/>
        </w:tabs>
        <w:ind w:left="851" w:hanging="850"/>
        <w:jc w:val="both"/>
        <w:rPr>
          <w:rFonts w:cs="Arial"/>
          <w:b/>
          <w:bCs w:val="0"/>
          <w:szCs w:val="20"/>
        </w:rPr>
      </w:pPr>
      <w:r w:rsidRPr="002A23CE">
        <w:rPr>
          <w:rFonts w:cs="Arial"/>
          <w:bCs w:val="0"/>
          <w:szCs w:val="20"/>
        </w:rPr>
        <w:t>The Client shall use reasonable endeavours to notify the ESCO of it becoming aware of the occurrence of any malfunction or emergency condition affecting the operation of the Equipment or Existing Equipment that might materially impact upon the Energy Savings and the ESCO shall respond and proceed with corrective measures within:</w:t>
      </w:r>
    </w:p>
    <w:p w14:paraId="1266F63E" w14:textId="77777777" w:rsidR="00795CF0" w:rsidRPr="002A23CE" w:rsidRDefault="00795CF0" w:rsidP="00795CF0">
      <w:pPr>
        <w:tabs>
          <w:tab w:val="left" w:pos="1701"/>
        </w:tabs>
        <w:ind w:left="1701"/>
        <w:jc w:val="both"/>
        <w:rPr>
          <w:rFonts w:cs="Arial"/>
          <w:bCs w:val="0"/>
          <w:szCs w:val="20"/>
        </w:rPr>
      </w:pPr>
    </w:p>
    <w:p w14:paraId="13015A34"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[6 hours]</w:t>
      </w:r>
      <w:r w:rsidRPr="002A23CE">
        <w:rPr>
          <w:rFonts w:cs="Arial"/>
          <w:bCs w:val="0"/>
          <w:szCs w:val="20"/>
          <w:vertAlign w:val="superscript"/>
        </w:rPr>
        <w:footnoteReference w:id="25"/>
      </w:r>
      <w:r w:rsidRPr="002A23CE">
        <w:rPr>
          <w:rFonts w:cs="Arial"/>
          <w:bCs w:val="0"/>
          <w:szCs w:val="20"/>
        </w:rPr>
        <w:t xml:space="preserve"> if such notification is received during normal business hours being Mondays to Fridays inclusive from 9.00hrs to 17.00hrs; or</w:t>
      </w:r>
    </w:p>
    <w:p w14:paraId="35EE40C7" w14:textId="77777777" w:rsidR="00795CF0" w:rsidRPr="002A23CE" w:rsidRDefault="00795CF0" w:rsidP="00795CF0">
      <w:pPr>
        <w:tabs>
          <w:tab w:val="left" w:pos="1701"/>
        </w:tabs>
        <w:ind w:left="1701"/>
        <w:jc w:val="both"/>
        <w:rPr>
          <w:rFonts w:cs="Arial"/>
          <w:bCs w:val="0"/>
          <w:szCs w:val="20"/>
        </w:rPr>
      </w:pPr>
    </w:p>
    <w:p w14:paraId="1037DB80"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[12 hours]</w:t>
      </w:r>
      <w:r w:rsidRPr="002A23CE">
        <w:rPr>
          <w:rFonts w:cs="Arial"/>
          <w:bCs w:val="0"/>
          <w:szCs w:val="20"/>
          <w:vertAlign w:val="superscript"/>
        </w:rPr>
        <w:footnoteReference w:id="26"/>
      </w:r>
      <w:r w:rsidRPr="002A23CE">
        <w:rPr>
          <w:rFonts w:cs="Arial"/>
          <w:bCs w:val="0"/>
          <w:szCs w:val="20"/>
        </w:rPr>
        <w:t xml:space="preserve"> if such notification is received outside of normal business hours being Mondays to Fridays inclusive from 17.00hrs to 9.00hrs, weekends or public holidays.</w:t>
      </w:r>
    </w:p>
    <w:p w14:paraId="49EC82BC" w14:textId="77777777" w:rsidR="00795CF0" w:rsidRPr="002A23CE" w:rsidRDefault="00795CF0" w:rsidP="00795CF0">
      <w:pPr>
        <w:tabs>
          <w:tab w:val="left" w:pos="851"/>
        </w:tabs>
        <w:jc w:val="both"/>
        <w:rPr>
          <w:rFonts w:cs="Arial"/>
          <w:b/>
          <w:bCs w:val="0"/>
          <w:szCs w:val="20"/>
        </w:rPr>
      </w:pPr>
    </w:p>
    <w:p w14:paraId="116039D8" w14:textId="77777777" w:rsidR="00795CF0" w:rsidRPr="002A23CE" w:rsidRDefault="00795CF0" w:rsidP="00C23F31">
      <w:pPr>
        <w:numPr>
          <w:ilvl w:val="1"/>
          <w:numId w:val="10"/>
        </w:numPr>
        <w:tabs>
          <w:tab w:val="left" w:pos="851"/>
        </w:tabs>
        <w:ind w:left="851" w:hanging="851"/>
        <w:jc w:val="both"/>
        <w:rPr>
          <w:rFonts w:cs="Arial"/>
          <w:b/>
          <w:bCs w:val="0"/>
          <w:szCs w:val="20"/>
        </w:rPr>
      </w:pPr>
      <w:r w:rsidRPr="002A23CE">
        <w:rPr>
          <w:rFonts w:cs="Arial"/>
          <w:bCs w:val="0"/>
          <w:szCs w:val="20"/>
        </w:rPr>
        <w:t xml:space="preserve">When requested in writing by the Client the ESCO shall provide a written record of all service work performed pursuant to this Clause </w:t>
      </w:r>
      <w:r w:rsidRPr="002A23CE">
        <w:rPr>
          <w:rFonts w:cs="Arial"/>
          <w:bCs w:val="0"/>
          <w:szCs w:val="20"/>
        </w:rPr>
        <w:fldChar w:fldCharType="begin"/>
      </w:r>
      <w:r w:rsidRPr="002A23CE">
        <w:rPr>
          <w:rFonts w:cs="Arial"/>
          <w:bCs w:val="0"/>
          <w:szCs w:val="20"/>
        </w:rPr>
        <w:instrText xml:space="preserve"> REF _Ref346009962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17</w:t>
      </w:r>
      <w:r w:rsidRPr="002A23CE">
        <w:rPr>
          <w:rFonts w:cs="Arial"/>
          <w:bCs w:val="0"/>
          <w:szCs w:val="20"/>
        </w:rPr>
        <w:fldChar w:fldCharType="end"/>
      </w:r>
      <w:r w:rsidRPr="002A23CE">
        <w:rPr>
          <w:rFonts w:cs="Arial"/>
          <w:bCs w:val="0"/>
          <w:szCs w:val="20"/>
        </w:rPr>
        <w:t xml:space="preserve"> upon written request by Client.  This record shall include amongst other things the reason for the service, description of the problem, the corrective action performed and the outcome of the corrective action.</w:t>
      </w:r>
    </w:p>
    <w:p w14:paraId="3397DB40" w14:textId="77777777" w:rsidR="00795CF0" w:rsidRPr="002A23CE" w:rsidRDefault="00795CF0" w:rsidP="00795CF0">
      <w:pPr>
        <w:tabs>
          <w:tab w:val="left" w:pos="851"/>
        </w:tabs>
        <w:jc w:val="both"/>
        <w:rPr>
          <w:rFonts w:cs="Arial"/>
          <w:b/>
          <w:bCs w:val="0"/>
          <w:szCs w:val="20"/>
        </w:rPr>
      </w:pPr>
    </w:p>
    <w:p w14:paraId="63C30089" w14:textId="77777777" w:rsidR="00795CF0" w:rsidRPr="002A23CE" w:rsidRDefault="00795CF0" w:rsidP="00C23F31">
      <w:pPr>
        <w:numPr>
          <w:ilvl w:val="1"/>
          <w:numId w:val="10"/>
        </w:numPr>
        <w:tabs>
          <w:tab w:val="left" w:pos="851"/>
        </w:tabs>
        <w:ind w:left="851" w:hanging="851"/>
        <w:jc w:val="both"/>
        <w:rPr>
          <w:rFonts w:cs="Arial"/>
          <w:b/>
          <w:bCs w:val="0"/>
          <w:szCs w:val="20"/>
        </w:rPr>
      </w:pPr>
      <w:r w:rsidRPr="002A23CE">
        <w:rPr>
          <w:rFonts w:cs="Arial"/>
          <w:bCs w:val="0"/>
          <w:szCs w:val="20"/>
        </w:rPr>
        <w:t xml:space="preserve">The Client shall take reasonable steps to protect the Equipment and the Existing Equipment from damage, harm, theft or misuse during the Term of this Agreement.  </w:t>
      </w:r>
    </w:p>
    <w:p w14:paraId="4AF88340" w14:textId="77777777" w:rsidR="00795CF0" w:rsidRPr="002A23CE" w:rsidRDefault="00795CF0" w:rsidP="00795CF0">
      <w:pPr>
        <w:tabs>
          <w:tab w:val="left" w:pos="851"/>
        </w:tabs>
        <w:jc w:val="both"/>
        <w:rPr>
          <w:rFonts w:cs="Arial"/>
          <w:b/>
          <w:bCs w:val="0"/>
          <w:szCs w:val="20"/>
        </w:rPr>
      </w:pPr>
    </w:p>
    <w:p w14:paraId="3AD01547" w14:textId="77777777" w:rsidR="00795CF0" w:rsidRPr="002A23CE" w:rsidRDefault="00795CF0" w:rsidP="00C23F31">
      <w:pPr>
        <w:numPr>
          <w:ilvl w:val="1"/>
          <w:numId w:val="10"/>
        </w:numPr>
        <w:tabs>
          <w:tab w:val="left" w:pos="851"/>
        </w:tabs>
        <w:ind w:left="851" w:hanging="851"/>
        <w:jc w:val="both"/>
        <w:rPr>
          <w:rFonts w:cs="Arial"/>
          <w:b/>
          <w:bCs w:val="0"/>
          <w:szCs w:val="20"/>
        </w:rPr>
      </w:pPr>
      <w:r w:rsidRPr="002A23CE">
        <w:rPr>
          <w:rFonts w:cs="Arial"/>
          <w:bCs w:val="0"/>
          <w:szCs w:val="20"/>
        </w:rPr>
        <w:t>Notwithstanding the foregoing the Client may take reasonable steps to protect the Equipment and the Existing Equipment if due to an emergency it is not practical to notify the ESCO before taking any such actions.  In the event of such an emergency the Client may take reasonable steps to protect the Equipment and the Existing Equipment from damage or injury and shall follow reasonable instructions for emergency action provided in advance by the ESCO</w:t>
      </w:r>
      <w:r w:rsidRPr="002A23CE">
        <w:rPr>
          <w:rFonts w:cs="Arial"/>
          <w:bCs w:val="0"/>
          <w:szCs w:val="20"/>
          <w:vertAlign w:val="superscript"/>
        </w:rPr>
        <w:footnoteReference w:id="27"/>
      </w:r>
      <w:r w:rsidRPr="002A23CE">
        <w:rPr>
          <w:rFonts w:cs="Arial"/>
          <w:bCs w:val="0"/>
          <w:szCs w:val="20"/>
        </w:rPr>
        <w:t xml:space="preserve">.  </w:t>
      </w:r>
    </w:p>
    <w:p w14:paraId="5BCD1544" w14:textId="77777777" w:rsidR="00795CF0" w:rsidRPr="002A23CE" w:rsidRDefault="00795CF0" w:rsidP="00795CF0">
      <w:pPr>
        <w:tabs>
          <w:tab w:val="left" w:pos="851"/>
        </w:tabs>
        <w:jc w:val="both"/>
        <w:rPr>
          <w:rFonts w:cs="Arial"/>
          <w:b/>
          <w:bCs w:val="0"/>
          <w:szCs w:val="20"/>
        </w:rPr>
      </w:pPr>
    </w:p>
    <w:p w14:paraId="65B5AEB0" w14:textId="3AD60613"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If it is necessary to effect repairs or replacements as a result of a major malfunction</w:t>
      </w:r>
      <w:r w:rsidR="007575DE">
        <w:rPr>
          <w:rFonts w:cs="Arial"/>
          <w:bCs w:val="0"/>
          <w:szCs w:val="20"/>
        </w:rPr>
        <w:t xml:space="preserve"> or</w:t>
      </w:r>
      <w:r w:rsidRPr="002A23CE">
        <w:rPr>
          <w:rFonts w:cs="Arial"/>
          <w:bCs w:val="0"/>
          <w:szCs w:val="20"/>
        </w:rPr>
        <w:t xml:space="preserve"> breakdown</w:t>
      </w:r>
      <w:r w:rsidR="00EA1B6F">
        <w:rPr>
          <w:rFonts w:cs="Arial"/>
          <w:bCs w:val="0"/>
          <w:szCs w:val="20"/>
        </w:rPr>
        <w:t xml:space="preserve"> </w:t>
      </w:r>
      <w:r w:rsidRPr="002A23CE">
        <w:rPr>
          <w:rFonts w:cs="Arial"/>
          <w:bCs w:val="0"/>
          <w:szCs w:val="20"/>
        </w:rPr>
        <w:t xml:space="preserve">of any of the Equipment and/or Existing Equipment caused by any negligent act by the Client or breach of its obligations under this Agreement, the ESCO shall upon prior written approval </w:t>
      </w:r>
      <w:r w:rsidR="000F6148" w:rsidRPr="002A23CE">
        <w:rPr>
          <w:rFonts w:cs="Arial"/>
          <w:bCs w:val="0"/>
          <w:szCs w:val="20"/>
        </w:rPr>
        <w:t xml:space="preserve">by </w:t>
      </w:r>
      <w:r w:rsidRPr="002A23CE">
        <w:rPr>
          <w:rFonts w:cs="Arial"/>
          <w:bCs w:val="0"/>
          <w:szCs w:val="20"/>
        </w:rPr>
        <w:t>the Client:</w:t>
      </w:r>
    </w:p>
    <w:p w14:paraId="05FB7FBD" w14:textId="77777777" w:rsidR="00795CF0" w:rsidRPr="002A23CE" w:rsidRDefault="00795CF0" w:rsidP="00795CF0">
      <w:pPr>
        <w:tabs>
          <w:tab w:val="left" w:pos="1701"/>
        </w:tabs>
        <w:ind w:left="1701"/>
        <w:jc w:val="both"/>
        <w:rPr>
          <w:rFonts w:cs="Arial"/>
          <w:bCs w:val="0"/>
          <w:szCs w:val="20"/>
        </w:rPr>
      </w:pPr>
    </w:p>
    <w:p w14:paraId="1C603B6C"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take any necessary corrective action the cost of which shall be recoverable from the Client upon delivery by the ESCO of all relevant invoices and any other information as may reasonably be requested by the Client; and</w:t>
      </w:r>
    </w:p>
    <w:p w14:paraId="32D455D5" w14:textId="77777777" w:rsidR="00795CF0" w:rsidRPr="002A23CE" w:rsidRDefault="00795CF0" w:rsidP="00795CF0">
      <w:pPr>
        <w:tabs>
          <w:tab w:val="left" w:pos="1701"/>
        </w:tabs>
        <w:ind w:left="1701"/>
        <w:jc w:val="both"/>
        <w:rPr>
          <w:rFonts w:cs="Arial"/>
          <w:bCs w:val="0"/>
          <w:szCs w:val="20"/>
        </w:rPr>
      </w:pPr>
    </w:p>
    <w:p w14:paraId="16ED9DAE"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 xml:space="preserve">subject to the provisions of Clause </w:t>
      </w:r>
      <w:r w:rsidRPr="002A23CE">
        <w:rPr>
          <w:rFonts w:cs="Arial"/>
          <w:bCs w:val="0"/>
          <w:szCs w:val="20"/>
        </w:rPr>
        <w:fldChar w:fldCharType="begin"/>
      </w:r>
      <w:r w:rsidRPr="002A23CE">
        <w:rPr>
          <w:rFonts w:cs="Arial"/>
          <w:bCs w:val="0"/>
          <w:szCs w:val="20"/>
        </w:rPr>
        <w:instrText xml:space="preserve"> REF _Ref346010453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20</w:t>
      </w:r>
      <w:r w:rsidRPr="002A23CE">
        <w:rPr>
          <w:rFonts w:cs="Arial"/>
          <w:bCs w:val="0"/>
          <w:szCs w:val="20"/>
        </w:rPr>
        <w:fldChar w:fldCharType="end"/>
      </w:r>
      <w:r w:rsidRPr="002A23CE">
        <w:rPr>
          <w:rFonts w:cs="Arial"/>
          <w:bCs w:val="0"/>
          <w:szCs w:val="20"/>
        </w:rPr>
        <w:t xml:space="preserve"> either adjust the Shared Savings Threshold or extend the Term of this Agreement. </w:t>
      </w:r>
    </w:p>
    <w:p w14:paraId="34C6D2C2" w14:textId="77777777" w:rsidR="00795CF0" w:rsidRPr="002A23CE" w:rsidRDefault="00795CF0" w:rsidP="00795CF0">
      <w:pPr>
        <w:tabs>
          <w:tab w:val="left" w:pos="851"/>
        </w:tabs>
        <w:jc w:val="both"/>
        <w:rPr>
          <w:rFonts w:cs="Arial"/>
          <w:bCs w:val="0"/>
          <w:szCs w:val="20"/>
        </w:rPr>
      </w:pPr>
    </w:p>
    <w:p w14:paraId="4A903F4F"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shall have no liability to the Client for any interruption to the energy supply to the Premises where such interruption of supply is due to a </w:t>
      </w:r>
      <w:r w:rsidRPr="00582406">
        <w:rPr>
          <w:rFonts w:cs="Arial"/>
          <w:bCs w:val="0"/>
          <w:i/>
          <w:szCs w:val="20"/>
        </w:rPr>
        <w:t xml:space="preserve">force majeure </w:t>
      </w:r>
      <w:r w:rsidRPr="002A23CE">
        <w:rPr>
          <w:rFonts w:cs="Arial"/>
          <w:bCs w:val="0"/>
          <w:szCs w:val="20"/>
        </w:rPr>
        <w:t xml:space="preserve">event as set out in Clause </w:t>
      </w:r>
      <w:r w:rsidRPr="002A23CE">
        <w:rPr>
          <w:rFonts w:cs="Arial"/>
          <w:bCs w:val="0"/>
          <w:szCs w:val="20"/>
        </w:rPr>
        <w:fldChar w:fldCharType="begin"/>
      </w:r>
      <w:r w:rsidRPr="002A23CE">
        <w:rPr>
          <w:rFonts w:cs="Arial"/>
          <w:bCs w:val="0"/>
          <w:szCs w:val="20"/>
        </w:rPr>
        <w:instrText xml:space="preserve"> REF _Ref346008191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32</w:t>
      </w:r>
      <w:r w:rsidRPr="002A23CE">
        <w:rPr>
          <w:rFonts w:cs="Arial"/>
          <w:bCs w:val="0"/>
          <w:szCs w:val="20"/>
        </w:rPr>
        <w:fldChar w:fldCharType="end"/>
      </w:r>
      <w:r w:rsidRPr="002A23CE">
        <w:rPr>
          <w:rFonts w:cs="Arial"/>
          <w:bCs w:val="0"/>
          <w:szCs w:val="20"/>
        </w:rPr>
        <w:t>.</w:t>
      </w:r>
    </w:p>
    <w:p w14:paraId="1AD98395" w14:textId="77777777" w:rsidR="00795CF0" w:rsidRPr="002A23CE" w:rsidRDefault="00795CF0" w:rsidP="00795CF0">
      <w:pPr>
        <w:tabs>
          <w:tab w:val="left" w:pos="851"/>
        </w:tabs>
        <w:jc w:val="both"/>
        <w:rPr>
          <w:rFonts w:cs="Arial"/>
          <w:bCs w:val="0"/>
          <w:szCs w:val="20"/>
        </w:rPr>
      </w:pPr>
    </w:p>
    <w:p w14:paraId="2599A25A"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Client shall comply with its obligations under this Clause </w:t>
      </w:r>
      <w:r w:rsidRPr="002A23CE">
        <w:rPr>
          <w:rFonts w:cs="Arial"/>
          <w:bCs w:val="0"/>
          <w:szCs w:val="20"/>
        </w:rPr>
        <w:fldChar w:fldCharType="begin"/>
      </w:r>
      <w:r w:rsidRPr="002A23CE">
        <w:rPr>
          <w:rFonts w:cs="Arial"/>
          <w:bCs w:val="0"/>
          <w:szCs w:val="20"/>
        </w:rPr>
        <w:instrText xml:space="preserve"> REF _Ref346009962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17</w:t>
      </w:r>
      <w:r w:rsidRPr="002A23CE">
        <w:rPr>
          <w:rFonts w:cs="Arial"/>
          <w:bCs w:val="0"/>
          <w:szCs w:val="20"/>
        </w:rPr>
        <w:fldChar w:fldCharType="end"/>
      </w:r>
      <w:r w:rsidRPr="002A23CE">
        <w:rPr>
          <w:rFonts w:cs="Arial"/>
          <w:bCs w:val="0"/>
          <w:szCs w:val="20"/>
        </w:rPr>
        <w:t xml:space="preserve"> in accordance with and having regard to the Operations Manual.</w:t>
      </w:r>
    </w:p>
    <w:p w14:paraId="11F62B84" w14:textId="77777777" w:rsidR="00795CF0" w:rsidRPr="002A23CE" w:rsidRDefault="00795CF0" w:rsidP="00795CF0">
      <w:pPr>
        <w:tabs>
          <w:tab w:val="left" w:pos="1701"/>
        </w:tabs>
        <w:jc w:val="both"/>
        <w:rPr>
          <w:rFonts w:cs="Arial"/>
          <w:b/>
          <w:bCs w:val="0"/>
          <w:szCs w:val="20"/>
        </w:rPr>
      </w:pPr>
    </w:p>
    <w:p w14:paraId="2BF0321C" w14:textId="77777777" w:rsidR="00795CF0" w:rsidRPr="002A23CE" w:rsidRDefault="00795CF0" w:rsidP="00C23F31">
      <w:pPr>
        <w:keepNext/>
        <w:numPr>
          <w:ilvl w:val="1"/>
          <w:numId w:val="10"/>
        </w:numPr>
        <w:tabs>
          <w:tab w:val="left" w:pos="851"/>
        </w:tabs>
        <w:ind w:left="851" w:hanging="851"/>
        <w:jc w:val="both"/>
        <w:rPr>
          <w:rFonts w:cs="Arial"/>
          <w:b/>
          <w:bCs w:val="0"/>
          <w:szCs w:val="20"/>
        </w:rPr>
      </w:pPr>
      <w:r w:rsidRPr="002A23CE">
        <w:rPr>
          <w:rFonts w:cs="Arial"/>
          <w:bCs w:val="0"/>
          <w:szCs w:val="20"/>
        </w:rPr>
        <w:t>During the Term of this Agreement the Client will not without the prior written consent of the ESCO (such consent not to be unreasonably withheld or delayed) add or install any accessory, device or other object on any of the Equipment and/or the Existing Equipment if such addition or installation will or is likely to significantly change or impair the originally intended functions or use of the Equipment and/or the Existing Equipment.</w:t>
      </w:r>
    </w:p>
    <w:p w14:paraId="38BF16C4" w14:textId="77777777" w:rsidR="00795CF0" w:rsidRPr="002A23CE" w:rsidRDefault="00795CF0" w:rsidP="00795CF0">
      <w:pPr>
        <w:tabs>
          <w:tab w:val="left" w:pos="851"/>
        </w:tabs>
        <w:ind w:left="851"/>
        <w:jc w:val="both"/>
        <w:rPr>
          <w:rFonts w:cs="Arial"/>
          <w:b/>
          <w:bCs w:val="0"/>
          <w:szCs w:val="20"/>
        </w:rPr>
      </w:pPr>
    </w:p>
    <w:p w14:paraId="15D938B2" w14:textId="77777777" w:rsidR="00795CF0" w:rsidRPr="002A23CE" w:rsidRDefault="00795CF0" w:rsidP="00DE2D57">
      <w:pPr>
        <w:keepNext/>
        <w:widowControl w:val="0"/>
        <w:numPr>
          <w:ilvl w:val="0"/>
          <w:numId w:val="10"/>
        </w:numPr>
        <w:tabs>
          <w:tab w:val="left" w:pos="851"/>
        </w:tabs>
        <w:ind w:left="851" w:hanging="851"/>
        <w:jc w:val="both"/>
        <w:outlineLvl w:val="0"/>
        <w:rPr>
          <w:b/>
          <w:bCs w:val="0"/>
          <w:caps/>
          <w:szCs w:val="20"/>
        </w:rPr>
      </w:pPr>
      <w:bookmarkStart w:id="42" w:name="_Toc373844450"/>
      <w:r w:rsidRPr="002A23CE">
        <w:rPr>
          <w:b/>
          <w:bCs w:val="0"/>
          <w:caps/>
          <w:szCs w:val="20"/>
        </w:rPr>
        <w:t>Maintenance</w:t>
      </w:r>
      <w:r w:rsidRPr="002A23CE">
        <w:rPr>
          <w:b/>
          <w:bCs w:val="0"/>
          <w:caps/>
          <w:szCs w:val="20"/>
          <w:vertAlign w:val="superscript"/>
        </w:rPr>
        <w:footnoteReference w:id="28"/>
      </w:r>
      <w:r w:rsidRPr="002A23CE">
        <w:rPr>
          <w:b/>
          <w:bCs w:val="0"/>
          <w:caps/>
          <w:szCs w:val="20"/>
        </w:rPr>
        <w:t>, Replacement and Handover of Equipment and Existing Equipment</w:t>
      </w:r>
      <w:bookmarkEnd w:id="42"/>
    </w:p>
    <w:p w14:paraId="4960AFD3" w14:textId="77777777" w:rsidR="00795CF0" w:rsidRPr="002A23CE" w:rsidRDefault="00795CF0" w:rsidP="00795CF0">
      <w:pPr>
        <w:keepNext/>
        <w:tabs>
          <w:tab w:val="left" w:pos="851"/>
        </w:tabs>
        <w:ind w:left="851"/>
        <w:jc w:val="both"/>
        <w:rPr>
          <w:rFonts w:cs="Arial"/>
          <w:bCs w:val="0"/>
          <w:szCs w:val="20"/>
        </w:rPr>
      </w:pPr>
    </w:p>
    <w:p w14:paraId="1D45FD1C"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The ESCO shall be responsible for the maintenance and upkeep of the Equipment [and the Existing Equipment] and is obliged to carry out any technical, administrative and management measures during the lifecycle of any item (including but not limited to any part, component, device, sub-system, functional unit, operating equipment or system which can be looked at discretely) of the Equipment [and/or the Existing Equipment] to maintain or restore its operative condition.</w:t>
      </w:r>
    </w:p>
    <w:p w14:paraId="210BCB47" w14:textId="77777777" w:rsidR="00795CF0" w:rsidRPr="002A23CE" w:rsidRDefault="00795CF0" w:rsidP="00795CF0">
      <w:pPr>
        <w:tabs>
          <w:tab w:val="left" w:pos="851"/>
        </w:tabs>
        <w:ind w:left="851"/>
        <w:jc w:val="both"/>
        <w:rPr>
          <w:rFonts w:cs="Arial"/>
          <w:bCs w:val="0"/>
          <w:szCs w:val="20"/>
        </w:rPr>
      </w:pPr>
    </w:p>
    <w:p w14:paraId="5C822DCB" w14:textId="77777777" w:rsidR="00795CF0" w:rsidRPr="002A23CE" w:rsidRDefault="00795CF0" w:rsidP="00C23F31">
      <w:pPr>
        <w:numPr>
          <w:ilvl w:val="1"/>
          <w:numId w:val="10"/>
        </w:numPr>
        <w:tabs>
          <w:tab w:val="left" w:pos="851"/>
        </w:tabs>
        <w:ind w:left="851" w:hanging="851"/>
        <w:jc w:val="both"/>
        <w:rPr>
          <w:rFonts w:cs="Arial"/>
          <w:b/>
          <w:bCs w:val="0"/>
          <w:szCs w:val="20"/>
        </w:rPr>
      </w:pPr>
      <w:r w:rsidRPr="002A23CE">
        <w:rPr>
          <w:rFonts w:cs="Arial"/>
          <w:bCs w:val="0"/>
          <w:szCs w:val="20"/>
        </w:rPr>
        <w:t>The Client shall incur no cost for the maintenance, servicing or adjustment of the Equipment or the Existing Equipment provided however that when such need arises due to the negligence or misconduct of the Client or any employee or other agent of the Client then the Client shall be liable for the cost of such maintenance, servicing or adjustment insofar as such cost is not covered by any warranty or insurance proceeds.</w:t>
      </w:r>
    </w:p>
    <w:p w14:paraId="0923BE22" w14:textId="77777777" w:rsidR="00795CF0" w:rsidRPr="002A23CE" w:rsidRDefault="00795CF0" w:rsidP="00795CF0">
      <w:pPr>
        <w:tabs>
          <w:tab w:val="left" w:pos="851"/>
        </w:tabs>
        <w:ind w:left="851"/>
        <w:jc w:val="both"/>
        <w:rPr>
          <w:rFonts w:cs="Arial"/>
          <w:bCs w:val="0"/>
          <w:szCs w:val="20"/>
        </w:rPr>
      </w:pPr>
    </w:p>
    <w:p w14:paraId="3B41DBB8"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Upon the expiry of the Term of this Agreement the ESCO shall hand over the Equipment and Existing Equipment in a condition which can be regarded as secure and operative taking account of normal wear and tear.  </w:t>
      </w:r>
      <w:r w:rsidR="00F07FD3">
        <w:rPr>
          <w:rFonts w:cs="Arial"/>
          <w:bCs w:val="0"/>
          <w:szCs w:val="20"/>
        </w:rPr>
        <w:t>[</w:t>
      </w:r>
      <w:r w:rsidRPr="002A23CE">
        <w:rPr>
          <w:rFonts w:cs="Arial"/>
          <w:bCs w:val="0"/>
          <w:szCs w:val="20"/>
        </w:rPr>
        <w:t>The condition of the Equipment and Existing Equipment shall be comparable to the condition which is generally to be expected in the case of comparable services, comparable service lives and proper maintenance in accordance with [</w:t>
      </w:r>
      <w:r w:rsidRPr="002A23CE">
        <w:rPr>
          <w:rFonts w:cs="Arial"/>
          <w:bCs w:val="0"/>
          <w:szCs w:val="20"/>
        </w:rPr>
        <w:tab/>
      </w:r>
      <w:r w:rsidRPr="002A23CE">
        <w:rPr>
          <w:rFonts w:cs="Arial"/>
          <w:bCs w:val="0"/>
          <w:szCs w:val="20"/>
        </w:rPr>
        <w:tab/>
        <w:t>]</w:t>
      </w:r>
      <w:r w:rsidRPr="00DE2D57">
        <w:rPr>
          <w:bCs w:val="0"/>
          <w:szCs w:val="20"/>
          <w:lang w:val="en-US"/>
        </w:rPr>
        <w:footnoteReference w:id="29"/>
      </w:r>
      <w:r w:rsidR="00F07FD3">
        <w:rPr>
          <w:rFonts w:cs="Arial"/>
          <w:bCs w:val="0"/>
          <w:szCs w:val="20"/>
        </w:rPr>
        <w:t>]</w:t>
      </w:r>
      <w:r w:rsidRPr="002A23CE">
        <w:rPr>
          <w:rFonts w:cs="Arial"/>
          <w:bCs w:val="0"/>
          <w:szCs w:val="20"/>
        </w:rPr>
        <w:t>.</w:t>
      </w:r>
    </w:p>
    <w:p w14:paraId="6896F29D" w14:textId="77777777" w:rsidR="00795CF0" w:rsidRPr="002A23CE" w:rsidRDefault="00795CF0" w:rsidP="00795CF0">
      <w:pPr>
        <w:tabs>
          <w:tab w:val="left" w:pos="851"/>
        </w:tabs>
        <w:ind w:left="851"/>
        <w:jc w:val="both"/>
        <w:rPr>
          <w:rFonts w:cs="Arial"/>
          <w:bCs w:val="0"/>
          <w:szCs w:val="20"/>
        </w:rPr>
      </w:pPr>
    </w:p>
    <w:p w14:paraId="01E669E6"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In addition to its maintenance obligations under this Agreement the ESCO undertakes to replace any item of Equipment and/or Existing Equipment at its own expense upon expiry of its life cycle during the Term of this Agreement.  The ESCO acknowledges that the life cycle of any item of Equipment and/or Existing Equipment may expire prior to the end of the Term of this Agreement and has taken this into account in the preparation of the Investment Grade Audit.</w:t>
      </w:r>
    </w:p>
    <w:p w14:paraId="7F794F81" w14:textId="77777777" w:rsidR="00795CF0" w:rsidRPr="002A23CE" w:rsidRDefault="00795CF0" w:rsidP="00795CF0">
      <w:pPr>
        <w:tabs>
          <w:tab w:val="left" w:pos="851"/>
        </w:tabs>
        <w:jc w:val="both"/>
        <w:rPr>
          <w:rFonts w:cs="Arial"/>
          <w:bCs w:val="0"/>
          <w:szCs w:val="20"/>
        </w:rPr>
      </w:pPr>
    </w:p>
    <w:p w14:paraId="6BEBF57C"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43" w:name="_Toc373844451"/>
      <w:r w:rsidRPr="002A23CE">
        <w:rPr>
          <w:b/>
          <w:bCs w:val="0"/>
          <w:caps/>
          <w:szCs w:val="20"/>
        </w:rPr>
        <w:t>Availability of Equipment</w:t>
      </w:r>
      <w:bookmarkEnd w:id="43"/>
    </w:p>
    <w:p w14:paraId="56357CEC" w14:textId="77777777" w:rsidR="00795CF0" w:rsidRPr="002A23CE" w:rsidRDefault="00795CF0" w:rsidP="00795CF0">
      <w:pPr>
        <w:rPr>
          <w:bCs w:val="0"/>
          <w:szCs w:val="20"/>
        </w:rPr>
      </w:pPr>
    </w:p>
    <w:p w14:paraId="5D0652B5"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Where any of the Equipment and/or Existing Equipment is underperforming or unavailable for any reason during the Term of this Agreement any reduction in energy consumption resulting from such underperformance or unavailability shall not be deemed to be an Energy Saving for the purposes of this Agreement and the Baseline shall be adjusted in accordance with Clause </w:t>
      </w:r>
      <w:r w:rsidRPr="002A23CE">
        <w:rPr>
          <w:rFonts w:cs="Arial"/>
          <w:bCs w:val="0"/>
          <w:szCs w:val="20"/>
        </w:rPr>
        <w:fldChar w:fldCharType="begin"/>
      </w:r>
      <w:r w:rsidRPr="002A23CE">
        <w:rPr>
          <w:rFonts w:cs="Arial"/>
          <w:bCs w:val="0"/>
          <w:szCs w:val="20"/>
        </w:rPr>
        <w:instrText xml:space="preserve"> REF _Ref346010713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20</w:t>
      </w:r>
      <w:r w:rsidRPr="002A23CE">
        <w:rPr>
          <w:rFonts w:cs="Arial"/>
          <w:bCs w:val="0"/>
          <w:szCs w:val="20"/>
        </w:rPr>
        <w:fldChar w:fldCharType="end"/>
      </w:r>
      <w:r w:rsidRPr="002A23CE">
        <w:rPr>
          <w:rFonts w:cs="Arial"/>
          <w:bCs w:val="0"/>
          <w:szCs w:val="20"/>
        </w:rPr>
        <w:t xml:space="preserve"> to take account of such underperformance or unavailability.</w:t>
      </w:r>
    </w:p>
    <w:p w14:paraId="569FD5F3" w14:textId="77777777" w:rsidR="00795CF0" w:rsidRPr="00DE2D57" w:rsidRDefault="00795CF0" w:rsidP="00DE2D57">
      <w:pPr>
        <w:keepNext/>
        <w:widowControl w:val="0"/>
        <w:numPr>
          <w:ilvl w:val="0"/>
          <w:numId w:val="4"/>
        </w:numPr>
        <w:tabs>
          <w:tab w:val="left" w:pos="360"/>
        </w:tabs>
        <w:ind w:left="0" w:firstLine="0"/>
        <w:jc w:val="center"/>
        <w:outlineLvl w:val="0"/>
        <w:rPr>
          <w:rFonts w:cs="Arial"/>
          <w:b/>
          <w:bCs w:val="0"/>
          <w:caps/>
          <w:szCs w:val="20"/>
        </w:rPr>
      </w:pPr>
      <w:r w:rsidRPr="002A23CE">
        <w:rPr>
          <w:rFonts w:cs="Arial"/>
          <w:b/>
          <w:bCs w:val="0"/>
          <w:caps/>
          <w:szCs w:val="20"/>
        </w:rPr>
        <w:br w:type="page"/>
      </w:r>
      <w:bookmarkStart w:id="44" w:name="_Toc373844452"/>
      <w:r w:rsidRPr="00DE2D57">
        <w:rPr>
          <w:rFonts w:cs="Arial"/>
          <w:b/>
          <w:bCs w:val="0"/>
          <w:caps/>
          <w:szCs w:val="20"/>
        </w:rPr>
        <w:t>Part 3 – Measurement, Verification, Guarantee &amp; Payment</w:t>
      </w:r>
      <w:bookmarkEnd w:id="44"/>
    </w:p>
    <w:p w14:paraId="4CDFB035" w14:textId="77777777" w:rsidR="00795CF0" w:rsidRPr="002A23CE" w:rsidRDefault="00795CF0" w:rsidP="00795CF0">
      <w:pPr>
        <w:tabs>
          <w:tab w:val="left" w:pos="851"/>
        </w:tabs>
        <w:jc w:val="both"/>
        <w:rPr>
          <w:rFonts w:cs="Arial"/>
          <w:bCs w:val="0"/>
          <w:szCs w:val="20"/>
        </w:rPr>
      </w:pPr>
    </w:p>
    <w:p w14:paraId="3C77AE6E" w14:textId="77777777" w:rsidR="00795CF0" w:rsidRPr="002A23CE" w:rsidRDefault="00795CF0" w:rsidP="00795CF0">
      <w:pPr>
        <w:tabs>
          <w:tab w:val="left" w:pos="851"/>
        </w:tabs>
        <w:jc w:val="both"/>
        <w:rPr>
          <w:rFonts w:cs="Arial"/>
          <w:bCs w:val="0"/>
          <w:szCs w:val="20"/>
        </w:rPr>
      </w:pPr>
    </w:p>
    <w:p w14:paraId="566B8F3F" w14:textId="77777777" w:rsidR="00795CF0" w:rsidRPr="002A23CE" w:rsidRDefault="00795CF0" w:rsidP="00C23F31">
      <w:pPr>
        <w:keepNext/>
        <w:widowControl w:val="0"/>
        <w:numPr>
          <w:ilvl w:val="0"/>
          <w:numId w:val="10"/>
        </w:numPr>
        <w:tabs>
          <w:tab w:val="left" w:pos="851"/>
        </w:tabs>
        <w:ind w:left="851" w:hanging="851"/>
        <w:jc w:val="both"/>
        <w:outlineLvl w:val="0"/>
        <w:rPr>
          <w:b/>
          <w:bCs w:val="0"/>
          <w:szCs w:val="20"/>
        </w:rPr>
      </w:pPr>
      <w:bookmarkStart w:id="45" w:name="_Ref346010453"/>
      <w:bookmarkStart w:id="46" w:name="_Ref346010713"/>
      <w:bookmarkStart w:id="47" w:name="_Ref346011414"/>
      <w:bookmarkStart w:id="48" w:name="_Toc373844453"/>
      <w:r w:rsidRPr="002A23CE">
        <w:rPr>
          <w:b/>
          <w:bCs w:val="0"/>
          <w:caps/>
          <w:szCs w:val="20"/>
        </w:rPr>
        <w:t>Adjustment of Values for the Baseline Energy Consumption</w:t>
      </w:r>
      <w:bookmarkEnd w:id="45"/>
      <w:bookmarkEnd w:id="46"/>
      <w:bookmarkEnd w:id="47"/>
      <w:bookmarkEnd w:id="48"/>
    </w:p>
    <w:p w14:paraId="77634331" w14:textId="77777777" w:rsidR="00795CF0" w:rsidRPr="002A23CE" w:rsidRDefault="00795CF0" w:rsidP="00795CF0">
      <w:pPr>
        <w:keepNext/>
        <w:tabs>
          <w:tab w:val="left" w:pos="851"/>
        </w:tabs>
        <w:ind w:left="851"/>
        <w:jc w:val="both"/>
        <w:rPr>
          <w:rFonts w:cs="Arial"/>
          <w:bCs w:val="0"/>
          <w:szCs w:val="20"/>
        </w:rPr>
      </w:pPr>
    </w:p>
    <w:p w14:paraId="3615B0CD" w14:textId="77777777" w:rsidR="00795CF0" w:rsidRPr="002A23CE" w:rsidRDefault="00795CF0" w:rsidP="00C23F31">
      <w:pPr>
        <w:keepNext/>
        <w:numPr>
          <w:ilvl w:val="1"/>
          <w:numId w:val="10"/>
        </w:numPr>
        <w:tabs>
          <w:tab w:val="left" w:pos="851"/>
        </w:tabs>
        <w:ind w:left="851" w:hanging="851"/>
        <w:jc w:val="both"/>
        <w:rPr>
          <w:rFonts w:cs="Arial"/>
          <w:bCs w:val="0"/>
          <w:szCs w:val="20"/>
        </w:rPr>
      </w:pPr>
      <w:bookmarkStart w:id="49" w:name="_Ref346010744"/>
      <w:r w:rsidRPr="002A23CE">
        <w:rPr>
          <w:rFonts w:cs="Arial"/>
          <w:bCs w:val="0"/>
          <w:szCs w:val="20"/>
        </w:rPr>
        <w:t>In the calculation of Energy Savings the Baseline shall subject to the provisions of this Agreement remain constant for the duration of this Agreement, except in circumstances where there is:</w:t>
      </w:r>
      <w:bookmarkEnd w:id="49"/>
    </w:p>
    <w:p w14:paraId="792C8801" w14:textId="77777777" w:rsidR="00795CF0" w:rsidRPr="002A23CE" w:rsidRDefault="00795CF0" w:rsidP="00795CF0">
      <w:pPr>
        <w:tabs>
          <w:tab w:val="left" w:pos="1701"/>
        </w:tabs>
        <w:ind w:left="1701"/>
        <w:jc w:val="both"/>
        <w:rPr>
          <w:rFonts w:cs="Arial"/>
          <w:bCs w:val="0"/>
          <w:szCs w:val="20"/>
        </w:rPr>
      </w:pPr>
    </w:p>
    <w:p w14:paraId="3C6A7EE8"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a change in the use of all or part of the Premises;</w:t>
      </w:r>
    </w:p>
    <w:p w14:paraId="5C935D86" w14:textId="77777777" w:rsidR="00795CF0" w:rsidRPr="002A23CE" w:rsidRDefault="00795CF0" w:rsidP="00795CF0">
      <w:pPr>
        <w:tabs>
          <w:tab w:val="left" w:pos="1701"/>
        </w:tabs>
        <w:ind w:left="1701"/>
        <w:jc w:val="both"/>
        <w:rPr>
          <w:rFonts w:cs="Arial"/>
          <w:bCs w:val="0"/>
          <w:szCs w:val="20"/>
        </w:rPr>
      </w:pPr>
    </w:p>
    <w:p w14:paraId="1C77D651"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 xml:space="preserve">a change in the occupancy rate of the Premises; </w:t>
      </w:r>
    </w:p>
    <w:p w14:paraId="3C65A5D6" w14:textId="77777777" w:rsidR="00795CF0" w:rsidRPr="002A23CE" w:rsidRDefault="00795CF0" w:rsidP="00795CF0">
      <w:pPr>
        <w:tabs>
          <w:tab w:val="left" w:pos="1701"/>
        </w:tabs>
        <w:ind w:left="1701"/>
        <w:jc w:val="both"/>
        <w:rPr>
          <w:rFonts w:cs="Arial"/>
          <w:bCs w:val="0"/>
          <w:szCs w:val="20"/>
        </w:rPr>
      </w:pPr>
    </w:p>
    <w:p w14:paraId="2297D65D"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a modification to or enlargement of the Premises;</w:t>
      </w:r>
    </w:p>
    <w:p w14:paraId="36077C89" w14:textId="77777777" w:rsidR="00795CF0" w:rsidRPr="002A23CE" w:rsidRDefault="00795CF0" w:rsidP="00795CF0">
      <w:pPr>
        <w:tabs>
          <w:tab w:val="left" w:pos="1701"/>
        </w:tabs>
        <w:ind w:left="1701"/>
        <w:jc w:val="both"/>
        <w:rPr>
          <w:rFonts w:cs="Arial"/>
          <w:bCs w:val="0"/>
          <w:szCs w:val="20"/>
        </w:rPr>
      </w:pPr>
    </w:p>
    <w:p w14:paraId="584169F0"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implementation of new standards and/or any kind of regulation governing lighting, temperature, relative humidity or ventilation conditions in the Premises;</w:t>
      </w:r>
    </w:p>
    <w:p w14:paraId="6089F1AE" w14:textId="77777777" w:rsidR="00795CF0" w:rsidRPr="002A23CE" w:rsidRDefault="00795CF0" w:rsidP="00795CF0">
      <w:pPr>
        <w:tabs>
          <w:tab w:val="left" w:pos="1701"/>
        </w:tabs>
        <w:ind w:left="1701"/>
        <w:jc w:val="both"/>
        <w:rPr>
          <w:rFonts w:cs="Arial"/>
          <w:bCs w:val="0"/>
          <w:szCs w:val="20"/>
        </w:rPr>
      </w:pPr>
    </w:p>
    <w:p w14:paraId="270983B8" w14:textId="253D59F8"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additional enhancements to or reduction of the scope of the Works requested by the Client which differ from those proposed in the Investment Grade Audit</w:t>
      </w:r>
      <w:r w:rsidR="0033292F">
        <w:rPr>
          <w:rFonts w:cs="Arial"/>
          <w:bCs w:val="0"/>
          <w:szCs w:val="20"/>
        </w:rPr>
        <w:t xml:space="preserve"> and Design Documents</w:t>
      </w:r>
      <w:r w:rsidRPr="002A23CE">
        <w:rPr>
          <w:rFonts w:cs="Arial"/>
          <w:bCs w:val="0"/>
          <w:szCs w:val="20"/>
        </w:rPr>
        <w:t xml:space="preserve">; </w:t>
      </w:r>
    </w:p>
    <w:p w14:paraId="330EE5B6" w14:textId="77777777" w:rsidR="00795CF0" w:rsidRPr="002A23CE" w:rsidRDefault="00795CF0" w:rsidP="00795CF0">
      <w:pPr>
        <w:tabs>
          <w:tab w:val="left" w:pos="1701"/>
        </w:tabs>
        <w:ind w:left="1701"/>
        <w:jc w:val="both"/>
        <w:rPr>
          <w:rFonts w:cs="Arial"/>
          <w:bCs w:val="0"/>
          <w:szCs w:val="20"/>
        </w:rPr>
      </w:pPr>
    </w:p>
    <w:p w14:paraId="5D8F55FA"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replacement or repair of the Equipment and/or Existing Equipment in order to improve its efficiency or functionality; or</w:t>
      </w:r>
    </w:p>
    <w:p w14:paraId="5EE23002" w14:textId="77777777" w:rsidR="00795CF0" w:rsidRPr="002A23CE" w:rsidRDefault="00795CF0" w:rsidP="00795CF0">
      <w:pPr>
        <w:tabs>
          <w:tab w:val="left" w:pos="1701"/>
        </w:tabs>
        <w:jc w:val="both"/>
        <w:rPr>
          <w:rFonts w:cs="Arial"/>
          <w:bCs w:val="0"/>
          <w:szCs w:val="20"/>
        </w:rPr>
      </w:pPr>
    </w:p>
    <w:p w14:paraId="2658B4EA"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additional work requested in writing by the Client that results in an increase or decrease in the amount of Energy used within the Premises.</w:t>
      </w:r>
    </w:p>
    <w:p w14:paraId="342135F9" w14:textId="77777777" w:rsidR="00795CF0" w:rsidRPr="002A23CE" w:rsidRDefault="00795CF0" w:rsidP="00795CF0">
      <w:pPr>
        <w:tabs>
          <w:tab w:val="left" w:pos="1701"/>
        </w:tabs>
        <w:ind w:left="1701"/>
        <w:jc w:val="both"/>
        <w:rPr>
          <w:rFonts w:cs="Arial"/>
          <w:bCs w:val="0"/>
          <w:szCs w:val="20"/>
        </w:rPr>
      </w:pPr>
    </w:p>
    <w:p w14:paraId="79205770"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50" w:name="_Ref346010762"/>
      <w:r w:rsidRPr="002A23CE">
        <w:rPr>
          <w:rFonts w:cs="Arial"/>
          <w:bCs w:val="0"/>
          <w:szCs w:val="20"/>
        </w:rPr>
        <w:t xml:space="preserve">After consultation with and upon prior written approval by the Client the ESCO may, if it deems it necessary, increase or decrease the Baseline as a result of any of the changes referred to in Clause </w:t>
      </w:r>
      <w:r w:rsidRPr="002A23CE">
        <w:rPr>
          <w:rFonts w:cs="Arial"/>
          <w:bCs w:val="0"/>
          <w:szCs w:val="20"/>
        </w:rPr>
        <w:fldChar w:fldCharType="begin"/>
      </w:r>
      <w:r w:rsidRPr="002A23CE">
        <w:rPr>
          <w:rFonts w:cs="Arial"/>
          <w:bCs w:val="0"/>
          <w:szCs w:val="20"/>
        </w:rPr>
        <w:instrText xml:space="preserve"> REF _Ref346010744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20.1</w:t>
      </w:r>
      <w:r w:rsidRPr="002A23CE">
        <w:rPr>
          <w:rFonts w:cs="Arial"/>
          <w:bCs w:val="0"/>
          <w:szCs w:val="20"/>
        </w:rPr>
        <w:fldChar w:fldCharType="end"/>
      </w:r>
      <w:r w:rsidRPr="002A23CE">
        <w:rPr>
          <w:rFonts w:cs="Arial"/>
          <w:bCs w:val="0"/>
          <w:szCs w:val="20"/>
        </w:rPr>
        <w:t>.</w:t>
      </w:r>
      <w:bookmarkEnd w:id="50"/>
    </w:p>
    <w:p w14:paraId="68C7568D" w14:textId="77777777" w:rsidR="00795CF0" w:rsidRPr="002A23CE" w:rsidRDefault="00795CF0" w:rsidP="00795CF0">
      <w:pPr>
        <w:tabs>
          <w:tab w:val="left" w:pos="851"/>
        </w:tabs>
        <w:ind w:left="851"/>
        <w:jc w:val="both"/>
        <w:rPr>
          <w:rFonts w:cs="Arial"/>
          <w:bCs w:val="0"/>
          <w:szCs w:val="20"/>
        </w:rPr>
      </w:pPr>
    </w:p>
    <w:p w14:paraId="42504A98"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51" w:name="_Ref346006106"/>
      <w:r w:rsidRPr="002A23CE">
        <w:rPr>
          <w:rFonts w:cs="Arial"/>
          <w:bCs w:val="0"/>
          <w:szCs w:val="20"/>
        </w:rPr>
        <w:t xml:space="preserve">If the Baseline is adjusted under Clause </w:t>
      </w:r>
      <w:r w:rsidRPr="002A23CE">
        <w:rPr>
          <w:rFonts w:cs="Arial"/>
          <w:bCs w:val="0"/>
          <w:szCs w:val="20"/>
        </w:rPr>
        <w:fldChar w:fldCharType="begin"/>
      </w:r>
      <w:r w:rsidRPr="002A23CE">
        <w:rPr>
          <w:rFonts w:cs="Arial"/>
          <w:bCs w:val="0"/>
          <w:szCs w:val="20"/>
        </w:rPr>
        <w:instrText xml:space="preserve"> REF _Ref346010762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20.2</w:t>
      </w:r>
      <w:r w:rsidRPr="002A23CE">
        <w:rPr>
          <w:rFonts w:cs="Arial"/>
          <w:bCs w:val="0"/>
          <w:szCs w:val="20"/>
        </w:rPr>
        <w:fldChar w:fldCharType="end"/>
      </w:r>
      <w:r w:rsidRPr="002A23CE">
        <w:rPr>
          <w:rFonts w:cs="Arial"/>
          <w:bCs w:val="0"/>
          <w:szCs w:val="20"/>
        </w:rPr>
        <w:t xml:space="preserve"> the ESCO shall provide the Client with a Baseline Adjustment Notice summarising the new values within 20 (twenty) days.</w:t>
      </w:r>
      <w:bookmarkEnd w:id="51"/>
    </w:p>
    <w:p w14:paraId="1D4A8E39" w14:textId="77777777" w:rsidR="00795CF0" w:rsidRPr="002A23CE" w:rsidRDefault="00795CF0" w:rsidP="00795CF0">
      <w:pPr>
        <w:tabs>
          <w:tab w:val="left" w:pos="851"/>
        </w:tabs>
        <w:ind w:left="851"/>
        <w:jc w:val="both"/>
        <w:rPr>
          <w:rFonts w:cs="Arial"/>
          <w:bCs w:val="0"/>
          <w:szCs w:val="20"/>
        </w:rPr>
      </w:pPr>
    </w:p>
    <w:p w14:paraId="503EF4DA"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If the Client advises the ESCO Representative in accordance with Clause </w:t>
      </w:r>
      <w:r w:rsidRPr="002A23CE">
        <w:rPr>
          <w:rFonts w:cs="Arial"/>
          <w:bCs w:val="0"/>
          <w:szCs w:val="20"/>
        </w:rPr>
        <w:fldChar w:fldCharType="begin"/>
      </w:r>
      <w:r w:rsidRPr="002A23CE">
        <w:rPr>
          <w:rFonts w:cs="Arial"/>
          <w:bCs w:val="0"/>
          <w:szCs w:val="20"/>
        </w:rPr>
        <w:instrText xml:space="preserve"> REF _Ref346010762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20.2</w:t>
      </w:r>
      <w:r w:rsidRPr="002A23CE">
        <w:rPr>
          <w:rFonts w:cs="Arial"/>
          <w:bCs w:val="0"/>
          <w:szCs w:val="20"/>
        </w:rPr>
        <w:fldChar w:fldCharType="end"/>
      </w:r>
      <w:r w:rsidRPr="002A23CE">
        <w:rPr>
          <w:rFonts w:cs="Arial"/>
          <w:bCs w:val="0"/>
          <w:szCs w:val="20"/>
        </w:rPr>
        <w:t xml:space="preserve"> that it does not approve the adjusted Baseline all payments to be made by the Client shall continue to be calculated on the basis of the values that existed immediately prior to the Baseline Adjustment Notice and the matter shall be referred to expert determination in accordance with Clause </w:t>
      </w:r>
      <w:r w:rsidRPr="002A23CE">
        <w:rPr>
          <w:rFonts w:cs="Arial"/>
          <w:bCs w:val="0"/>
          <w:szCs w:val="20"/>
        </w:rPr>
        <w:fldChar w:fldCharType="begin"/>
      </w:r>
      <w:r w:rsidRPr="002A23CE">
        <w:rPr>
          <w:rFonts w:cs="Arial"/>
          <w:bCs w:val="0"/>
          <w:szCs w:val="20"/>
        </w:rPr>
        <w:instrText xml:space="preserve"> REF _Ref346013765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52</w:t>
      </w:r>
      <w:r w:rsidRPr="002A23CE">
        <w:rPr>
          <w:rFonts w:cs="Arial"/>
          <w:bCs w:val="0"/>
          <w:szCs w:val="20"/>
        </w:rPr>
        <w:fldChar w:fldCharType="end"/>
      </w:r>
    </w:p>
    <w:p w14:paraId="1A44285D" w14:textId="77777777" w:rsidR="00795CF0" w:rsidRPr="002A23CE" w:rsidRDefault="00795CF0" w:rsidP="00795CF0">
      <w:pPr>
        <w:tabs>
          <w:tab w:val="left" w:pos="851"/>
        </w:tabs>
        <w:ind w:left="851"/>
        <w:jc w:val="both"/>
        <w:rPr>
          <w:rFonts w:cs="Arial"/>
          <w:bCs w:val="0"/>
          <w:szCs w:val="20"/>
        </w:rPr>
      </w:pPr>
    </w:p>
    <w:p w14:paraId="43CD311B"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52" w:name="_Toc373844454"/>
      <w:r w:rsidRPr="002A23CE">
        <w:rPr>
          <w:b/>
          <w:bCs w:val="0"/>
          <w:caps/>
          <w:szCs w:val="20"/>
        </w:rPr>
        <w:t>Guarantee</w:t>
      </w:r>
      <w:bookmarkEnd w:id="52"/>
      <w:r w:rsidRPr="002A23CE">
        <w:rPr>
          <w:b/>
          <w:bCs w:val="0"/>
          <w:caps/>
          <w:szCs w:val="20"/>
        </w:rPr>
        <w:t xml:space="preserve"> </w:t>
      </w:r>
    </w:p>
    <w:p w14:paraId="31E1B0ED" w14:textId="77777777" w:rsidR="00795CF0" w:rsidRPr="002A23CE" w:rsidRDefault="00795CF0" w:rsidP="00795CF0">
      <w:pPr>
        <w:tabs>
          <w:tab w:val="left" w:pos="720"/>
        </w:tabs>
        <w:ind w:left="360"/>
        <w:jc w:val="both"/>
        <w:rPr>
          <w:rFonts w:cs="Arial"/>
          <w:bCs w:val="0"/>
          <w:caps/>
          <w:szCs w:val="20"/>
        </w:rPr>
      </w:pPr>
    </w:p>
    <w:p w14:paraId="3A4D3EF4" w14:textId="77777777" w:rsidR="00795CF0" w:rsidRPr="002A23CE" w:rsidRDefault="00795CF0" w:rsidP="00C23F31">
      <w:pPr>
        <w:numPr>
          <w:ilvl w:val="1"/>
          <w:numId w:val="10"/>
        </w:numPr>
        <w:tabs>
          <w:tab w:val="left" w:pos="851"/>
        </w:tabs>
        <w:ind w:left="851" w:hanging="851"/>
        <w:jc w:val="both"/>
        <w:rPr>
          <w:rFonts w:cs="Arial"/>
          <w:bCs w:val="0"/>
          <w:caps/>
          <w:szCs w:val="20"/>
        </w:rPr>
      </w:pPr>
      <w:r w:rsidRPr="002A23CE">
        <w:rPr>
          <w:rFonts w:cs="Arial"/>
          <w:bCs w:val="0"/>
          <w:szCs w:val="20"/>
        </w:rPr>
        <w:t>The terms of the Guarantee are detailed in Schedule 1.</w:t>
      </w:r>
    </w:p>
    <w:p w14:paraId="4074DBBA" w14:textId="77777777" w:rsidR="00795CF0" w:rsidRPr="002A23CE" w:rsidRDefault="00795CF0" w:rsidP="00795CF0">
      <w:pPr>
        <w:tabs>
          <w:tab w:val="left" w:pos="851"/>
        </w:tabs>
        <w:ind w:left="851"/>
        <w:jc w:val="both"/>
        <w:rPr>
          <w:rFonts w:cs="Arial"/>
          <w:bCs w:val="0"/>
          <w:caps/>
          <w:szCs w:val="20"/>
        </w:rPr>
      </w:pPr>
    </w:p>
    <w:p w14:paraId="5E1E342D" w14:textId="77777777" w:rsidR="00795CF0" w:rsidRPr="002A23CE" w:rsidRDefault="00795CF0" w:rsidP="00C23F31">
      <w:pPr>
        <w:numPr>
          <w:ilvl w:val="1"/>
          <w:numId w:val="10"/>
        </w:numPr>
        <w:tabs>
          <w:tab w:val="left" w:pos="851"/>
        </w:tabs>
        <w:ind w:left="851" w:hanging="851"/>
        <w:jc w:val="both"/>
        <w:rPr>
          <w:rFonts w:cs="Arial"/>
          <w:bCs w:val="0"/>
          <w:caps/>
          <w:szCs w:val="20"/>
        </w:rPr>
      </w:pPr>
      <w:r w:rsidRPr="002A23CE">
        <w:rPr>
          <w:rFonts w:cs="Arial"/>
          <w:bCs w:val="0"/>
          <w:szCs w:val="20"/>
        </w:rPr>
        <w:t xml:space="preserve">Subject to the adjustments provided for in Clause </w:t>
      </w:r>
      <w:r w:rsidRPr="002A23CE">
        <w:rPr>
          <w:rFonts w:cs="Arial"/>
          <w:bCs w:val="0"/>
          <w:szCs w:val="20"/>
        </w:rPr>
        <w:fldChar w:fldCharType="begin"/>
      </w:r>
      <w:r w:rsidRPr="002A23CE">
        <w:rPr>
          <w:rFonts w:cs="Arial"/>
          <w:bCs w:val="0"/>
          <w:szCs w:val="20"/>
        </w:rPr>
        <w:instrText xml:space="preserve"> REF _Ref346011414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20</w:t>
      </w:r>
      <w:r w:rsidRPr="002A23CE">
        <w:rPr>
          <w:rFonts w:cs="Arial"/>
          <w:bCs w:val="0"/>
          <w:szCs w:val="20"/>
        </w:rPr>
        <w:fldChar w:fldCharType="end"/>
      </w:r>
      <w:r w:rsidRPr="002A23CE">
        <w:rPr>
          <w:rFonts w:cs="Arial"/>
          <w:bCs w:val="0"/>
          <w:szCs w:val="20"/>
        </w:rPr>
        <w:t xml:space="preserve"> the ESCO has formulated and guaranteed the annual level of Energy Savings to be achieved as a result of the Works and the Services provided for in this Agreement in accordance with the methods of savings measurement and verification as set out in Schedule 2.  </w:t>
      </w:r>
    </w:p>
    <w:p w14:paraId="47C498BC" w14:textId="77777777" w:rsidR="00795CF0" w:rsidRPr="002A23CE" w:rsidRDefault="00795CF0" w:rsidP="00795CF0">
      <w:pPr>
        <w:tabs>
          <w:tab w:val="left" w:pos="851"/>
        </w:tabs>
        <w:ind w:left="851"/>
        <w:jc w:val="both"/>
        <w:rPr>
          <w:rFonts w:cs="Arial"/>
          <w:bCs w:val="0"/>
          <w:caps/>
          <w:szCs w:val="20"/>
        </w:rPr>
      </w:pPr>
    </w:p>
    <w:p w14:paraId="5C243DD6"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Guarantee will terminate on the earlier of:</w:t>
      </w:r>
    </w:p>
    <w:p w14:paraId="756516E7" w14:textId="77777777" w:rsidR="00795CF0" w:rsidRPr="002A23CE" w:rsidRDefault="00795CF0" w:rsidP="00795CF0">
      <w:pPr>
        <w:tabs>
          <w:tab w:val="left" w:pos="851"/>
        </w:tabs>
        <w:jc w:val="both"/>
        <w:rPr>
          <w:rFonts w:cs="Arial"/>
          <w:bCs w:val="0"/>
          <w:szCs w:val="20"/>
        </w:rPr>
      </w:pPr>
    </w:p>
    <w:p w14:paraId="422C85CB"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 xml:space="preserve">the expiry of the Guarantee Period; or </w:t>
      </w:r>
    </w:p>
    <w:p w14:paraId="4115898C" w14:textId="77777777" w:rsidR="00795CF0" w:rsidRPr="002A23CE" w:rsidRDefault="00795CF0" w:rsidP="00795CF0">
      <w:pPr>
        <w:ind w:left="1701"/>
        <w:jc w:val="both"/>
        <w:rPr>
          <w:rFonts w:cs="Arial"/>
          <w:bCs w:val="0"/>
          <w:szCs w:val="20"/>
        </w:rPr>
      </w:pPr>
    </w:p>
    <w:p w14:paraId="724AA0AA"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 xml:space="preserve">the date </w:t>
      </w:r>
      <w:r w:rsidR="00140619" w:rsidRPr="002A23CE">
        <w:rPr>
          <w:rFonts w:cs="Arial"/>
          <w:bCs w:val="0"/>
          <w:szCs w:val="20"/>
        </w:rPr>
        <w:t xml:space="preserve">of </w:t>
      </w:r>
      <w:r w:rsidRPr="002A23CE">
        <w:rPr>
          <w:rFonts w:cs="Arial"/>
          <w:bCs w:val="0"/>
          <w:szCs w:val="20"/>
        </w:rPr>
        <w:t xml:space="preserve">termination of this Agreement.  </w:t>
      </w:r>
    </w:p>
    <w:p w14:paraId="34028DAC" w14:textId="77777777" w:rsidR="00795CF0" w:rsidRPr="002A23CE" w:rsidRDefault="00795CF0" w:rsidP="00795CF0">
      <w:pPr>
        <w:tabs>
          <w:tab w:val="left" w:pos="851"/>
        </w:tabs>
        <w:ind w:left="851"/>
        <w:jc w:val="both"/>
        <w:rPr>
          <w:rFonts w:cs="Arial"/>
          <w:bCs w:val="0"/>
          <w:szCs w:val="20"/>
        </w:rPr>
      </w:pPr>
    </w:p>
    <w:p w14:paraId="6101D952"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53" w:name="_Ref346012013"/>
      <w:bookmarkStart w:id="54" w:name="_Toc373844455"/>
      <w:r w:rsidRPr="002A23CE">
        <w:rPr>
          <w:b/>
          <w:bCs w:val="0"/>
          <w:caps/>
          <w:szCs w:val="20"/>
        </w:rPr>
        <w:t>Energy Savings Calculation &amp; Payment</w:t>
      </w:r>
      <w:bookmarkEnd w:id="53"/>
      <w:bookmarkEnd w:id="54"/>
    </w:p>
    <w:p w14:paraId="1EFB16D4" w14:textId="77777777" w:rsidR="00795CF0" w:rsidRPr="002A23CE" w:rsidRDefault="00795CF0" w:rsidP="00795CF0">
      <w:pPr>
        <w:keepNext/>
        <w:tabs>
          <w:tab w:val="left" w:pos="851"/>
        </w:tabs>
        <w:ind w:left="851"/>
        <w:jc w:val="both"/>
        <w:rPr>
          <w:rFonts w:cs="Arial"/>
          <w:bCs w:val="0"/>
          <w:caps/>
          <w:szCs w:val="20"/>
        </w:rPr>
      </w:pPr>
    </w:p>
    <w:p w14:paraId="21A7760B" w14:textId="77777777" w:rsidR="00795CF0"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The Client will continue to make payments directly to any and all suppliers for energy supplied or received at the Premises.</w:t>
      </w:r>
    </w:p>
    <w:p w14:paraId="30685239" w14:textId="77777777" w:rsidR="00BD644B" w:rsidRDefault="00BD644B" w:rsidP="005A6EA7">
      <w:pPr>
        <w:keepNext/>
        <w:tabs>
          <w:tab w:val="left" w:pos="851"/>
        </w:tabs>
        <w:ind w:left="851"/>
        <w:jc w:val="both"/>
        <w:rPr>
          <w:rFonts w:cs="Arial"/>
          <w:bCs w:val="0"/>
          <w:szCs w:val="20"/>
        </w:rPr>
      </w:pPr>
    </w:p>
    <w:p w14:paraId="2D272076" w14:textId="77777777" w:rsidR="00BD644B" w:rsidRPr="002A23CE" w:rsidRDefault="000D6638" w:rsidP="00C23F31">
      <w:pPr>
        <w:keepNext/>
        <w:numPr>
          <w:ilvl w:val="1"/>
          <w:numId w:val="10"/>
        </w:numPr>
        <w:tabs>
          <w:tab w:val="left" w:pos="851"/>
        </w:tabs>
        <w:ind w:left="851" w:hanging="851"/>
        <w:jc w:val="both"/>
        <w:rPr>
          <w:rFonts w:cs="Arial"/>
          <w:bCs w:val="0"/>
          <w:szCs w:val="20"/>
        </w:rPr>
      </w:pPr>
      <w:bookmarkStart w:id="55" w:name="_Ref371439996"/>
      <w:r>
        <w:rPr>
          <w:rFonts w:cs="Arial"/>
          <w:bCs w:val="0"/>
          <w:szCs w:val="20"/>
        </w:rPr>
        <w:t>From the Commencement Date t</w:t>
      </w:r>
      <w:r w:rsidR="00BD644B">
        <w:rPr>
          <w:rFonts w:cs="Arial"/>
          <w:bCs w:val="0"/>
          <w:szCs w:val="20"/>
        </w:rPr>
        <w:t xml:space="preserve">he Client shall pay the ESCO </w:t>
      </w:r>
      <w:r w:rsidR="00613F07">
        <w:rPr>
          <w:rFonts w:cs="Arial"/>
          <w:bCs w:val="0"/>
          <w:szCs w:val="20"/>
        </w:rPr>
        <w:t>the Monthly Payment which</w:t>
      </w:r>
      <w:r w:rsidR="00BD644B">
        <w:rPr>
          <w:rFonts w:cs="Arial"/>
          <w:bCs w:val="0"/>
          <w:szCs w:val="20"/>
        </w:rPr>
        <w:t xml:space="preserve"> shall be payable by the Client within 15 days of the end of the</w:t>
      </w:r>
      <w:r w:rsidR="00FB2EE6">
        <w:rPr>
          <w:rFonts w:cs="Arial"/>
          <w:bCs w:val="0"/>
          <w:szCs w:val="20"/>
        </w:rPr>
        <w:t xml:space="preserve"> calendar</w:t>
      </w:r>
      <w:r w:rsidR="00BD644B">
        <w:rPr>
          <w:rFonts w:cs="Arial"/>
          <w:bCs w:val="0"/>
          <w:szCs w:val="20"/>
        </w:rPr>
        <w:t xml:space="preserve"> </w:t>
      </w:r>
      <w:r w:rsidR="00FB2EE6">
        <w:rPr>
          <w:rFonts w:cs="Arial"/>
          <w:bCs w:val="0"/>
          <w:szCs w:val="20"/>
        </w:rPr>
        <w:t>month</w:t>
      </w:r>
      <w:r w:rsidR="00BD644B">
        <w:rPr>
          <w:rFonts w:cs="Arial"/>
          <w:bCs w:val="0"/>
          <w:szCs w:val="20"/>
        </w:rPr>
        <w:t xml:space="preserve"> to which the payment relates.</w:t>
      </w:r>
      <w:bookmarkEnd w:id="55"/>
    </w:p>
    <w:p w14:paraId="51151AD8" w14:textId="77777777" w:rsidR="00795CF0" w:rsidRPr="002A23CE" w:rsidRDefault="00795CF0" w:rsidP="00795CF0">
      <w:pPr>
        <w:tabs>
          <w:tab w:val="left" w:pos="851"/>
        </w:tabs>
        <w:ind w:left="851"/>
        <w:jc w:val="both"/>
        <w:rPr>
          <w:rFonts w:cs="Arial"/>
          <w:bCs w:val="0"/>
          <w:szCs w:val="20"/>
        </w:rPr>
      </w:pPr>
    </w:p>
    <w:p w14:paraId="31B3B15A" w14:textId="7DAECD25" w:rsidR="00795CF0" w:rsidRPr="002A23CE" w:rsidRDefault="00795CF0" w:rsidP="00C23F31">
      <w:pPr>
        <w:numPr>
          <w:ilvl w:val="1"/>
          <w:numId w:val="10"/>
        </w:numPr>
        <w:tabs>
          <w:tab w:val="left" w:pos="851"/>
        </w:tabs>
        <w:ind w:left="851" w:hanging="851"/>
        <w:jc w:val="both"/>
        <w:rPr>
          <w:rFonts w:cs="Arial"/>
          <w:bCs w:val="0"/>
          <w:szCs w:val="20"/>
        </w:rPr>
      </w:pPr>
      <w:bookmarkStart w:id="56" w:name="_Ref346006918"/>
      <w:r w:rsidRPr="002A23CE">
        <w:rPr>
          <w:rFonts w:cs="Arial"/>
          <w:bCs w:val="0"/>
          <w:szCs w:val="20"/>
        </w:rPr>
        <w:t>Energy Savings shall be measured and/or calculated by the ESCO</w:t>
      </w:r>
      <w:r w:rsidR="007575DE">
        <w:rPr>
          <w:rFonts w:cs="Arial"/>
          <w:bCs w:val="0"/>
          <w:szCs w:val="20"/>
        </w:rPr>
        <w:t xml:space="preserve"> and approved by the Client</w:t>
      </w:r>
      <w:r w:rsidRPr="002A23CE">
        <w:rPr>
          <w:rFonts w:cs="Arial"/>
          <w:bCs w:val="0"/>
          <w:szCs w:val="20"/>
        </w:rPr>
        <w:t xml:space="preserve"> </w:t>
      </w:r>
      <w:r w:rsidR="00623C6E">
        <w:rPr>
          <w:rFonts w:cs="Arial"/>
          <w:bCs w:val="0"/>
          <w:szCs w:val="20"/>
        </w:rPr>
        <w:t>for each Reconciliation Period</w:t>
      </w:r>
      <w:r w:rsidR="00284DA3">
        <w:rPr>
          <w:rFonts w:cs="Arial"/>
          <w:bCs w:val="0"/>
          <w:szCs w:val="20"/>
        </w:rPr>
        <w:t xml:space="preserve"> during the Guarantee Period</w:t>
      </w:r>
      <w:r w:rsidRPr="002A23CE">
        <w:rPr>
          <w:rFonts w:cs="Arial"/>
          <w:bCs w:val="0"/>
          <w:szCs w:val="20"/>
        </w:rPr>
        <w:t xml:space="preserve"> as specified in </w:t>
      </w:r>
      <w:r w:rsidRPr="002A23CE">
        <w:rPr>
          <w:rFonts w:cs="Arial"/>
          <w:szCs w:val="20"/>
        </w:rPr>
        <w:t>Schedule 2</w:t>
      </w:r>
      <w:r w:rsidRPr="002A23CE">
        <w:rPr>
          <w:rFonts w:cs="Arial"/>
          <w:bCs w:val="0"/>
          <w:szCs w:val="20"/>
        </w:rPr>
        <w:t>.</w:t>
      </w:r>
      <w:bookmarkEnd w:id="56"/>
    </w:p>
    <w:p w14:paraId="55A79E37" w14:textId="77777777" w:rsidR="00795CF0" w:rsidRPr="002A23CE" w:rsidRDefault="00795CF0" w:rsidP="00795CF0">
      <w:pPr>
        <w:tabs>
          <w:tab w:val="left" w:pos="851"/>
        </w:tabs>
        <w:ind w:left="851"/>
        <w:jc w:val="both"/>
        <w:rPr>
          <w:rFonts w:cs="Arial"/>
          <w:bCs w:val="0"/>
          <w:szCs w:val="20"/>
        </w:rPr>
      </w:pPr>
      <w:r w:rsidRPr="002A23CE">
        <w:rPr>
          <w:rFonts w:cs="Arial"/>
          <w:bCs w:val="0"/>
          <w:szCs w:val="20"/>
        </w:rPr>
        <w:t xml:space="preserve"> </w:t>
      </w:r>
    </w:p>
    <w:p w14:paraId="1A6D79A0" w14:textId="55F03B4F" w:rsidR="00795CF0" w:rsidRPr="002A23CE" w:rsidRDefault="00795CF0" w:rsidP="00C23F31">
      <w:pPr>
        <w:numPr>
          <w:ilvl w:val="1"/>
          <w:numId w:val="10"/>
        </w:numPr>
        <w:tabs>
          <w:tab w:val="left" w:pos="851"/>
        </w:tabs>
        <w:ind w:left="851" w:hanging="851"/>
        <w:jc w:val="both"/>
        <w:rPr>
          <w:rFonts w:cs="Arial"/>
          <w:bCs w:val="0"/>
          <w:szCs w:val="20"/>
        </w:rPr>
      </w:pPr>
      <w:bookmarkStart w:id="57" w:name="_Ref346011951"/>
      <w:r w:rsidRPr="002A23CE">
        <w:rPr>
          <w:rFonts w:cs="Arial"/>
          <w:bCs w:val="0"/>
          <w:szCs w:val="20"/>
        </w:rPr>
        <w:t xml:space="preserve">Within [5 (five) days] after the end of </w:t>
      </w:r>
      <w:r w:rsidR="004B1367">
        <w:rPr>
          <w:rFonts w:cs="Arial"/>
          <w:bCs w:val="0"/>
          <w:szCs w:val="20"/>
        </w:rPr>
        <w:t>each</w:t>
      </w:r>
      <w:r w:rsidR="00BD644B">
        <w:rPr>
          <w:rFonts w:cs="Arial"/>
          <w:bCs w:val="0"/>
          <w:szCs w:val="20"/>
        </w:rPr>
        <w:t xml:space="preserve"> </w:t>
      </w:r>
      <w:r w:rsidR="00623C6E">
        <w:rPr>
          <w:rFonts w:cs="Arial"/>
          <w:bCs w:val="0"/>
          <w:szCs w:val="20"/>
        </w:rPr>
        <w:t>Reconciliation P</w:t>
      </w:r>
      <w:r w:rsidR="00FB2EE6">
        <w:rPr>
          <w:rFonts w:cs="Arial"/>
          <w:bCs w:val="0"/>
          <w:szCs w:val="20"/>
        </w:rPr>
        <w:t xml:space="preserve">eriod </w:t>
      </w:r>
      <w:r w:rsidRPr="002A23CE">
        <w:rPr>
          <w:rFonts w:cs="Arial"/>
          <w:bCs w:val="0"/>
          <w:szCs w:val="20"/>
        </w:rPr>
        <w:t xml:space="preserve">the ESCO will send a </w:t>
      </w:r>
      <w:r w:rsidR="00E9690C">
        <w:rPr>
          <w:rFonts w:cs="Arial"/>
          <w:bCs w:val="0"/>
          <w:szCs w:val="20"/>
        </w:rPr>
        <w:t xml:space="preserve">measurement and verification </w:t>
      </w:r>
      <w:r w:rsidRPr="002A23CE">
        <w:rPr>
          <w:rFonts w:cs="Arial"/>
          <w:bCs w:val="0"/>
          <w:szCs w:val="20"/>
        </w:rPr>
        <w:t>report</w:t>
      </w:r>
      <w:r w:rsidR="00E9690C">
        <w:rPr>
          <w:rFonts w:cs="Arial"/>
          <w:bCs w:val="0"/>
          <w:szCs w:val="20"/>
        </w:rPr>
        <w:t xml:space="preserve"> in the form set out in Schedule 2</w:t>
      </w:r>
      <w:r w:rsidRPr="002A23CE">
        <w:rPr>
          <w:rFonts w:cs="Arial"/>
          <w:bCs w:val="0"/>
          <w:szCs w:val="20"/>
        </w:rPr>
        <w:t xml:space="preserve"> to the Client detailing the Energy Savings for each energy type achieved at the Premises during that </w:t>
      </w:r>
      <w:r w:rsidR="00FB2EE6">
        <w:rPr>
          <w:rFonts w:cs="Arial"/>
          <w:bCs w:val="0"/>
          <w:szCs w:val="20"/>
        </w:rPr>
        <w:t>Reconciliation Period</w:t>
      </w:r>
      <w:r w:rsidRPr="002A23CE">
        <w:rPr>
          <w:rFonts w:cs="Arial"/>
          <w:bCs w:val="0"/>
          <w:szCs w:val="20"/>
        </w:rPr>
        <w:t xml:space="preserve"> together with a valid VAT invoice for payment in accordance with the provisions of this Clause </w:t>
      </w:r>
      <w:r w:rsidRPr="002A23CE">
        <w:rPr>
          <w:rFonts w:cs="Arial"/>
          <w:bCs w:val="0"/>
          <w:szCs w:val="20"/>
        </w:rPr>
        <w:fldChar w:fldCharType="begin"/>
      </w:r>
      <w:r w:rsidRPr="002A23CE">
        <w:rPr>
          <w:rFonts w:cs="Arial"/>
          <w:bCs w:val="0"/>
          <w:szCs w:val="20"/>
        </w:rPr>
        <w:instrText xml:space="preserve"> REF _Ref346012013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22</w:t>
      </w:r>
      <w:r w:rsidRPr="002A23CE">
        <w:rPr>
          <w:rFonts w:cs="Arial"/>
          <w:bCs w:val="0"/>
          <w:szCs w:val="20"/>
        </w:rPr>
        <w:fldChar w:fldCharType="end"/>
      </w:r>
      <w:r w:rsidRPr="002A23CE">
        <w:rPr>
          <w:rFonts w:cs="Arial"/>
          <w:bCs w:val="0"/>
          <w:szCs w:val="20"/>
        </w:rPr>
        <w:t>.</w:t>
      </w:r>
      <w:bookmarkEnd w:id="57"/>
    </w:p>
    <w:p w14:paraId="74DFBA33" w14:textId="77777777" w:rsidR="00795CF0" w:rsidRPr="002A23CE" w:rsidRDefault="00795CF0" w:rsidP="00795CF0">
      <w:pPr>
        <w:tabs>
          <w:tab w:val="left" w:pos="851"/>
        </w:tabs>
        <w:ind w:left="851" w:hanging="851"/>
        <w:jc w:val="both"/>
        <w:rPr>
          <w:rFonts w:cs="Arial"/>
          <w:bCs w:val="0"/>
          <w:szCs w:val="20"/>
        </w:rPr>
      </w:pPr>
    </w:p>
    <w:p w14:paraId="45F736E1" w14:textId="70072A1E" w:rsidR="00795CF0" w:rsidRPr="002A23CE" w:rsidRDefault="00795CF0" w:rsidP="00C23F31">
      <w:pPr>
        <w:numPr>
          <w:ilvl w:val="1"/>
          <w:numId w:val="10"/>
        </w:numPr>
        <w:tabs>
          <w:tab w:val="left" w:pos="851"/>
        </w:tabs>
        <w:ind w:left="851" w:hanging="851"/>
        <w:jc w:val="both"/>
        <w:rPr>
          <w:rFonts w:cs="Arial"/>
          <w:bCs w:val="0"/>
          <w:szCs w:val="20"/>
        </w:rPr>
      </w:pPr>
      <w:bookmarkStart w:id="58" w:name="_Ref346011996"/>
      <w:r w:rsidRPr="002A23CE">
        <w:rPr>
          <w:rFonts w:cs="Arial"/>
          <w:bCs w:val="0"/>
          <w:szCs w:val="20"/>
        </w:rPr>
        <w:t xml:space="preserve">Where the Energy Savings achieved at the Premises for a particular energy type calculated in accordance with Clause </w:t>
      </w:r>
      <w:r w:rsidRPr="002A23CE">
        <w:rPr>
          <w:rFonts w:cs="Arial"/>
          <w:bCs w:val="0"/>
          <w:szCs w:val="20"/>
        </w:rPr>
        <w:fldChar w:fldCharType="begin"/>
      </w:r>
      <w:r w:rsidRPr="002A23CE">
        <w:rPr>
          <w:rFonts w:cs="Arial"/>
          <w:bCs w:val="0"/>
          <w:szCs w:val="20"/>
        </w:rPr>
        <w:instrText xml:space="preserve"> REF _Ref346006918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22.3</w:t>
      </w:r>
      <w:r w:rsidRPr="002A23CE">
        <w:rPr>
          <w:rFonts w:cs="Arial"/>
          <w:bCs w:val="0"/>
          <w:szCs w:val="20"/>
        </w:rPr>
        <w:fldChar w:fldCharType="end"/>
      </w:r>
      <w:r w:rsidRPr="002A23CE">
        <w:rPr>
          <w:rFonts w:cs="Arial"/>
          <w:bCs w:val="0"/>
          <w:szCs w:val="20"/>
        </w:rPr>
        <w:t xml:space="preserve"> for a </w:t>
      </w:r>
      <w:r w:rsidR="00FB2EE6">
        <w:rPr>
          <w:rFonts w:cs="Arial"/>
          <w:bCs w:val="0"/>
          <w:szCs w:val="20"/>
        </w:rPr>
        <w:t>Reconciliation Period</w:t>
      </w:r>
      <w:r w:rsidRPr="002A23CE">
        <w:rPr>
          <w:rFonts w:cs="Arial"/>
          <w:bCs w:val="0"/>
          <w:szCs w:val="20"/>
        </w:rPr>
        <w:t xml:space="preserve"> are less than the Guarantee the ESCO shall pay the Performance Guarantee Payment to the Client</w:t>
      </w:r>
      <w:r w:rsidR="004B1367">
        <w:rPr>
          <w:rFonts w:cs="Arial"/>
          <w:bCs w:val="0"/>
          <w:szCs w:val="20"/>
        </w:rPr>
        <w:t xml:space="preserve"> together with</w:t>
      </w:r>
      <w:r w:rsidR="00613F07">
        <w:rPr>
          <w:rFonts w:cs="Arial"/>
          <w:bCs w:val="0"/>
          <w:szCs w:val="20"/>
        </w:rPr>
        <w:t xml:space="preserve"> an amount equal to</w:t>
      </w:r>
      <w:r w:rsidR="00B6610A">
        <w:rPr>
          <w:rFonts w:cs="Arial"/>
          <w:bCs w:val="0"/>
          <w:szCs w:val="20"/>
        </w:rPr>
        <w:t xml:space="preserve"> the aggregate of</w:t>
      </w:r>
      <w:r w:rsidR="00613F07">
        <w:rPr>
          <w:rFonts w:cs="Arial"/>
          <w:bCs w:val="0"/>
          <w:szCs w:val="20"/>
        </w:rPr>
        <w:t xml:space="preserve"> </w:t>
      </w:r>
      <w:r w:rsidR="004B1367">
        <w:rPr>
          <w:rFonts w:cs="Arial"/>
          <w:bCs w:val="0"/>
          <w:szCs w:val="20"/>
        </w:rPr>
        <w:t xml:space="preserve">all </w:t>
      </w:r>
      <w:r w:rsidR="00613F07">
        <w:rPr>
          <w:rFonts w:cs="Arial"/>
          <w:bCs w:val="0"/>
          <w:szCs w:val="20"/>
        </w:rPr>
        <w:t>M</w:t>
      </w:r>
      <w:r w:rsidR="004B1367">
        <w:rPr>
          <w:rFonts w:cs="Arial"/>
          <w:bCs w:val="0"/>
          <w:szCs w:val="20"/>
        </w:rPr>
        <w:t xml:space="preserve">onthly </w:t>
      </w:r>
      <w:r w:rsidR="00613F07">
        <w:rPr>
          <w:rFonts w:cs="Arial"/>
          <w:bCs w:val="0"/>
          <w:szCs w:val="20"/>
        </w:rPr>
        <w:t>P</w:t>
      </w:r>
      <w:r w:rsidR="004B1367">
        <w:rPr>
          <w:rFonts w:cs="Arial"/>
          <w:bCs w:val="0"/>
          <w:szCs w:val="20"/>
        </w:rPr>
        <w:t>ayments made</w:t>
      </w:r>
      <w:r w:rsidR="00613F07">
        <w:rPr>
          <w:rFonts w:cs="Arial"/>
          <w:bCs w:val="0"/>
          <w:szCs w:val="20"/>
        </w:rPr>
        <w:t xml:space="preserve"> to it by the Client</w:t>
      </w:r>
      <w:r w:rsidR="004B1367">
        <w:rPr>
          <w:rFonts w:cs="Arial"/>
          <w:bCs w:val="0"/>
          <w:szCs w:val="20"/>
        </w:rPr>
        <w:t xml:space="preserve"> under Clause </w:t>
      </w:r>
      <w:r w:rsidR="004B1367">
        <w:rPr>
          <w:rFonts w:cs="Arial"/>
          <w:bCs w:val="0"/>
          <w:szCs w:val="20"/>
        </w:rPr>
        <w:fldChar w:fldCharType="begin"/>
      </w:r>
      <w:r w:rsidR="004B1367">
        <w:rPr>
          <w:rFonts w:cs="Arial"/>
          <w:bCs w:val="0"/>
          <w:szCs w:val="20"/>
        </w:rPr>
        <w:instrText xml:space="preserve"> REF _Ref371439996 \r \h </w:instrText>
      </w:r>
      <w:r w:rsidR="004B1367">
        <w:rPr>
          <w:rFonts w:cs="Arial"/>
          <w:bCs w:val="0"/>
          <w:szCs w:val="20"/>
        </w:rPr>
      </w:r>
      <w:r w:rsidR="004B1367">
        <w:rPr>
          <w:rFonts w:cs="Arial"/>
          <w:bCs w:val="0"/>
          <w:szCs w:val="20"/>
        </w:rPr>
        <w:fldChar w:fldCharType="separate"/>
      </w:r>
      <w:r w:rsidR="00641653">
        <w:rPr>
          <w:rFonts w:cs="Arial"/>
          <w:bCs w:val="0"/>
          <w:szCs w:val="20"/>
        </w:rPr>
        <w:t>22.2</w:t>
      </w:r>
      <w:r w:rsidR="004B1367">
        <w:rPr>
          <w:rFonts w:cs="Arial"/>
          <w:bCs w:val="0"/>
          <w:szCs w:val="20"/>
        </w:rPr>
        <w:fldChar w:fldCharType="end"/>
      </w:r>
      <w:r w:rsidR="004B1367">
        <w:rPr>
          <w:rFonts w:cs="Arial"/>
          <w:bCs w:val="0"/>
          <w:szCs w:val="20"/>
        </w:rPr>
        <w:t xml:space="preserve"> for that Reconciliation Period</w:t>
      </w:r>
      <w:r w:rsidRPr="002A23CE">
        <w:rPr>
          <w:rFonts w:cs="Arial"/>
          <w:bCs w:val="0"/>
          <w:szCs w:val="20"/>
        </w:rPr>
        <w:t>.</w:t>
      </w:r>
    </w:p>
    <w:p w14:paraId="3801356C" w14:textId="77777777" w:rsidR="00795CF0" w:rsidRPr="002A23CE" w:rsidRDefault="00795CF0" w:rsidP="00795CF0">
      <w:pPr>
        <w:tabs>
          <w:tab w:val="left" w:pos="851"/>
        </w:tabs>
        <w:jc w:val="both"/>
        <w:rPr>
          <w:rFonts w:cs="Arial"/>
          <w:bCs w:val="0"/>
          <w:szCs w:val="20"/>
        </w:rPr>
      </w:pPr>
    </w:p>
    <w:p w14:paraId="216B485A" w14:textId="36010AA4" w:rsidR="004B1367" w:rsidRDefault="00795CF0" w:rsidP="00C23F31">
      <w:pPr>
        <w:numPr>
          <w:ilvl w:val="1"/>
          <w:numId w:val="10"/>
        </w:numPr>
        <w:tabs>
          <w:tab w:val="left" w:pos="851"/>
        </w:tabs>
        <w:ind w:left="851" w:hanging="851"/>
        <w:jc w:val="both"/>
        <w:rPr>
          <w:rFonts w:cs="Arial"/>
          <w:bCs w:val="0"/>
          <w:szCs w:val="20"/>
        </w:rPr>
      </w:pPr>
      <w:bookmarkStart w:id="59" w:name="_Ref347307297"/>
      <w:bookmarkStart w:id="60" w:name="_Ref371440054"/>
      <w:bookmarkStart w:id="61" w:name="_Ref371440221"/>
      <w:r w:rsidRPr="002A23CE">
        <w:rPr>
          <w:rFonts w:cs="Arial"/>
          <w:bCs w:val="0"/>
          <w:szCs w:val="20"/>
        </w:rPr>
        <w:t xml:space="preserve">Where the Energy Savings achieved at the Premises for a particular energy type calculated in accordance with Clause </w:t>
      </w:r>
      <w:r w:rsidRPr="002A23CE">
        <w:rPr>
          <w:rFonts w:cs="Arial"/>
          <w:bCs w:val="0"/>
          <w:szCs w:val="20"/>
        </w:rPr>
        <w:fldChar w:fldCharType="begin"/>
      </w:r>
      <w:r w:rsidRPr="002A23CE">
        <w:rPr>
          <w:rFonts w:cs="Arial"/>
          <w:bCs w:val="0"/>
          <w:szCs w:val="20"/>
        </w:rPr>
        <w:instrText xml:space="preserve"> REF _Ref346006918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22.3</w:t>
      </w:r>
      <w:r w:rsidRPr="002A23CE">
        <w:rPr>
          <w:rFonts w:cs="Arial"/>
          <w:bCs w:val="0"/>
          <w:szCs w:val="20"/>
        </w:rPr>
        <w:fldChar w:fldCharType="end"/>
      </w:r>
      <w:r w:rsidRPr="002A23CE">
        <w:rPr>
          <w:rFonts w:cs="Arial"/>
          <w:bCs w:val="0"/>
          <w:szCs w:val="20"/>
        </w:rPr>
        <w:t xml:space="preserve"> for a </w:t>
      </w:r>
      <w:r w:rsidR="00FB2EE6">
        <w:rPr>
          <w:rFonts w:cs="Arial"/>
          <w:bCs w:val="0"/>
          <w:szCs w:val="20"/>
        </w:rPr>
        <w:t>Reconciliation Period</w:t>
      </w:r>
      <w:r w:rsidRPr="002A23CE">
        <w:rPr>
          <w:rFonts w:cs="Arial"/>
          <w:bCs w:val="0"/>
          <w:szCs w:val="20"/>
        </w:rPr>
        <w:t xml:space="preserve"> are equal to or greater than the Guarantee but less than or equal to the Shared Savings Threshold the ESCO will be entitled to 100% of the excess of such Energy Savings over and above the Guarantee calculated at the Unit Price for the relevant </w:t>
      </w:r>
      <w:r w:rsidR="00FB2EE6">
        <w:rPr>
          <w:rFonts w:cs="Arial"/>
          <w:bCs w:val="0"/>
          <w:szCs w:val="20"/>
        </w:rPr>
        <w:t>Reconciliation Period</w:t>
      </w:r>
      <w:r w:rsidRPr="002A23CE">
        <w:rPr>
          <w:rFonts w:cs="Arial"/>
          <w:bCs w:val="0"/>
          <w:szCs w:val="20"/>
        </w:rPr>
        <w:t>.</w:t>
      </w:r>
      <w:bookmarkEnd w:id="58"/>
      <w:bookmarkEnd w:id="59"/>
      <w:r w:rsidR="004B1367">
        <w:rPr>
          <w:rFonts w:cs="Arial"/>
          <w:bCs w:val="0"/>
          <w:szCs w:val="20"/>
        </w:rPr>
        <w:t xml:space="preserve">  </w:t>
      </w:r>
    </w:p>
    <w:p w14:paraId="2BC36F8D" w14:textId="77777777" w:rsidR="004B1367" w:rsidRDefault="004B1367" w:rsidP="00FD5342">
      <w:pPr>
        <w:pStyle w:val="ColorfulList-Accent11"/>
        <w:ind w:left="0"/>
        <w:rPr>
          <w:rFonts w:cs="Arial"/>
          <w:bCs w:val="0"/>
          <w:szCs w:val="20"/>
        </w:rPr>
      </w:pPr>
    </w:p>
    <w:p w14:paraId="039B3950" w14:textId="77777777" w:rsidR="004B1367" w:rsidRDefault="004B1367" w:rsidP="00C23F31">
      <w:pPr>
        <w:numPr>
          <w:ilvl w:val="1"/>
          <w:numId w:val="10"/>
        </w:numPr>
        <w:tabs>
          <w:tab w:val="left" w:pos="851"/>
        </w:tabs>
        <w:ind w:left="851" w:hanging="851"/>
        <w:jc w:val="both"/>
        <w:rPr>
          <w:rFonts w:cs="Arial"/>
          <w:bCs w:val="0"/>
          <w:szCs w:val="20"/>
        </w:rPr>
      </w:pPr>
      <w:r>
        <w:rPr>
          <w:rFonts w:cs="Arial"/>
          <w:bCs w:val="0"/>
          <w:szCs w:val="20"/>
        </w:rPr>
        <w:t>Where the amount the ESCO is entitled to under Clause</w:t>
      </w:r>
      <w:bookmarkEnd w:id="60"/>
      <w:r>
        <w:rPr>
          <w:rFonts w:cs="Arial"/>
          <w:bCs w:val="0"/>
          <w:szCs w:val="20"/>
        </w:rPr>
        <w:t xml:space="preserve"> </w:t>
      </w:r>
      <w:r>
        <w:rPr>
          <w:rFonts w:cs="Arial"/>
          <w:bCs w:val="0"/>
          <w:szCs w:val="20"/>
        </w:rPr>
        <w:fldChar w:fldCharType="begin"/>
      </w:r>
      <w:r>
        <w:rPr>
          <w:rFonts w:cs="Arial"/>
          <w:bCs w:val="0"/>
          <w:szCs w:val="20"/>
        </w:rPr>
        <w:instrText xml:space="preserve"> REF _Ref371440054 \r \h </w:instrText>
      </w:r>
      <w:r>
        <w:rPr>
          <w:rFonts w:cs="Arial"/>
          <w:bCs w:val="0"/>
          <w:szCs w:val="20"/>
        </w:rPr>
      </w:r>
      <w:r>
        <w:rPr>
          <w:rFonts w:cs="Arial"/>
          <w:bCs w:val="0"/>
          <w:szCs w:val="20"/>
        </w:rPr>
        <w:fldChar w:fldCharType="separate"/>
      </w:r>
      <w:r w:rsidR="00641653">
        <w:rPr>
          <w:rFonts w:cs="Arial"/>
          <w:bCs w:val="0"/>
          <w:szCs w:val="20"/>
        </w:rPr>
        <w:t>22.6</w:t>
      </w:r>
      <w:r>
        <w:rPr>
          <w:rFonts w:cs="Arial"/>
          <w:bCs w:val="0"/>
          <w:szCs w:val="20"/>
        </w:rPr>
        <w:fldChar w:fldCharType="end"/>
      </w:r>
      <w:r>
        <w:rPr>
          <w:rFonts w:cs="Arial"/>
          <w:bCs w:val="0"/>
          <w:szCs w:val="20"/>
        </w:rPr>
        <w:t xml:space="preserve"> is less than the </w:t>
      </w:r>
      <w:r w:rsidR="006E7A80">
        <w:rPr>
          <w:rFonts w:cs="Arial"/>
          <w:bCs w:val="0"/>
          <w:szCs w:val="20"/>
        </w:rPr>
        <w:t>aggregate</w:t>
      </w:r>
      <w:r>
        <w:rPr>
          <w:rFonts w:cs="Arial"/>
          <w:bCs w:val="0"/>
          <w:szCs w:val="20"/>
        </w:rPr>
        <w:t xml:space="preserve"> amount of the </w:t>
      </w:r>
      <w:r w:rsidR="00613F07">
        <w:rPr>
          <w:rFonts w:cs="Arial"/>
          <w:bCs w:val="0"/>
          <w:szCs w:val="20"/>
        </w:rPr>
        <w:t>M</w:t>
      </w:r>
      <w:r>
        <w:rPr>
          <w:rFonts w:cs="Arial"/>
          <w:bCs w:val="0"/>
          <w:szCs w:val="20"/>
        </w:rPr>
        <w:t xml:space="preserve">onthly </w:t>
      </w:r>
      <w:r w:rsidR="00613F07">
        <w:rPr>
          <w:rFonts w:cs="Arial"/>
          <w:bCs w:val="0"/>
          <w:szCs w:val="20"/>
        </w:rPr>
        <w:t>P</w:t>
      </w:r>
      <w:r>
        <w:rPr>
          <w:rFonts w:cs="Arial"/>
          <w:bCs w:val="0"/>
          <w:szCs w:val="20"/>
        </w:rPr>
        <w:t xml:space="preserve">ayments made by the Client during the relevant Reconciliation Period the ESCO shall repay the Client the difference between the two amounts.  </w:t>
      </w:r>
    </w:p>
    <w:p w14:paraId="74F2514E" w14:textId="77777777" w:rsidR="004B1367" w:rsidRDefault="004B1367" w:rsidP="00FD5342">
      <w:pPr>
        <w:pStyle w:val="ColorfulList-Accent11"/>
        <w:rPr>
          <w:rFonts w:cs="Arial"/>
          <w:bCs w:val="0"/>
          <w:szCs w:val="20"/>
        </w:rPr>
      </w:pPr>
    </w:p>
    <w:p w14:paraId="0F2613BA" w14:textId="77777777" w:rsidR="00795CF0" w:rsidRPr="002A23CE" w:rsidRDefault="004B1367" w:rsidP="00C23F31">
      <w:pPr>
        <w:numPr>
          <w:ilvl w:val="1"/>
          <w:numId w:val="10"/>
        </w:numPr>
        <w:tabs>
          <w:tab w:val="left" w:pos="851"/>
        </w:tabs>
        <w:ind w:left="851" w:hanging="851"/>
        <w:jc w:val="both"/>
        <w:rPr>
          <w:rFonts w:cs="Arial"/>
          <w:bCs w:val="0"/>
          <w:szCs w:val="20"/>
        </w:rPr>
      </w:pPr>
      <w:bookmarkStart w:id="62" w:name="_Ref372797381"/>
      <w:r>
        <w:rPr>
          <w:rFonts w:cs="Arial"/>
          <w:bCs w:val="0"/>
          <w:szCs w:val="20"/>
        </w:rPr>
        <w:t>Where the amount the ESCO is entitled to under Clause</w:t>
      </w:r>
      <w:bookmarkEnd w:id="61"/>
      <w:r>
        <w:rPr>
          <w:rFonts w:cs="Arial"/>
          <w:bCs w:val="0"/>
          <w:szCs w:val="20"/>
        </w:rPr>
        <w:t xml:space="preserve"> </w:t>
      </w:r>
      <w:r>
        <w:rPr>
          <w:rFonts w:cs="Arial"/>
          <w:bCs w:val="0"/>
          <w:szCs w:val="20"/>
        </w:rPr>
        <w:fldChar w:fldCharType="begin"/>
      </w:r>
      <w:r>
        <w:rPr>
          <w:rFonts w:cs="Arial"/>
          <w:bCs w:val="0"/>
          <w:szCs w:val="20"/>
        </w:rPr>
        <w:instrText xml:space="preserve"> REF _Ref371440221 \r \h </w:instrText>
      </w:r>
      <w:r>
        <w:rPr>
          <w:rFonts w:cs="Arial"/>
          <w:bCs w:val="0"/>
          <w:szCs w:val="20"/>
        </w:rPr>
      </w:r>
      <w:r>
        <w:rPr>
          <w:rFonts w:cs="Arial"/>
          <w:bCs w:val="0"/>
          <w:szCs w:val="20"/>
        </w:rPr>
        <w:fldChar w:fldCharType="separate"/>
      </w:r>
      <w:r w:rsidR="00641653">
        <w:rPr>
          <w:rFonts w:cs="Arial"/>
          <w:bCs w:val="0"/>
          <w:szCs w:val="20"/>
        </w:rPr>
        <w:t>22.6</w:t>
      </w:r>
      <w:r>
        <w:rPr>
          <w:rFonts w:cs="Arial"/>
          <w:bCs w:val="0"/>
          <w:szCs w:val="20"/>
        </w:rPr>
        <w:fldChar w:fldCharType="end"/>
      </w:r>
      <w:r>
        <w:rPr>
          <w:rFonts w:cs="Arial"/>
          <w:bCs w:val="0"/>
          <w:szCs w:val="20"/>
        </w:rPr>
        <w:t xml:space="preserve"> is greater than the </w:t>
      </w:r>
      <w:r w:rsidR="006E7A80">
        <w:rPr>
          <w:rFonts w:cs="Arial"/>
          <w:bCs w:val="0"/>
          <w:szCs w:val="20"/>
        </w:rPr>
        <w:t>aggregate amount</w:t>
      </w:r>
      <w:r>
        <w:rPr>
          <w:rFonts w:cs="Arial"/>
          <w:bCs w:val="0"/>
          <w:szCs w:val="20"/>
        </w:rPr>
        <w:t xml:space="preserve"> of the </w:t>
      </w:r>
      <w:r w:rsidR="00613F07">
        <w:rPr>
          <w:rFonts w:cs="Arial"/>
          <w:bCs w:val="0"/>
          <w:szCs w:val="20"/>
        </w:rPr>
        <w:t>Monthly P</w:t>
      </w:r>
      <w:r>
        <w:rPr>
          <w:rFonts w:cs="Arial"/>
          <w:bCs w:val="0"/>
          <w:szCs w:val="20"/>
        </w:rPr>
        <w:t>ayments made by the Client during the relevant Reconciliation Period the Client shall only</w:t>
      </w:r>
      <w:r w:rsidR="00284DA3">
        <w:rPr>
          <w:rFonts w:cs="Arial"/>
          <w:bCs w:val="0"/>
          <w:szCs w:val="20"/>
        </w:rPr>
        <w:t xml:space="preserve"> be obliged to</w:t>
      </w:r>
      <w:r>
        <w:rPr>
          <w:rFonts w:cs="Arial"/>
          <w:bCs w:val="0"/>
          <w:szCs w:val="20"/>
        </w:rPr>
        <w:t xml:space="preserve"> pay the ESCO the difference between the two amounts.</w:t>
      </w:r>
      <w:bookmarkEnd w:id="62"/>
    </w:p>
    <w:p w14:paraId="42CF79BF" w14:textId="77777777" w:rsidR="00795CF0" w:rsidRPr="002A23CE" w:rsidRDefault="00795CF0" w:rsidP="00795CF0">
      <w:pPr>
        <w:tabs>
          <w:tab w:val="left" w:pos="851"/>
        </w:tabs>
        <w:jc w:val="both"/>
        <w:rPr>
          <w:rFonts w:cs="Arial"/>
          <w:bCs w:val="0"/>
          <w:szCs w:val="20"/>
        </w:rPr>
      </w:pPr>
    </w:p>
    <w:p w14:paraId="2C7E708D" w14:textId="6101F557" w:rsidR="00795CF0" w:rsidRPr="002A23CE" w:rsidRDefault="00795CF0" w:rsidP="00C23F31">
      <w:pPr>
        <w:numPr>
          <w:ilvl w:val="1"/>
          <w:numId w:val="10"/>
        </w:numPr>
        <w:tabs>
          <w:tab w:val="left" w:pos="851"/>
        </w:tabs>
        <w:ind w:left="851" w:hanging="851"/>
        <w:jc w:val="both"/>
        <w:rPr>
          <w:rFonts w:cs="Arial"/>
          <w:bCs w:val="0"/>
          <w:szCs w:val="20"/>
        </w:rPr>
      </w:pPr>
      <w:bookmarkStart w:id="63" w:name="_Ref347308129"/>
      <w:bookmarkStart w:id="64" w:name="_Ref346012174"/>
      <w:r w:rsidRPr="002A23CE">
        <w:rPr>
          <w:rFonts w:cs="Arial"/>
          <w:bCs w:val="0"/>
          <w:szCs w:val="20"/>
        </w:rPr>
        <w:t xml:space="preserve">Where the Energy Savings achieved at the Premises for a particular energy type calculated in accordance with Clause </w:t>
      </w:r>
      <w:r w:rsidRPr="002A23CE">
        <w:rPr>
          <w:rFonts w:cs="Arial"/>
          <w:bCs w:val="0"/>
          <w:szCs w:val="20"/>
        </w:rPr>
        <w:fldChar w:fldCharType="begin"/>
      </w:r>
      <w:r w:rsidRPr="002A23CE">
        <w:rPr>
          <w:rFonts w:cs="Arial"/>
          <w:bCs w:val="0"/>
          <w:szCs w:val="20"/>
        </w:rPr>
        <w:instrText xml:space="preserve"> REF _Ref346006918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22.3</w:t>
      </w:r>
      <w:r w:rsidRPr="002A23CE">
        <w:rPr>
          <w:rFonts w:cs="Arial"/>
          <w:bCs w:val="0"/>
          <w:szCs w:val="20"/>
        </w:rPr>
        <w:fldChar w:fldCharType="end"/>
      </w:r>
      <w:r w:rsidRPr="002A23CE">
        <w:rPr>
          <w:rFonts w:cs="Arial"/>
          <w:bCs w:val="0"/>
          <w:szCs w:val="20"/>
        </w:rPr>
        <w:t xml:space="preserve"> for a </w:t>
      </w:r>
      <w:r w:rsidR="00FB2EE6">
        <w:rPr>
          <w:rFonts w:cs="Arial"/>
          <w:bCs w:val="0"/>
          <w:szCs w:val="20"/>
        </w:rPr>
        <w:t>Reconciliation Period</w:t>
      </w:r>
      <w:r w:rsidRPr="002A23CE">
        <w:rPr>
          <w:rFonts w:cs="Arial"/>
          <w:bCs w:val="0"/>
          <w:szCs w:val="20"/>
        </w:rPr>
        <w:t xml:space="preserve"> exceed the Shared Savings Threshold the ESCO will be entitled to</w:t>
      </w:r>
      <w:r w:rsidR="00B6610A">
        <w:rPr>
          <w:rFonts w:cs="Arial"/>
          <w:bCs w:val="0"/>
          <w:szCs w:val="20"/>
        </w:rPr>
        <w:t xml:space="preserve"> an amount equal to</w:t>
      </w:r>
      <w:r w:rsidRPr="002A23CE">
        <w:rPr>
          <w:rFonts w:cs="Arial"/>
          <w:bCs w:val="0"/>
          <w:szCs w:val="20"/>
        </w:rPr>
        <w:t>:</w:t>
      </w:r>
    </w:p>
    <w:p w14:paraId="09B094BD" w14:textId="77777777" w:rsidR="00795CF0" w:rsidRPr="002A23CE" w:rsidRDefault="00795CF0" w:rsidP="00795CF0">
      <w:pPr>
        <w:ind w:left="1701"/>
        <w:jc w:val="both"/>
        <w:rPr>
          <w:rFonts w:cs="Arial"/>
          <w:bCs w:val="0"/>
          <w:szCs w:val="20"/>
        </w:rPr>
      </w:pPr>
    </w:p>
    <w:p w14:paraId="5646BD06"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 xml:space="preserve">100% of the excess of such Energy Savings for that energy type over and above the Guarantee up to the Shared Savings Threshold calculated at the Unit Price; and </w:t>
      </w:r>
    </w:p>
    <w:p w14:paraId="72CE6904" w14:textId="77777777" w:rsidR="00795CF0" w:rsidRPr="002A23CE" w:rsidRDefault="00795CF0" w:rsidP="00795CF0">
      <w:pPr>
        <w:ind w:left="1701"/>
        <w:jc w:val="both"/>
        <w:rPr>
          <w:rFonts w:cs="Arial"/>
          <w:bCs w:val="0"/>
          <w:szCs w:val="20"/>
        </w:rPr>
      </w:pPr>
    </w:p>
    <w:p w14:paraId="739FB67C" w14:textId="35F1B4F0" w:rsidR="00795CF0" w:rsidRDefault="00795CF0" w:rsidP="00C23F31">
      <w:pPr>
        <w:numPr>
          <w:ilvl w:val="2"/>
          <w:numId w:val="10"/>
        </w:numPr>
        <w:ind w:left="1701" w:hanging="850"/>
        <w:jc w:val="both"/>
        <w:rPr>
          <w:rFonts w:cs="Arial"/>
          <w:bCs w:val="0"/>
          <w:szCs w:val="20"/>
        </w:rPr>
      </w:pPr>
      <w:bookmarkStart w:id="65" w:name="_Ref349725902"/>
      <w:r w:rsidRPr="002A23CE">
        <w:rPr>
          <w:rFonts w:cs="Arial"/>
          <w:bCs w:val="0"/>
          <w:szCs w:val="20"/>
        </w:rPr>
        <w:t>[50]</w:t>
      </w:r>
      <w:r w:rsidRPr="002A23CE">
        <w:rPr>
          <w:rFonts w:cs="Arial"/>
          <w:bCs w:val="0"/>
          <w:szCs w:val="20"/>
          <w:vertAlign w:val="superscript"/>
        </w:rPr>
        <w:footnoteReference w:id="30"/>
      </w:r>
      <w:r w:rsidRPr="002A23CE">
        <w:rPr>
          <w:rFonts w:cs="Arial"/>
          <w:bCs w:val="0"/>
          <w:szCs w:val="20"/>
        </w:rPr>
        <w:t xml:space="preserve"> % of the excess of such Energy Savings for that energy type over and above the Shared Savings Threshold for the relevant </w:t>
      </w:r>
      <w:r w:rsidR="00FB2EE6">
        <w:rPr>
          <w:rFonts w:cs="Arial"/>
          <w:bCs w:val="0"/>
          <w:szCs w:val="20"/>
        </w:rPr>
        <w:t>Reconciliation Period</w:t>
      </w:r>
      <w:r w:rsidRPr="002A23CE">
        <w:rPr>
          <w:rFonts w:cs="Arial"/>
          <w:bCs w:val="0"/>
          <w:szCs w:val="20"/>
        </w:rPr>
        <w:t xml:space="preserve"> calculated at the relevant Unit Price</w:t>
      </w:r>
      <w:bookmarkEnd w:id="63"/>
      <w:bookmarkEnd w:id="65"/>
    </w:p>
    <w:p w14:paraId="5128B2F3" w14:textId="77777777" w:rsidR="00B6610A" w:rsidRDefault="00B6610A" w:rsidP="00FD5342">
      <w:pPr>
        <w:pStyle w:val="ColorfulList-Accent11"/>
        <w:ind w:left="0"/>
        <w:rPr>
          <w:rFonts w:cs="Arial"/>
          <w:bCs w:val="0"/>
          <w:szCs w:val="20"/>
        </w:rPr>
      </w:pPr>
    </w:p>
    <w:p w14:paraId="2165F084" w14:textId="77777777" w:rsidR="00B6610A" w:rsidRPr="002A23CE" w:rsidRDefault="00B6610A" w:rsidP="00B6610A">
      <w:pPr>
        <w:tabs>
          <w:tab w:val="left" w:pos="851"/>
        </w:tabs>
        <w:ind w:left="851"/>
        <w:jc w:val="both"/>
        <w:rPr>
          <w:rFonts w:cs="Arial"/>
          <w:bCs w:val="0"/>
          <w:szCs w:val="20"/>
        </w:rPr>
      </w:pPr>
      <w:r>
        <w:rPr>
          <w:rFonts w:cs="Arial"/>
          <w:bCs w:val="0"/>
          <w:szCs w:val="20"/>
        </w:rPr>
        <w:t xml:space="preserve">less the aggregate amount of all Monthly Payments made to it by the Client under Clause </w:t>
      </w:r>
      <w:r>
        <w:rPr>
          <w:rFonts w:cs="Arial"/>
          <w:bCs w:val="0"/>
          <w:szCs w:val="20"/>
        </w:rPr>
        <w:fldChar w:fldCharType="begin"/>
      </w:r>
      <w:r>
        <w:rPr>
          <w:rFonts w:cs="Arial"/>
          <w:bCs w:val="0"/>
          <w:szCs w:val="20"/>
        </w:rPr>
        <w:instrText xml:space="preserve"> REF _Ref371439996 \r \h </w:instrText>
      </w:r>
      <w:r>
        <w:rPr>
          <w:rFonts w:cs="Arial"/>
          <w:bCs w:val="0"/>
          <w:szCs w:val="20"/>
        </w:rPr>
      </w:r>
      <w:r>
        <w:rPr>
          <w:rFonts w:cs="Arial"/>
          <w:bCs w:val="0"/>
          <w:szCs w:val="20"/>
        </w:rPr>
        <w:fldChar w:fldCharType="separate"/>
      </w:r>
      <w:r w:rsidR="00641653">
        <w:rPr>
          <w:rFonts w:cs="Arial"/>
          <w:bCs w:val="0"/>
          <w:szCs w:val="20"/>
        </w:rPr>
        <w:t>22.2</w:t>
      </w:r>
      <w:r>
        <w:rPr>
          <w:rFonts w:cs="Arial"/>
          <w:bCs w:val="0"/>
          <w:szCs w:val="20"/>
        </w:rPr>
        <w:fldChar w:fldCharType="end"/>
      </w:r>
      <w:r>
        <w:rPr>
          <w:rFonts w:cs="Arial"/>
          <w:bCs w:val="0"/>
          <w:szCs w:val="20"/>
        </w:rPr>
        <w:t xml:space="preserve"> for that Reconciliation Period.</w:t>
      </w:r>
    </w:p>
    <w:p w14:paraId="5EC8C26E" w14:textId="77777777" w:rsidR="00795CF0" w:rsidRPr="002A23CE" w:rsidRDefault="00795CF0" w:rsidP="00795CF0">
      <w:pPr>
        <w:tabs>
          <w:tab w:val="left" w:pos="851"/>
        </w:tabs>
        <w:jc w:val="both"/>
        <w:rPr>
          <w:rFonts w:cs="Arial"/>
          <w:bCs w:val="0"/>
          <w:szCs w:val="20"/>
        </w:rPr>
      </w:pPr>
    </w:p>
    <w:p w14:paraId="56D7E4EE"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66" w:name="_Ref347405565"/>
      <w:r w:rsidRPr="002A23CE">
        <w:rPr>
          <w:rFonts w:cs="Arial"/>
          <w:bCs w:val="0"/>
          <w:szCs w:val="20"/>
        </w:rPr>
        <w:t xml:space="preserve">Where the Client approves the contents of the ESCO’s report submitted under Clause </w:t>
      </w:r>
      <w:r w:rsidRPr="002A23CE">
        <w:rPr>
          <w:rFonts w:cs="Arial"/>
          <w:bCs w:val="0"/>
          <w:szCs w:val="20"/>
        </w:rPr>
        <w:fldChar w:fldCharType="begin"/>
      </w:r>
      <w:r w:rsidRPr="002A23CE">
        <w:rPr>
          <w:rFonts w:cs="Arial"/>
          <w:bCs w:val="0"/>
          <w:szCs w:val="20"/>
        </w:rPr>
        <w:instrText xml:space="preserve"> REF _Ref346011951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22.4</w:t>
      </w:r>
      <w:r w:rsidRPr="002A23CE">
        <w:rPr>
          <w:rFonts w:cs="Arial"/>
          <w:bCs w:val="0"/>
          <w:szCs w:val="20"/>
        </w:rPr>
        <w:fldChar w:fldCharType="end"/>
      </w:r>
      <w:r w:rsidRPr="002A23CE">
        <w:rPr>
          <w:rFonts w:cs="Arial"/>
          <w:bCs w:val="0"/>
          <w:szCs w:val="20"/>
        </w:rPr>
        <w:t xml:space="preserve"> it shall make the relevant payment due under Clause </w:t>
      </w:r>
      <w:r w:rsidRPr="002A23CE">
        <w:rPr>
          <w:rFonts w:cs="Arial"/>
          <w:bCs w:val="0"/>
          <w:szCs w:val="20"/>
        </w:rPr>
        <w:fldChar w:fldCharType="begin"/>
      </w:r>
      <w:r w:rsidRPr="002A23CE">
        <w:rPr>
          <w:rFonts w:cs="Arial"/>
          <w:bCs w:val="0"/>
          <w:szCs w:val="20"/>
        </w:rPr>
        <w:instrText xml:space="preserve"> REF _Ref347307297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22.6</w:t>
      </w:r>
      <w:r w:rsidRPr="002A23CE">
        <w:rPr>
          <w:rFonts w:cs="Arial"/>
          <w:bCs w:val="0"/>
          <w:szCs w:val="20"/>
        </w:rPr>
        <w:fldChar w:fldCharType="end"/>
      </w:r>
      <w:r w:rsidR="00D9100F">
        <w:rPr>
          <w:rFonts w:cs="Arial"/>
          <w:bCs w:val="0"/>
          <w:szCs w:val="20"/>
        </w:rPr>
        <w:t xml:space="preserve">, Clause </w:t>
      </w:r>
      <w:r w:rsidR="00D9100F">
        <w:rPr>
          <w:rFonts w:cs="Arial"/>
          <w:bCs w:val="0"/>
          <w:szCs w:val="20"/>
        </w:rPr>
        <w:fldChar w:fldCharType="begin"/>
      </w:r>
      <w:r w:rsidR="00D9100F">
        <w:rPr>
          <w:rFonts w:cs="Arial"/>
          <w:bCs w:val="0"/>
          <w:szCs w:val="20"/>
        </w:rPr>
        <w:instrText xml:space="preserve"> REF _Ref372797381 \r \h </w:instrText>
      </w:r>
      <w:r w:rsidR="00D9100F">
        <w:rPr>
          <w:rFonts w:cs="Arial"/>
          <w:bCs w:val="0"/>
          <w:szCs w:val="20"/>
        </w:rPr>
      </w:r>
      <w:r w:rsidR="00D9100F">
        <w:rPr>
          <w:rFonts w:cs="Arial"/>
          <w:bCs w:val="0"/>
          <w:szCs w:val="20"/>
        </w:rPr>
        <w:fldChar w:fldCharType="separate"/>
      </w:r>
      <w:r w:rsidR="00641653">
        <w:rPr>
          <w:rFonts w:cs="Arial"/>
          <w:bCs w:val="0"/>
          <w:szCs w:val="20"/>
        </w:rPr>
        <w:t>22.8</w:t>
      </w:r>
      <w:r w:rsidR="00D9100F">
        <w:rPr>
          <w:rFonts w:cs="Arial"/>
          <w:bCs w:val="0"/>
          <w:szCs w:val="20"/>
        </w:rPr>
        <w:fldChar w:fldCharType="end"/>
      </w:r>
      <w:r w:rsidRPr="002A23CE">
        <w:rPr>
          <w:rFonts w:cs="Arial"/>
          <w:bCs w:val="0"/>
          <w:szCs w:val="20"/>
        </w:rPr>
        <w:t xml:space="preserve"> or Clause </w:t>
      </w:r>
      <w:r w:rsidRPr="002A23CE">
        <w:rPr>
          <w:rFonts w:cs="Arial"/>
          <w:bCs w:val="0"/>
          <w:szCs w:val="20"/>
        </w:rPr>
        <w:fldChar w:fldCharType="begin"/>
      </w:r>
      <w:r w:rsidRPr="002A23CE">
        <w:rPr>
          <w:rFonts w:cs="Arial"/>
          <w:bCs w:val="0"/>
          <w:szCs w:val="20"/>
        </w:rPr>
        <w:instrText xml:space="preserve"> REF _Ref347308129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22.9</w:t>
      </w:r>
      <w:r w:rsidRPr="002A23CE">
        <w:rPr>
          <w:rFonts w:cs="Arial"/>
          <w:bCs w:val="0"/>
          <w:szCs w:val="20"/>
        </w:rPr>
        <w:fldChar w:fldCharType="end"/>
      </w:r>
      <w:r w:rsidRPr="002A23CE">
        <w:rPr>
          <w:rFonts w:cs="Arial"/>
          <w:bCs w:val="0"/>
          <w:szCs w:val="20"/>
        </w:rPr>
        <w:t xml:space="preserve"> within 15 (fifteen) days of the receipt of such report.</w:t>
      </w:r>
      <w:bookmarkEnd w:id="64"/>
      <w:bookmarkEnd w:id="66"/>
    </w:p>
    <w:p w14:paraId="337658AD" w14:textId="77777777" w:rsidR="00795CF0" w:rsidRPr="002A23CE" w:rsidRDefault="00795CF0" w:rsidP="00795CF0">
      <w:pPr>
        <w:tabs>
          <w:tab w:val="left" w:pos="851"/>
        </w:tabs>
        <w:ind w:left="851"/>
        <w:jc w:val="both"/>
        <w:rPr>
          <w:rFonts w:cs="Arial"/>
          <w:bCs w:val="0"/>
          <w:szCs w:val="20"/>
        </w:rPr>
      </w:pPr>
    </w:p>
    <w:p w14:paraId="5E34B2FF" w14:textId="77777777" w:rsidR="00795CF0"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provisions of the Prompt Payment of Accounts Act 1997 and the European Communities (Late Payment in Commercial Transactions) Regulations, 20</w:t>
      </w:r>
      <w:r w:rsidR="00CC0DB4">
        <w:rPr>
          <w:rFonts w:cs="Arial"/>
          <w:bCs w:val="0"/>
          <w:szCs w:val="20"/>
        </w:rPr>
        <w:t>12</w:t>
      </w:r>
      <w:r w:rsidRPr="002A23CE">
        <w:rPr>
          <w:rFonts w:cs="Arial"/>
          <w:bCs w:val="0"/>
          <w:szCs w:val="20"/>
        </w:rPr>
        <w:t xml:space="preserve"> shall apply to all payments under this Agreement.  Incorrect or incomplete invoices will be returned by the Client to the ESCO for correction with consequential effects on the due date of payment.</w:t>
      </w:r>
    </w:p>
    <w:p w14:paraId="26C3CBC9" w14:textId="77777777" w:rsidR="002054EC" w:rsidRDefault="002054EC" w:rsidP="00FD5342">
      <w:pPr>
        <w:pStyle w:val="ColorfulList-Accent11"/>
        <w:rPr>
          <w:rFonts w:cs="Arial"/>
          <w:bCs w:val="0"/>
          <w:szCs w:val="20"/>
        </w:rPr>
      </w:pPr>
    </w:p>
    <w:p w14:paraId="406DAE1E" w14:textId="674C0CFB" w:rsidR="000F2400" w:rsidRPr="000F2400" w:rsidRDefault="000F2400" w:rsidP="00F11992">
      <w:pPr>
        <w:numPr>
          <w:ilvl w:val="1"/>
          <w:numId w:val="10"/>
        </w:numPr>
        <w:tabs>
          <w:tab w:val="left" w:pos="851"/>
        </w:tabs>
        <w:ind w:left="851" w:hanging="851"/>
        <w:jc w:val="both"/>
        <w:rPr>
          <w:rFonts w:cs="Arial"/>
          <w:bCs w:val="0"/>
          <w:szCs w:val="20"/>
        </w:rPr>
      </w:pPr>
      <w:r w:rsidRPr="000F2400">
        <w:rPr>
          <w:rFonts w:cs="Arial"/>
          <w:bCs w:val="0"/>
          <w:szCs w:val="20"/>
        </w:rPr>
        <w:t xml:space="preserve">Both parties acknowledge that the calculation of Energy Savings is in part dependent upon the weather conditions </w:t>
      </w:r>
      <w:r w:rsidR="00C94251">
        <w:rPr>
          <w:rFonts w:cs="Arial"/>
          <w:bCs w:val="0"/>
          <w:szCs w:val="20"/>
        </w:rPr>
        <w:t>that apply</w:t>
      </w:r>
      <w:r w:rsidRPr="00634F9C">
        <w:rPr>
          <w:rFonts w:cs="Arial"/>
          <w:bCs w:val="0"/>
          <w:szCs w:val="20"/>
        </w:rPr>
        <w:t xml:space="preserve">. In the event of any </w:t>
      </w:r>
      <w:r w:rsidR="001A310A">
        <w:rPr>
          <w:rFonts w:cs="Arial"/>
          <w:bCs w:val="0"/>
          <w:szCs w:val="20"/>
        </w:rPr>
        <w:t xml:space="preserve">period of </w:t>
      </w:r>
      <w:r w:rsidRPr="00634F9C">
        <w:rPr>
          <w:rFonts w:cs="Arial"/>
          <w:bCs w:val="0"/>
          <w:szCs w:val="20"/>
        </w:rPr>
        <w:t xml:space="preserve">extreme weather </w:t>
      </w:r>
      <w:r w:rsidR="000830CC">
        <w:rPr>
          <w:rFonts w:cs="Arial"/>
          <w:bCs w:val="0"/>
          <w:szCs w:val="20"/>
        </w:rPr>
        <w:t xml:space="preserve">events </w:t>
      </w:r>
      <w:r w:rsidR="00292C67">
        <w:rPr>
          <w:rFonts w:cs="Arial"/>
          <w:bCs w:val="0"/>
          <w:szCs w:val="20"/>
        </w:rPr>
        <w:t xml:space="preserve">where in a calendar month during the Guarantee Period a Weather Measurement exceeds the number of days for the same item, the same weather station, and the corresponding month in “Weather Events WE 1.0” published by </w:t>
      </w:r>
      <w:hyperlink r:id="rId15" w:history="1">
        <w:r w:rsidR="00292C67" w:rsidRPr="007E441D">
          <w:rPr>
            <w:rStyle w:val="Hyperlink"/>
            <w:rFonts w:cs="Arial"/>
            <w:bCs w:val="0"/>
            <w:szCs w:val="20"/>
          </w:rPr>
          <w:t>www.constructionprocurement.gov.ie</w:t>
        </w:r>
      </w:hyperlink>
      <w:r w:rsidR="00292C67">
        <w:rPr>
          <w:rFonts w:cs="Arial"/>
          <w:bCs w:val="0"/>
          <w:szCs w:val="20"/>
        </w:rPr>
        <w:t xml:space="preserve"> on the Commencement Date and as may be updated from time to time </w:t>
      </w:r>
      <w:r w:rsidR="004B7336">
        <w:rPr>
          <w:rFonts w:cs="Arial"/>
          <w:bCs w:val="0"/>
          <w:szCs w:val="20"/>
        </w:rPr>
        <w:t>the</w:t>
      </w:r>
      <w:r w:rsidRPr="00F11992">
        <w:rPr>
          <w:rFonts w:cs="Arial"/>
          <w:bCs w:val="0"/>
          <w:szCs w:val="20"/>
        </w:rPr>
        <w:t xml:space="preserve"> parties  agree</w:t>
      </w:r>
      <w:r w:rsidR="004B7336" w:rsidRPr="00F11992">
        <w:rPr>
          <w:rFonts w:cs="Arial"/>
          <w:bCs w:val="0"/>
          <w:szCs w:val="20"/>
        </w:rPr>
        <w:t xml:space="preserve"> to review the payment terms </w:t>
      </w:r>
      <w:r w:rsidR="00277CE1" w:rsidRPr="00F11992">
        <w:rPr>
          <w:rFonts w:cs="Arial"/>
          <w:bCs w:val="0"/>
          <w:szCs w:val="20"/>
        </w:rPr>
        <w:t xml:space="preserve">with a view to minimising </w:t>
      </w:r>
      <w:r w:rsidR="00A800D5" w:rsidRPr="00F11992">
        <w:rPr>
          <w:rFonts w:cs="Arial"/>
          <w:bCs w:val="0"/>
          <w:szCs w:val="20"/>
        </w:rPr>
        <w:t xml:space="preserve">the potential overpayment or underpayment which relates to the </w:t>
      </w:r>
      <w:r w:rsidR="00C94251" w:rsidRPr="00F11992">
        <w:rPr>
          <w:rFonts w:cs="Arial"/>
          <w:bCs w:val="0"/>
          <w:szCs w:val="20"/>
        </w:rPr>
        <w:t xml:space="preserve">effectiveness of the </w:t>
      </w:r>
      <w:r w:rsidR="00A800D5" w:rsidRPr="00F11992">
        <w:rPr>
          <w:rFonts w:cs="Arial"/>
          <w:bCs w:val="0"/>
          <w:szCs w:val="20"/>
        </w:rPr>
        <w:t>energy efficiency.  If agreement is not reached within 7 days</w:t>
      </w:r>
      <w:r w:rsidR="00C94251" w:rsidRPr="00F11992">
        <w:rPr>
          <w:rFonts w:cs="Arial"/>
          <w:bCs w:val="0"/>
          <w:szCs w:val="20"/>
        </w:rPr>
        <w:t xml:space="preserve"> of</w:t>
      </w:r>
      <w:r w:rsidR="00A800D5" w:rsidRPr="00F11992">
        <w:rPr>
          <w:rFonts w:cs="Arial"/>
          <w:bCs w:val="0"/>
          <w:szCs w:val="20"/>
        </w:rPr>
        <w:t xml:space="preserve"> any adjustment</w:t>
      </w:r>
      <w:r w:rsidR="00C94251" w:rsidRPr="00F11992">
        <w:rPr>
          <w:rFonts w:cs="Arial"/>
          <w:bCs w:val="0"/>
          <w:szCs w:val="20"/>
        </w:rPr>
        <w:t>,</w:t>
      </w:r>
      <w:r w:rsidR="00A800D5" w:rsidRPr="00F11992">
        <w:rPr>
          <w:rFonts w:cs="Arial"/>
          <w:bCs w:val="0"/>
          <w:szCs w:val="20"/>
        </w:rPr>
        <w:t xml:space="preserve"> the parties may refer the matter to under Clause </w:t>
      </w:r>
      <w:r w:rsidR="00B2155B" w:rsidRPr="00F11992">
        <w:rPr>
          <w:rFonts w:cs="Arial"/>
          <w:bCs w:val="0"/>
          <w:szCs w:val="20"/>
        </w:rPr>
        <w:fldChar w:fldCharType="begin"/>
      </w:r>
      <w:r w:rsidR="00B2155B" w:rsidRPr="00F11992">
        <w:rPr>
          <w:rFonts w:cs="Arial"/>
          <w:bCs w:val="0"/>
          <w:szCs w:val="20"/>
        </w:rPr>
        <w:instrText xml:space="preserve"> REF _Ref346013765 \r \h </w:instrText>
      </w:r>
      <w:r w:rsidR="00F11992">
        <w:rPr>
          <w:rFonts w:cs="Arial"/>
          <w:bCs w:val="0"/>
          <w:szCs w:val="20"/>
        </w:rPr>
        <w:instrText xml:space="preserve"> \* MERGEFORMAT </w:instrText>
      </w:r>
      <w:r w:rsidR="00B2155B" w:rsidRPr="00F11992">
        <w:rPr>
          <w:rFonts w:cs="Arial"/>
          <w:bCs w:val="0"/>
          <w:szCs w:val="20"/>
        </w:rPr>
      </w:r>
      <w:r w:rsidR="00B2155B" w:rsidRPr="00F11992">
        <w:rPr>
          <w:rFonts w:cs="Arial"/>
          <w:bCs w:val="0"/>
          <w:szCs w:val="20"/>
        </w:rPr>
        <w:fldChar w:fldCharType="separate"/>
      </w:r>
      <w:r w:rsidR="00641653">
        <w:rPr>
          <w:rFonts w:cs="Arial"/>
          <w:bCs w:val="0"/>
          <w:szCs w:val="20"/>
        </w:rPr>
        <w:t>52</w:t>
      </w:r>
      <w:r w:rsidR="00B2155B" w:rsidRPr="00F11992">
        <w:rPr>
          <w:rFonts w:cs="Arial"/>
          <w:bCs w:val="0"/>
          <w:szCs w:val="20"/>
        </w:rPr>
        <w:fldChar w:fldCharType="end"/>
      </w:r>
      <w:r w:rsidR="00A800D5" w:rsidRPr="00F11992">
        <w:rPr>
          <w:rFonts w:cs="Arial"/>
          <w:bCs w:val="0"/>
          <w:szCs w:val="20"/>
        </w:rPr>
        <w:t xml:space="preserve"> for determination</w:t>
      </w:r>
      <w:r w:rsidR="00C94251" w:rsidRPr="00F11992">
        <w:rPr>
          <w:rFonts w:cs="Arial"/>
          <w:bCs w:val="0"/>
          <w:szCs w:val="20"/>
        </w:rPr>
        <w:t>.</w:t>
      </w:r>
      <w:r w:rsidRPr="00F11992">
        <w:rPr>
          <w:rFonts w:cs="Arial"/>
          <w:bCs w:val="0"/>
          <w:szCs w:val="20"/>
        </w:rPr>
        <w:t xml:space="preserve">   </w:t>
      </w:r>
    </w:p>
    <w:p w14:paraId="4ABD9568" w14:textId="77777777" w:rsidR="00795CF0" w:rsidRPr="002A23CE" w:rsidRDefault="00795CF0" w:rsidP="00795CF0">
      <w:pPr>
        <w:tabs>
          <w:tab w:val="left" w:pos="851"/>
        </w:tabs>
        <w:jc w:val="both"/>
        <w:rPr>
          <w:rFonts w:cs="Arial"/>
          <w:bCs w:val="0"/>
          <w:szCs w:val="20"/>
        </w:rPr>
      </w:pPr>
    </w:p>
    <w:p w14:paraId="66198ED2"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Wherever any sum of money is recoverable from or payable by the ESCO under this Agreement (including any sum which the ESCO is liable to pay to the Client in respect of any breach of this Agreement), the Parties may agree to deduct that sum from any sum then due, or which at any later time may become due to the ESCO under this Agreement or under any other agreement or contract with the Client.  Any overpayment by either Party shall be a sum of money recoverable by the Party who made the overpayment from the Party in receipt of the overpayment.</w:t>
      </w:r>
    </w:p>
    <w:p w14:paraId="7D88F889" w14:textId="77777777" w:rsidR="00795CF0" w:rsidRPr="002A23CE" w:rsidRDefault="00795CF0" w:rsidP="00795CF0">
      <w:pPr>
        <w:tabs>
          <w:tab w:val="left" w:pos="851"/>
        </w:tabs>
        <w:ind w:left="851"/>
        <w:jc w:val="both"/>
        <w:rPr>
          <w:rFonts w:cs="Arial"/>
          <w:bCs w:val="0"/>
          <w:szCs w:val="20"/>
        </w:rPr>
      </w:pPr>
    </w:p>
    <w:p w14:paraId="0AB38F57"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Any disputes in relation to payment under this Clause </w:t>
      </w:r>
      <w:r w:rsidRPr="002A23CE">
        <w:rPr>
          <w:rFonts w:cs="Arial"/>
          <w:bCs w:val="0"/>
          <w:szCs w:val="20"/>
        </w:rPr>
        <w:fldChar w:fldCharType="begin"/>
      </w:r>
      <w:r w:rsidRPr="002A23CE">
        <w:rPr>
          <w:rFonts w:cs="Arial"/>
          <w:bCs w:val="0"/>
          <w:szCs w:val="20"/>
        </w:rPr>
        <w:instrText xml:space="preserve"> REF _Ref346012013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22</w:t>
      </w:r>
      <w:r w:rsidRPr="002A23CE">
        <w:rPr>
          <w:rFonts w:cs="Arial"/>
          <w:bCs w:val="0"/>
          <w:szCs w:val="20"/>
        </w:rPr>
        <w:fldChar w:fldCharType="end"/>
      </w:r>
      <w:r w:rsidRPr="002A23CE">
        <w:rPr>
          <w:rFonts w:cs="Arial"/>
          <w:bCs w:val="0"/>
          <w:szCs w:val="20"/>
        </w:rPr>
        <w:t xml:space="preserve"> shall be determined under the dispute resolution procedure in Clause</w:t>
      </w:r>
      <w:r w:rsidR="006D6DA1">
        <w:rPr>
          <w:rFonts w:cs="Arial"/>
          <w:bCs w:val="0"/>
          <w:szCs w:val="20"/>
        </w:rPr>
        <w:t xml:space="preserve"> </w:t>
      </w:r>
      <w:r w:rsidR="006D6DA1">
        <w:rPr>
          <w:rFonts w:cs="Arial"/>
          <w:bCs w:val="0"/>
          <w:szCs w:val="20"/>
        </w:rPr>
        <w:fldChar w:fldCharType="begin"/>
      </w:r>
      <w:r w:rsidR="006D6DA1">
        <w:rPr>
          <w:rFonts w:cs="Arial"/>
          <w:bCs w:val="0"/>
          <w:szCs w:val="20"/>
        </w:rPr>
        <w:instrText xml:space="preserve"> REF _Ref346013765 \r \h </w:instrText>
      </w:r>
      <w:r w:rsidR="006D6DA1">
        <w:rPr>
          <w:rFonts w:cs="Arial"/>
          <w:bCs w:val="0"/>
          <w:szCs w:val="20"/>
        </w:rPr>
      </w:r>
      <w:r w:rsidR="006D6DA1">
        <w:rPr>
          <w:rFonts w:cs="Arial"/>
          <w:bCs w:val="0"/>
          <w:szCs w:val="20"/>
        </w:rPr>
        <w:fldChar w:fldCharType="separate"/>
      </w:r>
      <w:r w:rsidR="00641653">
        <w:rPr>
          <w:rFonts w:cs="Arial"/>
          <w:bCs w:val="0"/>
          <w:szCs w:val="20"/>
        </w:rPr>
        <w:t>52</w:t>
      </w:r>
      <w:r w:rsidR="006D6DA1">
        <w:rPr>
          <w:rFonts w:cs="Arial"/>
          <w:bCs w:val="0"/>
          <w:szCs w:val="20"/>
        </w:rPr>
        <w:fldChar w:fldCharType="end"/>
      </w:r>
      <w:r w:rsidRPr="002A23CE">
        <w:rPr>
          <w:rFonts w:cs="Arial"/>
          <w:bCs w:val="0"/>
          <w:szCs w:val="20"/>
        </w:rPr>
        <w:t>.</w:t>
      </w:r>
    </w:p>
    <w:p w14:paraId="258EC1EB" w14:textId="77777777" w:rsidR="00795CF0" w:rsidRPr="002A23CE" w:rsidRDefault="00795CF0" w:rsidP="00795CF0">
      <w:pPr>
        <w:tabs>
          <w:tab w:val="left" w:pos="851"/>
        </w:tabs>
        <w:jc w:val="both"/>
        <w:rPr>
          <w:rFonts w:cs="Arial"/>
          <w:bCs w:val="0"/>
          <w:szCs w:val="20"/>
        </w:rPr>
      </w:pPr>
    </w:p>
    <w:p w14:paraId="70B20885" w14:textId="77777777" w:rsidR="00795CF0" w:rsidRPr="002A23CE" w:rsidRDefault="00795CF0" w:rsidP="00795CF0">
      <w:pPr>
        <w:tabs>
          <w:tab w:val="left" w:pos="851"/>
        </w:tabs>
        <w:ind w:left="851"/>
        <w:jc w:val="both"/>
        <w:rPr>
          <w:rFonts w:cs="Arial"/>
          <w:bCs w:val="0"/>
          <w:szCs w:val="20"/>
        </w:rPr>
      </w:pPr>
    </w:p>
    <w:p w14:paraId="78FDC056" w14:textId="77777777" w:rsidR="00795CF0" w:rsidRPr="00DE2D57" w:rsidRDefault="00FB2EE6" w:rsidP="00DE2D57">
      <w:pPr>
        <w:keepNext/>
        <w:widowControl w:val="0"/>
        <w:numPr>
          <w:ilvl w:val="0"/>
          <w:numId w:val="4"/>
        </w:numPr>
        <w:tabs>
          <w:tab w:val="left" w:pos="360"/>
        </w:tabs>
        <w:ind w:left="0" w:firstLine="0"/>
        <w:jc w:val="center"/>
        <w:outlineLvl w:val="0"/>
        <w:rPr>
          <w:rFonts w:cs="Arial"/>
          <w:b/>
          <w:bCs w:val="0"/>
          <w:caps/>
          <w:szCs w:val="20"/>
        </w:rPr>
      </w:pPr>
      <w:r>
        <w:rPr>
          <w:rFonts w:cs="Arial"/>
          <w:b/>
          <w:bCs w:val="0"/>
          <w:caps/>
          <w:szCs w:val="20"/>
        </w:rPr>
        <w:br w:type="page"/>
      </w:r>
      <w:bookmarkStart w:id="67" w:name="_Toc373844456"/>
      <w:r w:rsidR="00795CF0" w:rsidRPr="00DE2D57">
        <w:rPr>
          <w:rFonts w:cs="Arial"/>
          <w:b/>
          <w:bCs w:val="0"/>
          <w:caps/>
          <w:szCs w:val="20"/>
        </w:rPr>
        <w:t>Part 4 - Miscellaneous</w:t>
      </w:r>
      <w:bookmarkEnd w:id="67"/>
    </w:p>
    <w:p w14:paraId="39C8A458" w14:textId="77777777" w:rsidR="00795CF0" w:rsidRPr="002A23CE" w:rsidRDefault="00795CF0" w:rsidP="00795CF0">
      <w:pPr>
        <w:tabs>
          <w:tab w:val="left" w:pos="851"/>
        </w:tabs>
        <w:ind w:left="851"/>
        <w:jc w:val="both"/>
        <w:rPr>
          <w:rFonts w:cs="Arial"/>
          <w:bCs w:val="0"/>
          <w:szCs w:val="20"/>
        </w:rPr>
      </w:pPr>
    </w:p>
    <w:p w14:paraId="61559C9B" w14:textId="77777777" w:rsidR="00795CF0" w:rsidRPr="002A23CE" w:rsidRDefault="00795CF0" w:rsidP="00795CF0">
      <w:pPr>
        <w:tabs>
          <w:tab w:val="left" w:pos="851"/>
        </w:tabs>
        <w:ind w:left="851"/>
        <w:jc w:val="both"/>
        <w:rPr>
          <w:rFonts w:cs="Arial"/>
          <w:bCs w:val="0"/>
          <w:szCs w:val="20"/>
        </w:rPr>
      </w:pPr>
    </w:p>
    <w:p w14:paraId="2C65E1F1" w14:textId="77777777" w:rsidR="00795CF0" w:rsidRPr="002A23CE" w:rsidRDefault="00795CF0" w:rsidP="00C23F31">
      <w:pPr>
        <w:widowControl w:val="0"/>
        <w:numPr>
          <w:ilvl w:val="0"/>
          <w:numId w:val="10"/>
        </w:numPr>
        <w:tabs>
          <w:tab w:val="left" w:pos="851"/>
        </w:tabs>
        <w:ind w:left="851" w:hanging="851"/>
        <w:jc w:val="both"/>
        <w:outlineLvl w:val="0"/>
        <w:rPr>
          <w:b/>
          <w:bCs w:val="0"/>
          <w:caps/>
          <w:szCs w:val="20"/>
        </w:rPr>
      </w:pPr>
      <w:bookmarkStart w:id="68" w:name="_Toc373844457"/>
      <w:r w:rsidRPr="002A23CE">
        <w:rPr>
          <w:b/>
          <w:bCs w:val="0"/>
          <w:caps/>
          <w:szCs w:val="20"/>
        </w:rPr>
        <w:t>Variations</w:t>
      </w:r>
      <w:bookmarkEnd w:id="68"/>
    </w:p>
    <w:p w14:paraId="5B99A926" w14:textId="77777777" w:rsidR="00795CF0" w:rsidRPr="002A23CE" w:rsidRDefault="00795CF0" w:rsidP="00795CF0">
      <w:pPr>
        <w:rPr>
          <w:bCs w:val="0"/>
          <w:szCs w:val="20"/>
        </w:rPr>
      </w:pPr>
    </w:p>
    <w:p w14:paraId="30FB0566"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69" w:name="_Ref348705080"/>
      <w:bookmarkStart w:id="70" w:name="_Ref348705805"/>
      <w:r w:rsidRPr="002A23CE">
        <w:rPr>
          <w:rFonts w:cs="Arial"/>
          <w:bCs w:val="0"/>
          <w:szCs w:val="20"/>
        </w:rPr>
        <w:t>Where the Client wishes to implement a Material Change at the Premises it shall notify the ESCO in writing as soon as practical and in any event no later than 15 (fifteen) business days before the Material Change is implemented and the ESCO shall deliver a Variation Estimate to the Client within 5 (five) days of receipt of such notice</w:t>
      </w:r>
      <w:bookmarkEnd w:id="69"/>
      <w:r w:rsidRPr="002A23CE">
        <w:rPr>
          <w:rFonts w:cs="Arial"/>
          <w:bCs w:val="0"/>
          <w:szCs w:val="20"/>
        </w:rPr>
        <w:t>.</w:t>
      </w:r>
      <w:bookmarkEnd w:id="70"/>
    </w:p>
    <w:p w14:paraId="290AF7CB" w14:textId="77777777" w:rsidR="00795CF0" w:rsidRPr="002A23CE" w:rsidRDefault="00795CF0" w:rsidP="00795CF0">
      <w:pPr>
        <w:tabs>
          <w:tab w:val="left" w:pos="851"/>
        </w:tabs>
        <w:ind w:left="851"/>
        <w:jc w:val="both"/>
        <w:rPr>
          <w:rFonts w:cs="Arial"/>
          <w:bCs w:val="0"/>
          <w:szCs w:val="20"/>
        </w:rPr>
      </w:pPr>
    </w:p>
    <w:p w14:paraId="24D0E324"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71" w:name="_Ref348709459"/>
      <w:bookmarkStart w:id="72" w:name="_Ref348707161"/>
      <w:r w:rsidRPr="002A23CE">
        <w:rPr>
          <w:rFonts w:cs="Arial"/>
          <w:bCs w:val="0"/>
          <w:szCs w:val="20"/>
        </w:rPr>
        <w:t>Where the ESCO requires a material variation to the Works and/or Services and/or an adjustment to the Shared Savings Threshold due to:</w:t>
      </w:r>
      <w:bookmarkEnd w:id="71"/>
    </w:p>
    <w:p w14:paraId="7CA69EFC" w14:textId="77777777" w:rsidR="00795CF0" w:rsidRPr="002A23CE" w:rsidRDefault="00795CF0" w:rsidP="00795CF0">
      <w:pPr>
        <w:tabs>
          <w:tab w:val="left" w:pos="851"/>
        </w:tabs>
        <w:ind w:left="851"/>
        <w:jc w:val="both"/>
        <w:rPr>
          <w:rFonts w:cs="Arial"/>
          <w:bCs w:val="0"/>
          <w:szCs w:val="20"/>
        </w:rPr>
      </w:pPr>
    </w:p>
    <w:p w14:paraId="1F2E319E"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 xml:space="preserve">a </w:t>
      </w:r>
      <w:r w:rsidRPr="00DE2D57">
        <w:rPr>
          <w:rFonts w:cs="Arial"/>
          <w:bCs w:val="0"/>
          <w:i/>
          <w:szCs w:val="20"/>
        </w:rPr>
        <w:t xml:space="preserve">force majeure </w:t>
      </w:r>
      <w:r w:rsidRPr="002A23CE">
        <w:rPr>
          <w:rFonts w:cs="Arial"/>
          <w:bCs w:val="0"/>
          <w:szCs w:val="20"/>
        </w:rPr>
        <w:t xml:space="preserve">event as set out in Clause </w:t>
      </w:r>
      <w:r w:rsidRPr="002A23CE">
        <w:rPr>
          <w:rFonts w:cs="Arial"/>
          <w:bCs w:val="0"/>
          <w:szCs w:val="20"/>
        </w:rPr>
        <w:fldChar w:fldCharType="begin"/>
      </w:r>
      <w:r w:rsidRPr="002A23CE">
        <w:rPr>
          <w:rFonts w:cs="Arial"/>
          <w:bCs w:val="0"/>
          <w:szCs w:val="20"/>
        </w:rPr>
        <w:instrText xml:space="preserve"> REF _Ref346008191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32</w:t>
      </w:r>
      <w:r w:rsidRPr="002A23CE">
        <w:rPr>
          <w:rFonts w:cs="Arial"/>
          <w:bCs w:val="0"/>
          <w:szCs w:val="20"/>
        </w:rPr>
        <w:fldChar w:fldCharType="end"/>
      </w:r>
      <w:r w:rsidRPr="002A23CE">
        <w:rPr>
          <w:rFonts w:cs="Arial"/>
          <w:bCs w:val="0"/>
          <w:szCs w:val="20"/>
        </w:rPr>
        <w:t>;</w:t>
      </w:r>
    </w:p>
    <w:p w14:paraId="4A324ED8" w14:textId="77777777" w:rsidR="00795CF0" w:rsidRPr="002A23CE" w:rsidRDefault="00795CF0" w:rsidP="00795CF0">
      <w:pPr>
        <w:tabs>
          <w:tab w:val="left" w:pos="1701"/>
        </w:tabs>
        <w:ind w:left="1701"/>
        <w:jc w:val="both"/>
        <w:rPr>
          <w:rFonts w:cs="Arial"/>
          <w:bCs w:val="0"/>
          <w:szCs w:val="20"/>
        </w:rPr>
      </w:pPr>
    </w:p>
    <w:p w14:paraId="07078326"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 xml:space="preserve">the occurrence of a Material Change which has not been notified by the Client under Clause </w:t>
      </w:r>
      <w:r w:rsidRPr="002A23CE">
        <w:rPr>
          <w:rFonts w:cs="Arial"/>
          <w:bCs w:val="0"/>
          <w:szCs w:val="20"/>
        </w:rPr>
        <w:fldChar w:fldCharType="begin"/>
      </w:r>
      <w:r w:rsidRPr="002A23CE">
        <w:rPr>
          <w:rFonts w:cs="Arial"/>
          <w:bCs w:val="0"/>
          <w:szCs w:val="20"/>
        </w:rPr>
        <w:instrText xml:space="preserve"> REF _Ref348705805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23.1</w:t>
      </w:r>
      <w:r w:rsidRPr="002A23CE">
        <w:rPr>
          <w:rFonts w:cs="Arial"/>
          <w:bCs w:val="0"/>
          <w:szCs w:val="20"/>
        </w:rPr>
        <w:fldChar w:fldCharType="end"/>
      </w:r>
      <w:r w:rsidRPr="002A23CE">
        <w:rPr>
          <w:rFonts w:cs="Arial"/>
          <w:bCs w:val="0"/>
          <w:szCs w:val="20"/>
        </w:rPr>
        <w:t>; or</w:t>
      </w:r>
    </w:p>
    <w:p w14:paraId="463EF1A4" w14:textId="77777777" w:rsidR="00795CF0" w:rsidRPr="002A23CE" w:rsidRDefault="00795CF0" w:rsidP="00795CF0">
      <w:pPr>
        <w:tabs>
          <w:tab w:val="left" w:pos="1701"/>
        </w:tabs>
        <w:ind w:left="1701"/>
        <w:jc w:val="both"/>
        <w:rPr>
          <w:rFonts w:cs="Arial"/>
          <w:bCs w:val="0"/>
          <w:szCs w:val="20"/>
        </w:rPr>
      </w:pPr>
    </w:p>
    <w:p w14:paraId="77C8FA30" w14:textId="14B71A21"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any inaccuracies or deficiencies in the information provided to the ESCO as part of the Invitation to Tender as set out in Schedule 6 which was not reasonably identifiable or verifiable by the ESCO at the time of preparation of the Investment Grade Audit and which has been discovered no later than the expiry of 1 (one) year from the Commencement Date,</w:t>
      </w:r>
    </w:p>
    <w:p w14:paraId="74330CEE" w14:textId="77777777" w:rsidR="00795CF0" w:rsidRPr="002A23CE" w:rsidRDefault="00795CF0" w:rsidP="00795CF0">
      <w:pPr>
        <w:tabs>
          <w:tab w:val="left" w:pos="1701"/>
        </w:tabs>
        <w:jc w:val="both"/>
        <w:rPr>
          <w:rFonts w:cs="Arial"/>
          <w:bCs w:val="0"/>
          <w:szCs w:val="20"/>
        </w:rPr>
      </w:pPr>
    </w:p>
    <w:p w14:paraId="6583EC49" w14:textId="77777777" w:rsidR="00795CF0" w:rsidRPr="002A23CE" w:rsidRDefault="00795CF0" w:rsidP="00795CF0">
      <w:pPr>
        <w:tabs>
          <w:tab w:val="left" w:pos="851"/>
        </w:tabs>
        <w:ind w:left="851"/>
        <w:jc w:val="both"/>
        <w:rPr>
          <w:rFonts w:cs="Arial"/>
          <w:bCs w:val="0"/>
          <w:szCs w:val="20"/>
        </w:rPr>
      </w:pPr>
      <w:r w:rsidRPr="002A23CE">
        <w:rPr>
          <w:rFonts w:cs="Arial"/>
          <w:bCs w:val="0"/>
          <w:szCs w:val="20"/>
        </w:rPr>
        <w:t>it shall submit a Variation Estimate to the Client.</w:t>
      </w:r>
    </w:p>
    <w:p w14:paraId="110CA708" w14:textId="77777777" w:rsidR="00795CF0" w:rsidRPr="002A23CE" w:rsidRDefault="00795CF0" w:rsidP="00795CF0">
      <w:pPr>
        <w:tabs>
          <w:tab w:val="left" w:pos="851"/>
        </w:tabs>
        <w:ind w:left="851"/>
        <w:jc w:val="both"/>
        <w:rPr>
          <w:rFonts w:cs="Arial"/>
          <w:bCs w:val="0"/>
          <w:szCs w:val="20"/>
        </w:rPr>
      </w:pPr>
    </w:p>
    <w:p w14:paraId="2D7090B6"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As soon as practicable after receipt by the Client of a Variation Estimate under either Clause </w:t>
      </w:r>
      <w:r w:rsidRPr="002A23CE">
        <w:rPr>
          <w:rFonts w:cs="Arial"/>
          <w:bCs w:val="0"/>
          <w:szCs w:val="20"/>
        </w:rPr>
        <w:fldChar w:fldCharType="begin"/>
      </w:r>
      <w:r w:rsidRPr="002A23CE">
        <w:rPr>
          <w:rFonts w:cs="Arial"/>
          <w:bCs w:val="0"/>
          <w:szCs w:val="20"/>
        </w:rPr>
        <w:instrText xml:space="preserve"> REF _Ref348705805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23.1</w:t>
      </w:r>
      <w:r w:rsidRPr="002A23CE">
        <w:rPr>
          <w:rFonts w:cs="Arial"/>
          <w:bCs w:val="0"/>
          <w:szCs w:val="20"/>
        </w:rPr>
        <w:fldChar w:fldCharType="end"/>
      </w:r>
      <w:r w:rsidRPr="002A23CE">
        <w:rPr>
          <w:rFonts w:cs="Arial"/>
          <w:bCs w:val="0"/>
          <w:szCs w:val="20"/>
        </w:rPr>
        <w:t xml:space="preserve"> or Clause </w:t>
      </w:r>
      <w:r w:rsidRPr="002A23CE">
        <w:rPr>
          <w:rFonts w:cs="Arial"/>
          <w:bCs w:val="0"/>
          <w:szCs w:val="20"/>
        </w:rPr>
        <w:fldChar w:fldCharType="begin"/>
      </w:r>
      <w:r w:rsidRPr="002A23CE">
        <w:rPr>
          <w:rFonts w:cs="Arial"/>
          <w:bCs w:val="0"/>
          <w:szCs w:val="20"/>
        </w:rPr>
        <w:instrText xml:space="preserve"> REF _Ref348709459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23.2</w:t>
      </w:r>
      <w:r w:rsidRPr="002A23CE">
        <w:rPr>
          <w:rFonts w:cs="Arial"/>
          <w:bCs w:val="0"/>
          <w:szCs w:val="20"/>
        </w:rPr>
        <w:fldChar w:fldCharType="end"/>
      </w:r>
      <w:r w:rsidRPr="002A23CE">
        <w:rPr>
          <w:rFonts w:cs="Arial"/>
          <w:bCs w:val="0"/>
          <w:szCs w:val="20"/>
        </w:rPr>
        <w:t xml:space="preserve"> the Parties will meet to discuss and agree its contents (with or without modification) and in particular whether any costs that will be incurred by the ESCO as a result of such variation shall be recoverable:</w:t>
      </w:r>
      <w:bookmarkEnd w:id="72"/>
    </w:p>
    <w:p w14:paraId="526C4F70" w14:textId="77777777" w:rsidR="00795CF0" w:rsidRPr="002A23CE" w:rsidRDefault="00795CF0" w:rsidP="00795CF0">
      <w:pPr>
        <w:tabs>
          <w:tab w:val="left" w:pos="851"/>
        </w:tabs>
        <w:jc w:val="both"/>
        <w:rPr>
          <w:rFonts w:cs="Arial"/>
          <w:bCs w:val="0"/>
          <w:szCs w:val="20"/>
        </w:rPr>
      </w:pPr>
    </w:p>
    <w:p w14:paraId="203053CE"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by way of an adjustment to the Shared Savings Threshold (either on a temporary basis or for the remainder of the Guarantee Period);</w:t>
      </w:r>
    </w:p>
    <w:p w14:paraId="790BD0B0" w14:textId="77777777" w:rsidR="00795CF0" w:rsidRPr="002A23CE" w:rsidRDefault="00795CF0" w:rsidP="00795CF0">
      <w:pPr>
        <w:tabs>
          <w:tab w:val="left" w:pos="1701"/>
        </w:tabs>
        <w:ind w:left="1701"/>
        <w:jc w:val="both"/>
        <w:rPr>
          <w:rFonts w:cs="Arial"/>
          <w:bCs w:val="0"/>
          <w:szCs w:val="20"/>
        </w:rPr>
      </w:pPr>
    </w:p>
    <w:p w14:paraId="5551DB62"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by an extension to the Guarantee Period; or</w:t>
      </w:r>
    </w:p>
    <w:p w14:paraId="405A2AB9" w14:textId="77777777" w:rsidR="00795CF0" w:rsidRPr="002A23CE" w:rsidRDefault="00795CF0" w:rsidP="00795CF0">
      <w:pPr>
        <w:spacing w:after="200" w:line="276" w:lineRule="auto"/>
        <w:ind w:left="720"/>
        <w:contextualSpacing/>
        <w:rPr>
          <w:rFonts w:eastAsia="Calibri" w:cs="Arial"/>
          <w:bCs w:val="0"/>
          <w:sz w:val="22"/>
          <w:szCs w:val="22"/>
        </w:rPr>
      </w:pPr>
    </w:p>
    <w:p w14:paraId="5E25D92A"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directly from the Client upon delivery by the ESCO of all relevant invoices and any other information as may reasonably be requested by the Client.</w:t>
      </w:r>
    </w:p>
    <w:p w14:paraId="6D0917EA" w14:textId="77777777" w:rsidR="00795CF0" w:rsidRPr="002A23CE" w:rsidRDefault="00795CF0" w:rsidP="00795CF0">
      <w:pPr>
        <w:tabs>
          <w:tab w:val="left" w:pos="1701"/>
        </w:tabs>
        <w:jc w:val="both"/>
        <w:rPr>
          <w:rFonts w:cs="Arial"/>
          <w:bCs w:val="0"/>
          <w:szCs w:val="20"/>
        </w:rPr>
      </w:pPr>
    </w:p>
    <w:p w14:paraId="10E76F49"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Where the Parties agree to the final contents of the Variation Estimate following the discussions under Clause </w:t>
      </w:r>
      <w:r w:rsidRPr="002A23CE">
        <w:rPr>
          <w:rFonts w:cs="Arial"/>
          <w:bCs w:val="0"/>
          <w:szCs w:val="20"/>
        </w:rPr>
        <w:fldChar w:fldCharType="begin"/>
      </w:r>
      <w:r w:rsidRPr="002A23CE">
        <w:rPr>
          <w:rFonts w:cs="Arial"/>
          <w:bCs w:val="0"/>
          <w:szCs w:val="20"/>
        </w:rPr>
        <w:instrText xml:space="preserve"> REF _Ref348707161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23.2</w:t>
      </w:r>
      <w:r w:rsidRPr="002A23CE">
        <w:rPr>
          <w:rFonts w:cs="Arial"/>
          <w:bCs w:val="0"/>
          <w:szCs w:val="20"/>
        </w:rPr>
        <w:fldChar w:fldCharType="end"/>
      </w:r>
      <w:r w:rsidRPr="002A23CE">
        <w:rPr>
          <w:rFonts w:cs="Arial"/>
          <w:bCs w:val="0"/>
          <w:szCs w:val="20"/>
        </w:rPr>
        <w:t xml:space="preserve"> they shall confirm their agreement in writing at the earliest opportunity and the variation to the Works and/or Services shall have effect from the date of such agreement.</w:t>
      </w:r>
    </w:p>
    <w:p w14:paraId="19A4FFFD" w14:textId="77777777" w:rsidR="00795CF0" w:rsidRPr="002A23CE" w:rsidRDefault="00795CF0" w:rsidP="00795CF0">
      <w:pPr>
        <w:tabs>
          <w:tab w:val="left" w:pos="851"/>
        </w:tabs>
        <w:ind w:left="851"/>
        <w:jc w:val="both"/>
        <w:rPr>
          <w:rFonts w:cs="Arial"/>
          <w:bCs w:val="0"/>
          <w:szCs w:val="20"/>
        </w:rPr>
      </w:pPr>
    </w:p>
    <w:p w14:paraId="69FD56CA"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Where the Parties cannot agree to the final contents of the Variation Estimate the matter shall be referred to dispute resolution in accordance with Clause </w:t>
      </w:r>
      <w:r w:rsidRPr="002A23CE">
        <w:rPr>
          <w:rFonts w:cs="Arial"/>
          <w:bCs w:val="0"/>
          <w:szCs w:val="20"/>
        </w:rPr>
        <w:fldChar w:fldCharType="begin"/>
      </w:r>
      <w:r w:rsidRPr="002A23CE">
        <w:rPr>
          <w:rFonts w:cs="Arial"/>
          <w:bCs w:val="0"/>
          <w:szCs w:val="20"/>
        </w:rPr>
        <w:instrText xml:space="preserve"> REF _Ref346008298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51</w:t>
      </w:r>
      <w:r w:rsidRPr="002A23CE">
        <w:rPr>
          <w:rFonts w:cs="Arial"/>
          <w:bCs w:val="0"/>
          <w:szCs w:val="20"/>
        </w:rPr>
        <w:fldChar w:fldCharType="end"/>
      </w:r>
      <w:r w:rsidRPr="002A23CE">
        <w:rPr>
          <w:rFonts w:cs="Arial"/>
          <w:bCs w:val="0"/>
          <w:szCs w:val="20"/>
        </w:rPr>
        <w:t>.</w:t>
      </w:r>
    </w:p>
    <w:p w14:paraId="36F760F8" w14:textId="77777777" w:rsidR="00795CF0" w:rsidRPr="002A23CE" w:rsidRDefault="00795CF0" w:rsidP="00795CF0">
      <w:pPr>
        <w:rPr>
          <w:bCs w:val="0"/>
          <w:szCs w:val="20"/>
        </w:rPr>
      </w:pPr>
    </w:p>
    <w:p w14:paraId="4B4FDEEA" w14:textId="77777777" w:rsidR="00795CF0" w:rsidRPr="002A23CE" w:rsidRDefault="00795CF0" w:rsidP="00C23F31">
      <w:pPr>
        <w:widowControl w:val="0"/>
        <w:numPr>
          <w:ilvl w:val="0"/>
          <w:numId w:val="10"/>
        </w:numPr>
        <w:tabs>
          <w:tab w:val="left" w:pos="851"/>
        </w:tabs>
        <w:ind w:left="851" w:hanging="851"/>
        <w:jc w:val="both"/>
        <w:outlineLvl w:val="0"/>
        <w:rPr>
          <w:b/>
          <w:bCs w:val="0"/>
          <w:caps/>
          <w:szCs w:val="20"/>
        </w:rPr>
      </w:pPr>
      <w:bookmarkStart w:id="73" w:name="_Ref350872600"/>
      <w:bookmarkStart w:id="74" w:name="_Ref350872604"/>
      <w:bookmarkStart w:id="75" w:name="_Toc373844458"/>
      <w:r w:rsidRPr="002A23CE">
        <w:rPr>
          <w:b/>
          <w:bCs w:val="0"/>
          <w:caps/>
          <w:szCs w:val="20"/>
        </w:rPr>
        <w:t>Value Engineering</w:t>
      </w:r>
      <w:bookmarkEnd w:id="73"/>
      <w:bookmarkEnd w:id="74"/>
      <w:bookmarkEnd w:id="75"/>
    </w:p>
    <w:p w14:paraId="52278229" w14:textId="77777777" w:rsidR="00795CF0" w:rsidRPr="002A23CE" w:rsidRDefault="00795CF0" w:rsidP="00795CF0">
      <w:pPr>
        <w:rPr>
          <w:bCs w:val="0"/>
          <w:szCs w:val="20"/>
        </w:rPr>
      </w:pPr>
    </w:p>
    <w:p w14:paraId="50B93FDA"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may give the Client a written value engineering proposal that if adopted </w:t>
      </w:r>
      <w:r w:rsidR="000D6D7A" w:rsidRPr="002A23CE">
        <w:rPr>
          <w:rFonts w:cs="Arial"/>
          <w:bCs w:val="0"/>
          <w:szCs w:val="20"/>
        </w:rPr>
        <w:t xml:space="preserve">will </w:t>
      </w:r>
      <w:r w:rsidRPr="002A23CE">
        <w:rPr>
          <w:rFonts w:cs="Arial"/>
          <w:bCs w:val="0"/>
          <w:szCs w:val="20"/>
        </w:rPr>
        <w:t>either:</w:t>
      </w:r>
    </w:p>
    <w:p w14:paraId="6DD369AE" w14:textId="77777777" w:rsidR="00795CF0" w:rsidRPr="002A23CE" w:rsidRDefault="00795CF0" w:rsidP="00795CF0">
      <w:pPr>
        <w:tabs>
          <w:tab w:val="left" w:pos="1701"/>
        </w:tabs>
        <w:ind w:left="1701"/>
        <w:jc w:val="both"/>
        <w:rPr>
          <w:rFonts w:cs="Arial"/>
          <w:bCs w:val="0"/>
          <w:szCs w:val="20"/>
        </w:rPr>
      </w:pPr>
    </w:p>
    <w:p w14:paraId="628A3018" w14:textId="6A4DDB9F"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 xml:space="preserve">adjust the percentage set out in Clause </w:t>
      </w:r>
      <w:r w:rsidRPr="002A23CE">
        <w:rPr>
          <w:rFonts w:cs="Arial"/>
          <w:bCs w:val="0"/>
          <w:szCs w:val="20"/>
        </w:rPr>
        <w:fldChar w:fldCharType="begin"/>
      </w:r>
      <w:r w:rsidRPr="002A23CE">
        <w:rPr>
          <w:rFonts w:cs="Arial"/>
          <w:bCs w:val="0"/>
          <w:szCs w:val="20"/>
        </w:rPr>
        <w:instrText xml:space="preserve"> REF _Ref349725902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22.9.2</w:t>
      </w:r>
      <w:r w:rsidRPr="002A23CE">
        <w:rPr>
          <w:rFonts w:cs="Arial"/>
          <w:bCs w:val="0"/>
          <w:szCs w:val="20"/>
        </w:rPr>
        <w:fldChar w:fldCharType="end"/>
      </w:r>
      <w:r w:rsidRPr="002A23CE">
        <w:rPr>
          <w:rFonts w:cs="Arial"/>
          <w:bCs w:val="0"/>
          <w:szCs w:val="20"/>
        </w:rPr>
        <w:t>;</w:t>
      </w:r>
    </w:p>
    <w:p w14:paraId="6A63FA88" w14:textId="77777777" w:rsidR="00795CF0" w:rsidRPr="002A23CE" w:rsidRDefault="00795CF0" w:rsidP="00795CF0">
      <w:pPr>
        <w:tabs>
          <w:tab w:val="left" w:pos="1701"/>
        </w:tabs>
        <w:ind w:left="1701"/>
        <w:jc w:val="both"/>
        <w:rPr>
          <w:rFonts w:cs="Arial"/>
          <w:bCs w:val="0"/>
          <w:szCs w:val="20"/>
        </w:rPr>
      </w:pPr>
    </w:p>
    <w:p w14:paraId="188F303D"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adjust the Shared Savings Threshold; and/or</w:t>
      </w:r>
    </w:p>
    <w:p w14:paraId="483A5F2A" w14:textId="77777777" w:rsidR="00795CF0" w:rsidRPr="002A23CE" w:rsidRDefault="00795CF0" w:rsidP="00795CF0">
      <w:pPr>
        <w:tabs>
          <w:tab w:val="left" w:pos="1701"/>
        </w:tabs>
        <w:ind w:left="1701"/>
        <w:jc w:val="both"/>
        <w:rPr>
          <w:rFonts w:cs="Arial"/>
          <w:bCs w:val="0"/>
          <w:szCs w:val="20"/>
        </w:rPr>
      </w:pPr>
    </w:p>
    <w:p w14:paraId="0261A148"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extend the Guarantee Period.</w:t>
      </w:r>
    </w:p>
    <w:p w14:paraId="76750485" w14:textId="77777777" w:rsidR="00795CF0" w:rsidRPr="002A23CE" w:rsidRDefault="00795CF0" w:rsidP="00795CF0">
      <w:pPr>
        <w:tabs>
          <w:tab w:val="left" w:pos="1701"/>
        </w:tabs>
        <w:jc w:val="both"/>
        <w:rPr>
          <w:rFonts w:cs="Arial"/>
          <w:bCs w:val="0"/>
          <w:szCs w:val="20"/>
        </w:rPr>
      </w:pPr>
    </w:p>
    <w:p w14:paraId="023B5975"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ESCO’s value engineering proposal shall include any proposed changes to this Agreement and/or the attached Schedules.</w:t>
      </w:r>
    </w:p>
    <w:p w14:paraId="39E3A0B7" w14:textId="77777777" w:rsidR="00795CF0" w:rsidRPr="002A23CE" w:rsidRDefault="00795CF0" w:rsidP="00795CF0">
      <w:pPr>
        <w:tabs>
          <w:tab w:val="left" w:pos="851"/>
        </w:tabs>
        <w:ind w:left="851"/>
        <w:jc w:val="both"/>
        <w:rPr>
          <w:rFonts w:cs="Arial"/>
          <w:bCs w:val="0"/>
          <w:szCs w:val="20"/>
        </w:rPr>
      </w:pPr>
    </w:p>
    <w:p w14:paraId="6C9963B2"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Client shall as soon as practicable notify the ESCO in writing of its acceptance or rejection of the ESCO’s value engineering proposal.  </w:t>
      </w:r>
    </w:p>
    <w:p w14:paraId="5392A4FD" w14:textId="77777777" w:rsidR="00795CF0" w:rsidRPr="002A23CE" w:rsidRDefault="00795CF0" w:rsidP="00795CF0">
      <w:pPr>
        <w:tabs>
          <w:tab w:val="left" w:pos="851"/>
        </w:tabs>
        <w:ind w:left="851"/>
        <w:jc w:val="both"/>
        <w:rPr>
          <w:rFonts w:cs="Arial"/>
          <w:bCs w:val="0"/>
          <w:szCs w:val="20"/>
        </w:rPr>
      </w:pPr>
    </w:p>
    <w:p w14:paraId="3BD06B88"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Where the Client accepts the ESCO’s value engineering proposal this Agreement shall be amended accordingly and the ESCO shall implement the value engineering measures from such date as the Parties agree in writing.</w:t>
      </w:r>
    </w:p>
    <w:p w14:paraId="45BA1048" w14:textId="77777777" w:rsidR="00795CF0" w:rsidRPr="002A23CE" w:rsidRDefault="00795CF0" w:rsidP="00795CF0">
      <w:pPr>
        <w:tabs>
          <w:tab w:val="left" w:pos="851"/>
        </w:tabs>
        <w:ind w:left="851"/>
        <w:jc w:val="both"/>
        <w:rPr>
          <w:rFonts w:cs="Arial"/>
          <w:bCs w:val="0"/>
          <w:szCs w:val="20"/>
        </w:rPr>
      </w:pPr>
    </w:p>
    <w:p w14:paraId="0E0F65C3" w14:textId="77777777" w:rsidR="00795CF0" w:rsidRPr="002A23CE" w:rsidRDefault="00795CF0" w:rsidP="00C23F31">
      <w:pPr>
        <w:widowControl w:val="0"/>
        <w:numPr>
          <w:ilvl w:val="0"/>
          <w:numId w:val="10"/>
        </w:numPr>
        <w:tabs>
          <w:tab w:val="left" w:pos="851"/>
        </w:tabs>
        <w:ind w:left="851" w:hanging="851"/>
        <w:jc w:val="both"/>
        <w:outlineLvl w:val="0"/>
        <w:rPr>
          <w:b/>
          <w:bCs w:val="0"/>
          <w:caps/>
          <w:szCs w:val="20"/>
        </w:rPr>
      </w:pPr>
      <w:bookmarkStart w:id="76" w:name="_Toc373844459"/>
      <w:r w:rsidRPr="002A23CE">
        <w:rPr>
          <w:b/>
          <w:bCs w:val="0"/>
          <w:caps/>
          <w:szCs w:val="20"/>
        </w:rPr>
        <w:t>Obligations of the ESCO</w:t>
      </w:r>
      <w:bookmarkEnd w:id="76"/>
    </w:p>
    <w:p w14:paraId="7FBFA7E0" w14:textId="77777777" w:rsidR="00795CF0" w:rsidRPr="002A23CE" w:rsidRDefault="00795CF0" w:rsidP="00795CF0">
      <w:pPr>
        <w:tabs>
          <w:tab w:val="left" w:pos="851"/>
        </w:tabs>
        <w:ind w:left="851"/>
        <w:jc w:val="both"/>
        <w:rPr>
          <w:rFonts w:cs="Arial"/>
          <w:bCs w:val="0"/>
          <w:szCs w:val="20"/>
        </w:rPr>
      </w:pPr>
    </w:p>
    <w:p w14:paraId="76984BDC"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77" w:name="_Ref346012375"/>
      <w:r w:rsidRPr="002A23CE">
        <w:rPr>
          <w:rFonts w:cs="Arial"/>
          <w:bCs w:val="0"/>
          <w:szCs w:val="20"/>
        </w:rPr>
        <w:t>The ESCO shall use a selection process for Equipment, installers, and/or Subcontractors that provides the best value to the Client by using a transparent competitive approach which will be subject to audit and review by the Client.</w:t>
      </w:r>
      <w:bookmarkEnd w:id="77"/>
      <w:r w:rsidRPr="002A23CE">
        <w:rPr>
          <w:rFonts w:cs="Arial"/>
          <w:bCs w:val="0"/>
          <w:szCs w:val="20"/>
        </w:rPr>
        <w:t xml:space="preserve"> </w:t>
      </w:r>
    </w:p>
    <w:p w14:paraId="4BA33121" w14:textId="77777777" w:rsidR="00795CF0" w:rsidRPr="002A23CE" w:rsidRDefault="00795CF0" w:rsidP="00795CF0">
      <w:pPr>
        <w:tabs>
          <w:tab w:val="left" w:pos="851"/>
        </w:tabs>
        <w:ind w:left="851"/>
        <w:jc w:val="both"/>
        <w:rPr>
          <w:rFonts w:cs="Arial"/>
          <w:bCs w:val="0"/>
          <w:szCs w:val="20"/>
        </w:rPr>
      </w:pPr>
    </w:p>
    <w:p w14:paraId="4EA0A2B8"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competitive selection processes referred to in Clause </w:t>
      </w:r>
      <w:r w:rsidRPr="002A23CE">
        <w:rPr>
          <w:rFonts w:cs="Arial"/>
          <w:bCs w:val="0"/>
          <w:szCs w:val="20"/>
        </w:rPr>
        <w:fldChar w:fldCharType="begin"/>
      </w:r>
      <w:r w:rsidRPr="002A23CE">
        <w:rPr>
          <w:rFonts w:cs="Arial"/>
          <w:bCs w:val="0"/>
          <w:szCs w:val="20"/>
        </w:rPr>
        <w:instrText xml:space="preserve"> REF _Ref346012375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25.1</w:t>
      </w:r>
      <w:r w:rsidRPr="002A23CE">
        <w:rPr>
          <w:rFonts w:cs="Arial"/>
          <w:bCs w:val="0"/>
          <w:szCs w:val="20"/>
        </w:rPr>
        <w:fldChar w:fldCharType="end"/>
      </w:r>
      <w:r w:rsidRPr="002A23CE">
        <w:rPr>
          <w:rFonts w:cs="Arial"/>
          <w:bCs w:val="0"/>
          <w:szCs w:val="20"/>
        </w:rPr>
        <w:t xml:space="preserve"> may be waived for the following reasons and only after written approval is granted by the Client:</w:t>
      </w:r>
    </w:p>
    <w:p w14:paraId="038F3D9F" w14:textId="77777777" w:rsidR="00795CF0" w:rsidRPr="002A23CE" w:rsidRDefault="00795CF0" w:rsidP="00795CF0">
      <w:pPr>
        <w:tabs>
          <w:tab w:val="left" w:pos="1701"/>
        </w:tabs>
        <w:ind w:left="1701"/>
        <w:jc w:val="both"/>
        <w:rPr>
          <w:rFonts w:cs="Arial"/>
          <w:bCs w:val="0"/>
          <w:szCs w:val="20"/>
        </w:rPr>
      </w:pPr>
    </w:p>
    <w:p w14:paraId="293BA8E5" w14:textId="3DB1424E"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it can be clearly demonstrated that only one supplier is capable of providing the service or product that meet the requirements of the Works or the Design Documents; or</w:t>
      </w:r>
    </w:p>
    <w:p w14:paraId="70CB3281" w14:textId="77777777" w:rsidR="00795CF0" w:rsidRPr="002A23CE" w:rsidRDefault="00795CF0" w:rsidP="00795CF0">
      <w:pPr>
        <w:tabs>
          <w:tab w:val="left" w:pos="1701"/>
        </w:tabs>
        <w:ind w:left="1701"/>
        <w:jc w:val="both"/>
        <w:rPr>
          <w:rFonts w:cs="Arial"/>
          <w:bCs w:val="0"/>
          <w:szCs w:val="20"/>
        </w:rPr>
      </w:pPr>
    </w:p>
    <w:p w14:paraId="3E5D6C7C" w14:textId="77777777" w:rsidR="00795CF0" w:rsidRPr="002A23CE" w:rsidRDefault="00795CF0" w:rsidP="00C23F31">
      <w:pPr>
        <w:numPr>
          <w:ilvl w:val="2"/>
          <w:numId w:val="10"/>
        </w:numPr>
        <w:tabs>
          <w:tab w:val="left" w:pos="1701"/>
        </w:tabs>
        <w:ind w:left="1701" w:hanging="850"/>
        <w:jc w:val="both"/>
        <w:rPr>
          <w:rFonts w:cs="Arial"/>
          <w:bCs w:val="0"/>
          <w:szCs w:val="20"/>
        </w:rPr>
      </w:pPr>
      <w:r w:rsidRPr="002A23CE">
        <w:rPr>
          <w:rFonts w:cs="Arial"/>
          <w:bCs w:val="0"/>
          <w:szCs w:val="20"/>
        </w:rPr>
        <w:t>an emergency situation in order to restore building services to the Premises or mitigate pending interruption of bui</w:t>
      </w:r>
      <w:r w:rsidR="00AC5A91">
        <w:rPr>
          <w:rFonts w:cs="Arial"/>
          <w:bCs w:val="0"/>
          <w:szCs w:val="20"/>
        </w:rPr>
        <w:t>lding services to the Premises.</w:t>
      </w:r>
    </w:p>
    <w:p w14:paraId="2117A0FF" w14:textId="77777777" w:rsidR="00795CF0" w:rsidRPr="002A23CE" w:rsidRDefault="00795CF0" w:rsidP="00795CF0">
      <w:pPr>
        <w:tabs>
          <w:tab w:val="left" w:pos="1701"/>
        </w:tabs>
        <w:ind w:left="1701"/>
        <w:jc w:val="both"/>
        <w:rPr>
          <w:rFonts w:cs="Arial"/>
          <w:bCs w:val="0"/>
          <w:szCs w:val="20"/>
        </w:rPr>
      </w:pPr>
    </w:p>
    <w:p w14:paraId="22882936"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78" w:name="_Ref346010018"/>
      <w:bookmarkStart w:id="79" w:name="_Ref346013119"/>
      <w:bookmarkStart w:id="80" w:name="_Toc373844460"/>
      <w:r w:rsidRPr="002A23CE">
        <w:rPr>
          <w:b/>
          <w:bCs w:val="0"/>
          <w:caps/>
          <w:szCs w:val="20"/>
        </w:rPr>
        <w:t>Intellectual Property Rights</w:t>
      </w:r>
      <w:bookmarkEnd w:id="78"/>
      <w:bookmarkEnd w:id="79"/>
      <w:bookmarkEnd w:id="80"/>
    </w:p>
    <w:p w14:paraId="5CA1B689" w14:textId="77777777" w:rsidR="00795CF0" w:rsidRPr="002A23CE" w:rsidRDefault="00795CF0" w:rsidP="00795CF0">
      <w:pPr>
        <w:tabs>
          <w:tab w:val="left" w:pos="851"/>
        </w:tabs>
        <w:ind w:left="851"/>
        <w:jc w:val="both"/>
        <w:rPr>
          <w:rFonts w:cs="Arial"/>
          <w:bCs w:val="0"/>
          <w:szCs w:val="20"/>
        </w:rPr>
      </w:pPr>
    </w:p>
    <w:p w14:paraId="42E48F45"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Neither Party shall acquire any interest in the Intellectual Property of the other Party by virtue of this Agreement.</w:t>
      </w:r>
    </w:p>
    <w:p w14:paraId="55591A50" w14:textId="77777777" w:rsidR="00795CF0" w:rsidRPr="002A23CE" w:rsidRDefault="00795CF0" w:rsidP="00795CF0">
      <w:pPr>
        <w:tabs>
          <w:tab w:val="left" w:pos="851"/>
        </w:tabs>
        <w:ind w:left="851"/>
        <w:jc w:val="both"/>
        <w:rPr>
          <w:rFonts w:cs="Arial"/>
          <w:bCs w:val="0"/>
          <w:szCs w:val="20"/>
        </w:rPr>
      </w:pPr>
    </w:p>
    <w:p w14:paraId="56535D81"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warrants that it owns or is licensed to use all Intellectual Property necessary for the completion of the Works and the Services and that such Intellectual Property does not infringe, misappropriate, dilute or otherwise violate the rights of any third party.</w:t>
      </w:r>
    </w:p>
    <w:p w14:paraId="57371406" w14:textId="77777777" w:rsidR="00795CF0" w:rsidRPr="002A23CE" w:rsidRDefault="00795CF0" w:rsidP="00795CF0">
      <w:pPr>
        <w:tabs>
          <w:tab w:val="left" w:pos="851"/>
        </w:tabs>
        <w:jc w:val="both"/>
        <w:rPr>
          <w:rFonts w:cs="Arial"/>
          <w:bCs w:val="0"/>
          <w:szCs w:val="20"/>
        </w:rPr>
      </w:pPr>
    </w:p>
    <w:p w14:paraId="7708152D"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hereby indemnifies the Client from any and all third party Intellectual Property claims against the Client relating to the use by the ESCO or the Client of any Intellectual Property necessary for the completion of the Works and/or the Services under this Agreement.</w:t>
      </w:r>
    </w:p>
    <w:p w14:paraId="0C2147E0" w14:textId="77777777" w:rsidR="00795CF0" w:rsidRPr="002A23CE" w:rsidRDefault="00795CF0" w:rsidP="00795CF0">
      <w:pPr>
        <w:tabs>
          <w:tab w:val="left" w:pos="851"/>
        </w:tabs>
        <w:ind w:left="851"/>
        <w:jc w:val="both"/>
        <w:rPr>
          <w:rFonts w:cs="Arial"/>
          <w:bCs w:val="0"/>
          <w:szCs w:val="20"/>
        </w:rPr>
      </w:pPr>
    </w:p>
    <w:p w14:paraId="73CF1ED5"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hereby grants to the Client a royalty-free non-exclusive </w:t>
      </w:r>
      <w:r w:rsidR="00281AF4" w:rsidRPr="002A23CE">
        <w:rPr>
          <w:rFonts w:cs="Arial"/>
          <w:bCs w:val="0"/>
          <w:szCs w:val="20"/>
        </w:rPr>
        <w:t xml:space="preserve">licence </w:t>
      </w:r>
      <w:r w:rsidRPr="002A23CE">
        <w:rPr>
          <w:rFonts w:cs="Arial"/>
          <w:bCs w:val="0"/>
          <w:szCs w:val="20"/>
        </w:rPr>
        <w:t xml:space="preserve">for any and all software or other Intellectual Property rights (including by way of present assignment of future copyright) necessary for the Client to continue to operate, maintain, and repair the Equipment and/or Existing Equipment.  </w:t>
      </w:r>
    </w:p>
    <w:p w14:paraId="6BDED600" w14:textId="77777777" w:rsidR="00795CF0" w:rsidRPr="002A23CE" w:rsidRDefault="00795CF0" w:rsidP="00795CF0">
      <w:pPr>
        <w:tabs>
          <w:tab w:val="left" w:pos="851"/>
        </w:tabs>
        <w:jc w:val="both"/>
        <w:rPr>
          <w:rFonts w:cs="Arial"/>
          <w:bCs w:val="0"/>
          <w:szCs w:val="20"/>
        </w:rPr>
      </w:pPr>
    </w:p>
    <w:p w14:paraId="5EC4AB52" w14:textId="77777777" w:rsidR="00795CF0" w:rsidRPr="002A23CE" w:rsidRDefault="00795CF0" w:rsidP="00C23F31">
      <w:pPr>
        <w:numPr>
          <w:ilvl w:val="1"/>
          <w:numId w:val="10"/>
        </w:numPr>
        <w:tabs>
          <w:tab w:val="left" w:pos="851"/>
        </w:tabs>
        <w:ind w:left="851" w:hanging="851"/>
        <w:jc w:val="both"/>
        <w:rPr>
          <w:bCs w:val="0"/>
          <w:szCs w:val="20"/>
        </w:rPr>
      </w:pPr>
      <w:r w:rsidRPr="002A23CE">
        <w:rPr>
          <w:rFonts w:cs="Arial"/>
          <w:bCs w:val="0"/>
          <w:szCs w:val="20"/>
        </w:rPr>
        <w:t xml:space="preserve">The Client grants to the ESCO a royalty-free non-exclusive licence (but with no right to grant sub-licences save for with the prior written consent of the Client) to use the Client’s pre-existing Intellectual Property rights during the currency of this Agreement to the extent necessary to enable the ESCO to fulfil its obligations under this Agreement.  </w:t>
      </w:r>
    </w:p>
    <w:p w14:paraId="39ED433A" w14:textId="77777777" w:rsidR="00795CF0" w:rsidRPr="002A23CE" w:rsidRDefault="00795CF0" w:rsidP="00795CF0">
      <w:pPr>
        <w:tabs>
          <w:tab w:val="left" w:pos="851"/>
        </w:tabs>
        <w:jc w:val="both"/>
        <w:rPr>
          <w:rFonts w:cs="Arial"/>
          <w:bCs w:val="0"/>
          <w:szCs w:val="20"/>
        </w:rPr>
      </w:pPr>
    </w:p>
    <w:p w14:paraId="5E38EB20"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2"/>
        </w:rPr>
        <w:t xml:space="preserve">The ESCO undertakes that all and any necessary consents and/or licences for any software, instrument, modality or methodology are obtained and in place before use for the purposes of this Agreement and shall ensure that the Client shall be vested with all such necessary rights to enable the Client to enjoy the benefit of the Works and/or Services.  </w:t>
      </w:r>
    </w:p>
    <w:p w14:paraId="48A10969" w14:textId="77777777" w:rsidR="00795CF0" w:rsidRPr="002A23CE" w:rsidRDefault="00795CF0" w:rsidP="00795CF0">
      <w:pPr>
        <w:tabs>
          <w:tab w:val="left" w:pos="851"/>
        </w:tabs>
        <w:jc w:val="both"/>
        <w:rPr>
          <w:rFonts w:cs="Arial"/>
          <w:bCs w:val="0"/>
          <w:szCs w:val="20"/>
        </w:rPr>
      </w:pPr>
    </w:p>
    <w:p w14:paraId="64F2D25D"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shall waive or procure a waiver of any moral rights subsisting in copyright produced under or in connection with the performance of this Agreement.</w:t>
      </w:r>
    </w:p>
    <w:p w14:paraId="527D3617" w14:textId="77777777" w:rsidR="00795CF0" w:rsidRPr="002A23CE" w:rsidRDefault="00795CF0" w:rsidP="00795CF0">
      <w:pPr>
        <w:tabs>
          <w:tab w:val="left" w:pos="851"/>
        </w:tabs>
        <w:jc w:val="both"/>
        <w:rPr>
          <w:rFonts w:cs="Arial"/>
          <w:bCs w:val="0"/>
          <w:szCs w:val="20"/>
        </w:rPr>
      </w:pPr>
    </w:p>
    <w:p w14:paraId="2890F74F"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hereby acknowledges and confirms that all </w:t>
      </w:r>
      <w:r w:rsidR="00281AF4" w:rsidRPr="002A23CE">
        <w:rPr>
          <w:rFonts w:cs="Arial"/>
          <w:bCs w:val="0"/>
          <w:szCs w:val="20"/>
        </w:rPr>
        <w:t>I</w:t>
      </w:r>
      <w:r w:rsidRPr="002A23CE">
        <w:rPr>
          <w:rFonts w:cs="Arial"/>
          <w:bCs w:val="0"/>
          <w:szCs w:val="20"/>
        </w:rPr>
        <w:t xml:space="preserve">ntellectual </w:t>
      </w:r>
      <w:r w:rsidR="00281AF4" w:rsidRPr="002A23CE">
        <w:rPr>
          <w:rFonts w:cs="Arial"/>
          <w:bCs w:val="0"/>
          <w:szCs w:val="20"/>
        </w:rPr>
        <w:t>P</w:t>
      </w:r>
      <w:r w:rsidRPr="002A23CE">
        <w:rPr>
          <w:rFonts w:cs="Arial"/>
          <w:bCs w:val="0"/>
          <w:szCs w:val="20"/>
        </w:rPr>
        <w:t xml:space="preserve">roperty rights, title and interest in the Materials (or any part or parts thereof) shall vest in the Client.  For the avoidance of doubt the ESCO hereby assigns to the Client all </w:t>
      </w:r>
      <w:r w:rsidR="00281AF4" w:rsidRPr="002A23CE">
        <w:rPr>
          <w:rFonts w:cs="Arial"/>
          <w:bCs w:val="0"/>
          <w:szCs w:val="20"/>
        </w:rPr>
        <w:t>I</w:t>
      </w:r>
      <w:r w:rsidRPr="002A23CE">
        <w:rPr>
          <w:rFonts w:cs="Arial"/>
          <w:bCs w:val="0"/>
          <w:szCs w:val="20"/>
        </w:rPr>
        <w:t xml:space="preserve">ntellectual </w:t>
      </w:r>
      <w:r w:rsidR="00281AF4" w:rsidRPr="002A23CE">
        <w:rPr>
          <w:rFonts w:cs="Arial"/>
          <w:bCs w:val="0"/>
          <w:szCs w:val="20"/>
        </w:rPr>
        <w:t>P</w:t>
      </w:r>
      <w:r w:rsidRPr="002A23CE">
        <w:rPr>
          <w:rFonts w:cs="Arial"/>
          <w:bCs w:val="0"/>
          <w:szCs w:val="20"/>
        </w:rPr>
        <w:t xml:space="preserve">roperty rights, title and interest it may be deemed by law to have in the Materials (including by way of present assignment of future copyright). </w:t>
      </w:r>
    </w:p>
    <w:p w14:paraId="5C6C5B34" w14:textId="77777777" w:rsidR="00795CF0" w:rsidRPr="002A23CE" w:rsidRDefault="00795CF0" w:rsidP="00795CF0">
      <w:pPr>
        <w:tabs>
          <w:tab w:val="left" w:pos="851"/>
        </w:tabs>
        <w:jc w:val="both"/>
        <w:rPr>
          <w:rFonts w:cs="Arial"/>
          <w:bCs w:val="0"/>
          <w:szCs w:val="22"/>
        </w:rPr>
      </w:pPr>
    </w:p>
    <w:p w14:paraId="43F3BAFF"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2"/>
        </w:rPr>
        <w:t xml:space="preserve">Upon the expiry or termination of this Agreement for whatever reason the ESCO shall immediately deliver up to the Client all Materials prepared up to the date of expiry or termination </w:t>
      </w:r>
      <w:r w:rsidRPr="002A23CE">
        <w:rPr>
          <w:rFonts w:cs="Arial"/>
          <w:szCs w:val="22"/>
        </w:rPr>
        <w:t xml:space="preserve">and the ESCO may retain one paper copy of the Materials in its legal files for the purpose of and only to the extent necessary for ensuring compliance with its obligations under this Agreement. </w:t>
      </w:r>
    </w:p>
    <w:p w14:paraId="7859B20F" w14:textId="77777777" w:rsidR="00795CF0" w:rsidRPr="002A23CE" w:rsidRDefault="00795CF0" w:rsidP="00795CF0">
      <w:pPr>
        <w:tabs>
          <w:tab w:val="left" w:pos="851"/>
        </w:tabs>
        <w:jc w:val="both"/>
        <w:rPr>
          <w:rFonts w:cs="Arial"/>
          <w:bCs w:val="0"/>
          <w:szCs w:val="20"/>
        </w:rPr>
      </w:pPr>
    </w:p>
    <w:p w14:paraId="2410D918"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81" w:name="_Toc373844461"/>
      <w:r w:rsidRPr="002A23CE">
        <w:rPr>
          <w:b/>
          <w:bCs w:val="0"/>
          <w:caps/>
          <w:szCs w:val="20"/>
        </w:rPr>
        <w:t>Licences, Permits, Approvals &amp; Coordination</w:t>
      </w:r>
      <w:bookmarkEnd w:id="81"/>
    </w:p>
    <w:p w14:paraId="35653A12" w14:textId="77777777" w:rsidR="00795CF0" w:rsidRPr="002A23CE" w:rsidRDefault="00795CF0" w:rsidP="00795CF0">
      <w:pPr>
        <w:keepNext/>
        <w:tabs>
          <w:tab w:val="left" w:pos="851"/>
        </w:tabs>
        <w:ind w:left="851"/>
        <w:jc w:val="both"/>
        <w:rPr>
          <w:rFonts w:cs="Arial"/>
          <w:bCs w:val="0"/>
          <w:szCs w:val="20"/>
        </w:rPr>
      </w:pPr>
    </w:p>
    <w:p w14:paraId="0771A1E7" w14:textId="77777777" w:rsidR="00795CF0" w:rsidRPr="002A23CE" w:rsidRDefault="00795CF0" w:rsidP="00C23F31">
      <w:pPr>
        <w:keepNext/>
        <w:numPr>
          <w:ilvl w:val="1"/>
          <w:numId w:val="10"/>
        </w:numPr>
        <w:tabs>
          <w:tab w:val="left" w:pos="851"/>
        </w:tabs>
        <w:ind w:left="851" w:hanging="851"/>
        <w:jc w:val="both"/>
        <w:rPr>
          <w:rFonts w:cs="Arial"/>
          <w:bCs w:val="0"/>
          <w:szCs w:val="20"/>
        </w:rPr>
      </w:pPr>
      <w:bookmarkStart w:id="82" w:name="_Ref347328512"/>
      <w:r w:rsidRPr="002A23CE">
        <w:rPr>
          <w:rFonts w:cs="Arial"/>
          <w:bCs w:val="0"/>
          <w:szCs w:val="20"/>
        </w:rPr>
        <w:t>The Client shall provide reasonable assistance to the ESCO in obtaining all necessary licences, permits and approvals for the carrying out of the Works and the performance of the Services and the ESCO shall bear the cost of obtaining all such permits and approvals.</w:t>
      </w:r>
      <w:bookmarkEnd w:id="82"/>
      <w:r w:rsidRPr="002A23CE">
        <w:rPr>
          <w:rFonts w:cs="Arial"/>
          <w:bCs w:val="0"/>
          <w:szCs w:val="20"/>
        </w:rPr>
        <w:t xml:space="preserve">  </w:t>
      </w:r>
    </w:p>
    <w:p w14:paraId="2D5CDAD5" w14:textId="77777777" w:rsidR="00795CF0" w:rsidRPr="002A23CE" w:rsidRDefault="00795CF0" w:rsidP="00795CF0">
      <w:pPr>
        <w:keepNext/>
        <w:tabs>
          <w:tab w:val="left" w:pos="851"/>
        </w:tabs>
        <w:ind w:left="851"/>
        <w:jc w:val="both"/>
        <w:rPr>
          <w:rFonts w:cs="Arial"/>
          <w:bCs w:val="0"/>
          <w:szCs w:val="20"/>
        </w:rPr>
      </w:pPr>
    </w:p>
    <w:p w14:paraId="5E43F4E5"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 xml:space="preserve">The Equipment and the operation of the Equipment and the Existing Equipment by the ESCO shall at all times comply with all relevant statutory and legal requirements.  </w:t>
      </w:r>
    </w:p>
    <w:p w14:paraId="7016D506" w14:textId="77777777" w:rsidR="00795CF0" w:rsidRPr="002A23CE" w:rsidRDefault="00795CF0" w:rsidP="00795CF0">
      <w:pPr>
        <w:tabs>
          <w:tab w:val="left" w:pos="851"/>
        </w:tabs>
        <w:ind w:left="851"/>
        <w:jc w:val="both"/>
        <w:rPr>
          <w:rFonts w:cs="Arial"/>
          <w:bCs w:val="0"/>
          <w:szCs w:val="20"/>
        </w:rPr>
      </w:pPr>
    </w:p>
    <w:p w14:paraId="36F72D3C"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bCs w:val="0"/>
          <w:szCs w:val="20"/>
        </w:rPr>
        <w:t xml:space="preserve">Nothing in Clause </w:t>
      </w:r>
      <w:r w:rsidRPr="002A23CE">
        <w:rPr>
          <w:bCs w:val="0"/>
          <w:szCs w:val="20"/>
        </w:rPr>
        <w:fldChar w:fldCharType="begin"/>
      </w:r>
      <w:r w:rsidRPr="002A23CE">
        <w:rPr>
          <w:bCs w:val="0"/>
          <w:szCs w:val="20"/>
        </w:rPr>
        <w:instrText xml:space="preserve"> REF _Ref347328512 \r \h  \* MERGEFORMAT </w:instrText>
      </w:r>
      <w:r w:rsidRPr="002A23CE">
        <w:rPr>
          <w:bCs w:val="0"/>
          <w:szCs w:val="20"/>
        </w:rPr>
      </w:r>
      <w:r w:rsidRPr="002A23CE">
        <w:rPr>
          <w:bCs w:val="0"/>
          <w:szCs w:val="20"/>
        </w:rPr>
        <w:fldChar w:fldCharType="separate"/>
      </w:r>
      <w:r w:rsidR="00641653">
        <w:rPr>
          <w:bCs w:val="0"/>
          <w:szCs w:val="20"/>
        </w:rPr>
        <w:t>27.1</w:t>
      </w:r>
      <w:r w:rsidRPr="002A23CE">
        <w:rPr>
          <w:bCs w:val="0"/>
          <w:szCs w:val="20"/>
        </w:rPr>
        <w:fldChar w:fldCharType="end"/>
      </w:r>
      <w:r w:rsidRPr="002A23CE">
        <w:rPr>
          <w:bCs w:val="0"/>
          <w:szCs w:val="20"/>
        </w:rPr>
        <w:t xml:space="preserve"> shall imply or import any financial obligations on or any commitment by the Client of resources or materials or imply or import any obligation on the Client to implement any material change to the Works or Services governed by and</w:t>
      </w:r>
      <w:r w:rsidR="008D6F99" w:rsidRPr="002A23CE">
        <w:rPr>
          <w:bCs w:val="0"/>
          <w:szCs w:val="20"/>
        </w:rPr>
        <w:t>/</w:t>
      </w:r>
      <w:r w:rsidRPr="002A23CE">
        <w:rPr>
          <w:bCs w:val="0"/>
          <w:szCs w:val="20"/>
        </w:rPr>
        <w:t xml:space="preserve">or contemplated by this Agreement. </w:t>
      </w:r>
    </w:p>
    <w:p w14:paraId="438F198F" w14:textId="77777777" w:rsidR="00795CF0" w:rsidRPr="002A23CE" w:rsidRDefault="00795CF0" w:rsidP="00795CF0">
      <w:pPr>
        <w:tabs>
          <w:tab w:val="left" w:pos="851"/>
        </w:tabs>
        <w:jc w:val="both"/>
        <w:rPr>
          <w:rFonts w:cs="Arial"/>
          <w:bCs w:val="0"/>
          <w:szCs w:val="20"/>
        </w:rPr>
      </w:pPr>
    </w:p>
    <w:p w14:paraId="63D456B8"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bCs w:val="0"/>
          <w:szCs w:val="20"/>
        </w:rPr>
        <w:t>For the avoidance of doubt the ESCO acknowledges that nothing in this Agreement shall imply or import or be deemed to imply or import any obligation on the Client to introduce or propose any legislative or regulatory reform for the purpose of enabling the ESCO to obtain any necessary licences, permits or approvals as the case may be.</w:t>
      </w:r>
    </w:p>
    <w:p w14:paraId="640FAD87" w14:textId="77777777" w:rsidR="00795CF0" w:rsidRPr="002A23CE" w:rsidRDefault="00795CF0" w:rsidP="00795CF0">
      <w:pPr>
        <w:tabs>
          <w:tab w:val="left" w:pos="851"/>
        </w:tabs>
        <w:ind w:left="851"/>
        <w:jc w:val="both"/>
        <w:rPr>
          <w:rFonts w:cs="Arial"/>
          <w:bCs w:val="0"/>
          <w:szCs w:val="20"/>
        </w:rPr>
      </w:pPr>
    </w:p>
    <w:p w14:paraId="48810855"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shall coordinate the activities of its employees, Subcontractors, equipment installers and service providers with those of the Client, its employees and agents.</w:t>
      </w:r>
    </w:p>
    <w:p w14:paraId="19297B20" w14:textId="77777777" w:rsidR="00795CF0" w:rsidRPr="002A23CE" w:rsidRDefault="00795CF0" w:rsidP="00795CF0">
      <w:pPr>
        <w:keepNext/>
        <w:tabs>
          <w:tab w:val="left" w:pos="851"/>
        </w:tabs>
        <w:jc w:val="both"/>
        <w:rPr>
          <w:rFonts w:cs="Arial"/>
          <w:bCs w:val="0"/>
          <w:szCs w:val="20"/>
        </w:rPr>
      </w:pPr>
    </w:p>
    <w:p w14:paraId="676530B9" w14:textId="77777777" w:rsidR="00795CF0" w:rsidRPr="002A23CE" w:rsidRDefault="00795CF0" w:rsidP="00C23F31">
      <w:pPr>
        <w:keepNext/>
        <w:widowControl w:val="0"/>
        <w:numPr>
          <w:ilvl w:val="0"/>
          <w:numId w:val="10"/>
        </w:numPr>
        <w:tabs>
          <w:tab w:val="left" w:pos="851"/>
        </w:tabs>
        <w:jc w:val="both"/>
        <w:outlineLvl w:val="0"/>
        <w:rPr>
          <w:b/>
          <w:bCs w:val="0"/>
          <w:caps/>
          <w:szCs w:val="20"/>
        </w:rPr>
      </w:pPr>
      <w:bookmarkStart w:id="83" w:name="_Toc373844462"/>
      <w:r w:rsidRPr="002A23CE">
        <w:rPr>
          <w:b/>
          <w:bCs w:val="0"/>
          <w:caps/>
          <w:szCs w:val="20"/>
        </w:rPr>
        <w:t>Client Representative</w:t>
      </w:r>
      <w:bookmarkEnd w:id="83"/>
    </w:p>
    <w:p w14:paraId="300B0898" w14:textId="77777777" w:rsidR="00795CF0" w:rsidRPr="002A23CE" w:rsidRDefault="00795CF0" w:rsidP="00795CF0">
      <w:pPr>
        <w:keepNext/>
        <w:tabs>
          <w:tab w:val="left" w:pos="851"/>
        </w:tabs>
        <w:ind w:left="360"/>
        <w:jc w:val="both"/>
        <w:rPr>
          <w:rFonts w:cs="Arial"/>
          <w:bCs w:val="0"/>
          <w:szCs w:val="20"/>
        </w:rPr>
      </w:pPr>
    </w:p>
    <w:p w14:paraId="32556B76"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The Client hereby nominates [</w:t>
      </w:r>
      <w:r w:rsidRPr="002A23CE">
        <w:rPr>
          <w:rFonts w:cs="Arial"/>
          <w:bCs w:val="0"/>
          <w:szCs w:val="20"/>
        </w:rPr>
        <w:tab/>
      </w:r>
      <w:r w:rsidRPr="002A23CE">
        <w:rPr>
          <w:rFonts w:cs="Arial"/>
          <w:bCs w:val="0"/>
          <w:szCs w:val="20"/>
        </w:rPr>
        <w:tab/>
        <w:t>]</w:t>
      </w:r>
      <w:r w:rsidRPr="002A23CE">
        <w:rPr>
          <w:rFonts w:cs="Arial"/>
          <w:bCs w:val="0"/>
          <w:szCs w:val="20"/>
          <w:vertAlign w:val="superscript"/>
        </w:rPr>
        <w:footnoteReference w:id="31"/>
      </w:r>
      <w:r w:rsidRPr="002A23CE">
        <w:rPr>
          <w:rFonts w:cs="Arial"/>
          <w:bCs w:val="0"/>
          <w:szCs w:val="20"/>
        </w:rPr>
        <w:t xml:space="preserve"> as the “Client Representative” who will have the authority to act on the Client’s behalf in carrying out the Client’s obligations under this Agreement and shall act as first point of contact for the ESCO. </w:t>
      </w:r>
    </w:p>
    <w:p w14:paraId="12086935" w14:textId="77777777" w:rsidR="00795CF0" w:rsidRPr="002A23CE" w:rsidRDefault="00795CF0" w:rsidP="00795CF0">
      <w:pPr>
        <w:tabs>
          <w:tab w:val="left" w:pos="851"/>
        </w:tabs>
        <w:ind w:left="851"/>
        <w:jc w:val="both"/>
        <w:rPr>
          <w:rFonts w:cs="Arial"/>
          <w:bCs w:val="0"/>
          <w:szCs w:val="20"/>
        </w:rPr>
      </w:pPr>
    </w:p>
    <w:p w14:paraId="67B8D9D6"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84" w:name="_Ref360098143"/>
      <w:bookmarkStart w:id="85" w:name="_Toc373844463"/>
      <w:r w:rsidRPr="002A23CE">
        <w:rPr>
          <w:b/>
          <w:bCs w:val="0"/>
          <w:caps/>
          <w:szCs w:val="20"/>
        </w:rPr>
        <w:t>Insurances</w:t>
      </w:r>
      <w:bookmarkEnd w:id="84"/>
      <w:bookmarkEnd w:id="85"/>
    </w:p>
    <w:p w14:paraId="3989E0CD" w14:textId="77777777" w:rsidR="00795CF0" w:rsidRPr="002A23CE" w:rsidRDefault="00795CF0" w:rsidP="00795CF0">
      <w:pPr>
        <w:tabs>
          <w:tab w:val="left" w:pos="851"/>
        </w:tabs>
        <w:ind w:left="360"/>
        <w:jc w:val="both"/>
        <w:rPr>
          <w:rFonts w:cs="Arial"/>
          <w:bCs w:val="0"/>
          <w:szCs w:val="20"/>
        </w:rPr>
      </w:pPr>
    </w:p>
    <w:p w14:paraId="7981EE30"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From the date of execution of this Agreement and throughout the Term the ESCO shall maintain in full force and effect, and at its expense the following insurances from a reputable insurance company licensed to write business in Ireland:  </w:t>
      </w:r>
    </w:p>
    <w:p w14:paraId="089B9FDA" w14:textId="77777777" w:rsidR="00795CF0" w:rsidRPr="002A23CE" w:rsidRDefault="00795CF0" w:rsidP="00795CF0">
      <w:pPr>
        <w:tabs>
          <w:tab w:val="left" w:pos="851"/>
        </w:tabs>
        <w:ind w:left="851"/>
        <w:jc w:val="both"/>
        <w:rPr>
          <w:rFonts w:cs="Arial"/>
          <w:bCs w:val="0"/>
          <w:szCs w:val="20"/>
        </w:rPr>
      </w:pPr>
    </w:p>
    <w:p w14:paraId="55501DC6"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Professional Indemnity Insurance of €[</w:t>
      </w:r>
      <w:r w:rsidRPr="002A23CE">
        <w:rPr>
          <w:rFonts w:cs="Arial"/>
          <w:bCs w:val="0"/>
          <w:szCs w:val="20"/>
        </w:rPr>
        <w:tab/>
        <w:t>] million (</w:t>
      </w:r>
      <w:r w:rsidRPr="002A23CE">
        <w:rPr>
          <w:rFonts w:cs="Arial"/>
          <w:bCs w:val="0"/>
          <w:szCs w:val="20"/>
        </w:rPr>
        <w:tab/>
        <w:t xml:space="preserve">million euro) for each and every claim for 6 (six) years after the Acceptance Date; </w:t>
      </w:r>
    </w:p>
    <w:p w14:paraId="7D931BE1" w14:textId="77777777" w:rsidR="00795CF0" w:rsidRPr="002A23CE" w:rsidRDefault="00795CF0" w:rsidP="00795CF0">
      <w:pPr>
        <w:ind w:left="1701"/>
        <w:jc w:val="both"/>
        <w:rPr>
          <w:rFonts w:cs="Arial"/>
          <w:bCs w:val="0"/>
          <w:szCs w:val="20"/>
        </w:rPr>
      </w:pPr>
    </w:p>
    <w:p w14:paraId="0FA1769C"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Public Liability Insurance of €[</w:t>
      </w:r>
      <w:r w:rsidRPr="002A23CE">
        <w:rPr>
          <w:rFonts w:cs="Arial"/>
          <w:bCs w:val="0"/>
          <w:szCs w:val="20"/>
        </w:rPr>
        <w:tab/>
        <w:t>] million (</w:t>
      </w:r>
      <w:r w:rsidRPr="002A23CE">
        <w:rPr>
          <w:rFonts w:cs="Arial"/>
          <w:bCs w:val="0"/>
          <w:szCs w:val="20"/>
        </w:rPr>
        <w:tab/>
        <w:t>million euro) for each and every claim for the Term of this Agreement; and</w:t>
      </w:r>
    </w:p>
    <w:p w14:paraId="404FF97E" w14:textId="77777777" w:rsidR="00795CF0" w:rsidRPr="002A23CE" w:rsidRDefault="00795CF0" w:rsidP="00795CF0">
      <w:pPr>
        <w:ind w:left="1701"/>
        <w:jc w:val="both"/>
        <w:rPr>
          <w:rFonts w:cs="Arial"/>
          <w:bCs w:val="0"/>
          <w:szCs w:val="20"/>
        </w:rPr>
      </w:pPr>
    </w:p>
    <w:p w14:paraId="572320CD"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Employer’s Liability Insurance of €[</w:t>
      </w:r>
      <w:r w:rsidRPr="002A23CE">
        <w:rPr>
          <w:rFonts w:cs="Arial"/>
          <w:bCs w:val="0"/>
          <w:szCs w:val="20"/>
        </w:rPr>
        <w:tab/>
        <w:t>] million (</w:t>
      </w:r>
      <w:r w:rsidRPr="002A23CE">
        <w:rPr>
          <w:rFonts w:cs="Arial"/>
          <w:bCs w:val="0"/>
          <w:szCs w:val="20"/>
        </w:rPr>
        <w:tab/>
        <w:t>million euro) for each and every claim for the Term of this Agreement.</w:t>
      </w:r>
    </w:p>
    <w:p w14:paraId="79AE43FE" w14:textId="77777777" w:rsidR="00795CF0" w:rsidRPr="002A23CE" w:rsidRDefault="00795CF0" w:rsidP="00795CF0">
      <w:pPr>
        <w:spacing w:line="276" w:lineRule="auto"/>
        <w:contextualSpacing/>
        <w:jc w:val="both"/>
        <w:rPr>
          <w:rFonts w:eastAsia="Calibri" w:cs="Arial"/>
          <w:bCs w:val="0"/>
          <w:sz w:val="22"/>
          <w:szCs w:val="22"/>
        </w:rPr>
      </w:pPr>
    </w:p>
    <w:p w14:paraId="2D735A37"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Upon the Client’s request the ESCO shall immediately provide documentary evidence satisfactory to the Client to show that the insurance policies required under this clause are being maintained.</w:t>
      </w:r>
    </w:p>
    <w:p w14:paraId="3D58BC08" w14:textId="77777777" w:rsidR="00795CF0" w:rsidRPr="002A23CE" w:rsidRDefault="00795CF0" w:rsidP="00795CF0">
      <w:pPr>
        <w:tabs>
          <w:tab w:val="left" w:pos="851"/>
        </w:tabs>
        <w:ind w:left="851"/>
        <w:jc w:val="both"/>
        <w:rPr>
          <w:rFonts w:cs="Arial"/>
          <w:bCs w:val="0"/>
          <w:szCs w:val="20"/>
        </w:rPr>
      </w:pPr>
    </w:p>
    <w:p w14:paraId="103266C3"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shall immediately inform the Client in writing upon any change to its insured status.</w:t>
      </w:r>
    </w:p>
    <w:p w14:paraId="789CF0DF" w14:textId="77777777" w:rsidR="00795CF0" w:rsidRPr="002A23CE" w:rsidRDefault="00795CF0" w:rsidP="00795CF0">
      <w:pPr>
        <w:tabs>
          <w:tab w:val="left" w:pos="851"/>
        </w:tabs>
        <w:jc w:val="both"/>
        <w:rPr>
          <w:rFonts w:cs="Arial"/>
          <w:bCs w:val="0"/>
          <w:szCs w:val="20"/>
        </w:rPr>
      </w:pPr>
    </w:p>
    <w:p w14:paraId="37D19765" w14:textId="77777777" w:rsidR="00795CF0" w:rsidRPr="002A23CE" w:rsidRDefault="00795CF0" w:rsidP="00C23F31">
      <w:pPr>
        <w:keepNext/>
        <w:widowControl w:val="0"/>
        <w:numPr>
          <w:ilvl w:val="0"/>
          <w:numId w:val="10"/>
        </w:numPr>
        <w:tabs>
          <w:tab w:val="left" w:pos="851"/>
        </w:tabs>
        <w:jc w:val="both"/>
        <w:outlineLvl w:val="0"/>
        <w:rPr>
          <w:b/>
          <w:bCs w:val="0"/>
          <w:caps/>
          <w:szCs w:val="20"/>
        </w:rPr>
      </w:pPr>
      <w:bookmarkStart w:id="86" w:name="_Toc373844464"/>
      <w:r w:rsidRPr="002A23CE">
        <w:rPr>
          <w:b/>
          <w:bCs w:val="0"/>
          <w:caps/>
          <w:szCs w:val="20"/>
        </w:rPr>
        <w:t>Tax Clearance Certificates in relation to Public Sector Contracts</w:t>
      </w:r>
      <w:bookmarkEnd w:id="86"/>
    </w:p>
    <w:p w14:paraId="7EA9C53F" w14:textId="77777777" w:rsidR="00795CF0" w:rsidRPr="002A23CE" w:rsidRDefault="00795CF0" w:rsidP="00795CF0">
      <w:pPr>
        <w:keepNext/>
        <w:tabs>
          <w:tab w:val="left" w:pos="851"/>
        </w:tabs>
        <w:ind w:left="851"/>
        <w:jc w:val="both"/>
        <w:rPr>
          <w:rFonts w:cs="Arial"/>
          <w:bCs w:val="0"/>
          <w:szCs w:val="20"/>
        </w:rPr>
      </w:pPr>
    </w:p>
    <w:p w14:paraId="5200EDA2"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 xml:space="preserve">The ESCO will comply with all relevant obligations referred to in Section 1095 of the Taxes Act (Tax clearance certificates in relation to public sector contracts) and will provide the Client with an appropriate Tax Clearance Certificate referred to in that Section and will comply with all relevant obligations under the scheme referred to in that Section.  </w:t>
      </w:r>
    </w:p>
    <w:p w14:paraId="08A9417D" w14:textId="77777777" w:rsidR="00795CF0" w:rsidRPr="002A23CE" w:rsidRDefault="00795CF0" w:rsidP="00795CF0">
      <w:pPr>
        <w:keepNext/>
        <w:tabs>
          <w:tab w:val="left" w:pos="851"/>
        </w:tabs>
        <w:ind w:left="851"/>
        <w:jc w:val="both"/>
        <w:rPr>
          <w:rFonts w:cs="Arial"/>
          <w:bCs w:val="0"/>
          <w:szCs w:val="20"/>
        </w:rPr>
      </w:pPr>
    </w:p>
    <w:p w14:paraId="6041FF85"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In the event of any of the foregoing obligations not being complied with or actions not being undertaken or in the event of non-continuation of compliance by the ESCO, the Client may suspend or refuse to make payments under this Agreement until such date as the ESCO demonstrates to the Client’s satisfaction that the ESCO is fully in compliance with Section 1095 of the Taxes Act.</w:t>
      </w:r>
    </w:p>
    <w:p w14:paraId="5EF48A79" w14:textId="77777777" w:rsidR="00795CF0" w:rsidRPr="002A23CE" w:rsidRDefault="00795CF0" w:rsidP="00795CF0">
      <w:pPr>
        <w:tabs>
          <w:tab w:val="left" w:pos="851"/>
        </w:tabs>
        <w:ind w:left="851"/>
        <w:jc w:val="both"/>
        <w:rPr>
          <w:rFonts w:cs="Arial"/>
          <w:bCs w:val="0"/>
          <w:szCs w:val="20"/>
        </w:rPr>
      </w:pPr>
    </w:p>
    <w:p w14:paraId="66713925"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87" w:name="_Toc373844465"/>
      <w:r w:rsidRPr="002A23CE">
        <w:rPr>
          <w:b/>
          <w:bCs w:val="0"/>
          <w:caps/>
          <w:szCs w:val="20"/>
        </w:rPr>
        <w:t>Limitation on Liability &amp; Idemnity</w:t>
      </w:r>
      <w:bookmarkEnd w:id="87"/>
    </w:p>
    <w:p w14:paraId="20AA1D94" w14:textId="77777777" w:rsidR="00795CF0" w:rsidRPr="002A23CE" w:rsidRDefault="00795CF0" w:rsidP="00795CF0">
      <w:pPr>
        <w:keepNext/>
        <w:tabs>
          <w:tab w:val="left" w:pos="851"/>
        </w:tabs>
        <w:ind w:left="360"/>
        <w:jc w:val="both"/>
        <w:rPr>
          <w:rFonts w:cs="Arial"/>
          <w:bCs w:val="0"/>
          <w:szCs w:val="20"/>
        </w:rPr>
      </w:pPr>
    </w:p>
    <w:p w14:paraId="393D8823"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The Client shall not be liable to the ESCO for any loss including but not limited to special, indirect, consequential, remote, punitive or exemplary loss or loss of profit or revenue, loss of use or similar damages suffered by the ESCO arising out of, under or in connection with this Agreement.</w:t>
      </w:r>
    </w:p>
    <w:p w14:paraId="089C8A99" w14:textId="77777777" w:rsidR="00795CF0" w:rsidRPr="002A23CE" w:rsidRDefault="00795CF0" w:rsidP="00795CF0">
      <w:pPr>
        <w:tabs>
          <w:tab w:val="left" w:pos="851"/>
        </w:tabs>
        <w:ind w:left="851"/>
        <w:jc w:val="both"/>
        <w:rPr>
          <w:rFonts w:cs="Arial"/>
          <w:bCs w:val="0"/>
          <w:szCs w:val="20"/>
        </w:rPr>
      </w:pPr>
    </w:p>
    <w:p w14:paraId="787DC7ED"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hereby irrevocably indemnifies and holds harmless the Client from and against any costs, claims, demands, damages, expenses, losses, liabilities, fines, proceedings, actions, charges, penalties directly or indirectly suffered and/or incurred by the Client which arise out of, in connection with, in consequence upon or relate to:</w:t>
      </w:r>
    </w:p>
    <w:p w14:paraId="0C6BBFB8" w14:textId="77777777" w:rsidR="00795CF0" w:rsidRPr="002A23CE" w:rsidRDefault="00795CF0" w:rsidP="00795CF0">
      <w:pPr>
        <w:tabs>
          <w:tab w:val="left" w:pos="851"/>
        </w:tabs>
        <w:jc w:val="both"/>
        <w:rPr>
          <w:rFonts w:cs="Arial"/>
          <w:bCs w:val="0"/>
          <w:szCs w:val="20"/>
        </w:rPr>
      </w:pPr>
    </w:p>
    <w:p w14:paraId="1CA6A99F"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the performance and/or non-performance by the ESCO of its obligations under this Agreement; and/or</w:t>
      </w:r>
    </w:p>
    <w:p w14:paraId="40C5FFF2" w14:textId="77777777" w:rsidR="00795CF0" w:rsidRPr="002A23CE" w:rsidRDefault="00795CF0" w:rsidP="00795CF0">
      <w:pPr>
        <w:keepNext/>
        <w:ind w:left="1701"/>
        <w:jc w:val="both"/>
        <w:rPr>
          <w:rFonts w:cs="Arial"/>
          <w:bCs w:val="0"/>
          <w:szCs w:val="20"/>
        </w:rPr>
      </w:pPr>
    </w:p>
    <w:p w14:paraId="06F8AFD3"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the acts, errors, omissions, recklessness or negligence of the ESCO or its officers, contractors, Subcontractors, employees, agents or personnel.</w:t>
      </w:r>
    </w:p>
    <w:p w14:paraId="0D7DDB04" w14:textId="77777777" w:rsidR="00795CF0" w:rsidRPr="002A23CE" w:rsidRDefault="00795CF0" w:rsidP="00795CF0">
      <w:pPr>
        <w:tabs>
          <w:tab w:val="left" w:pos="851"/>
        </w:tabs>
        <w:jc w:val="both"/>
        <w:rPr>
          <w:rFonts w:cs="Arial"/>
          <w:bCs w:val="0"/>
          <w:szCs w:val="20"/>
        </w:rPr>
      </w:pPr>
    </w:p>
    <w:p w14:paraId="3047E61F"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liability of the ESCO arising out of, under or in connection with this Agreement other than in respect of personal injury or death shall not exceed [</w:t>
      </w:r>
      <w:r w:rsidRPr="002A23CE">
        <w:rPr>
          <w:rFonts w:cs="Arial"/>
          <w:bCs w:val="0"/>
          <w:szCs w:val="20"/>
        </w:rPr>
        <w:tab/>
        <w:t>] for [any one claim]/[each and every claim] in any one calendar year.</w:t>
      </w:r>
    </w:p>
    <w:p w14:paraId="5153F98B" w14:textId="77777777" w:rsidR="00795CF0" w:rsidRPr="002A23CE" w:rsidRDefault="00795CF0" w:rsidP="00795CF0">
      <w:pPr>
        <w:tabs>
          <w:tab w:val="left" w:pos="851"/>
        </w:tabs>
        <w:ind w:left="851"/>
        <w:jc w:val="both"/>
        <w:rPr>
          <w:rFonts w:cs="Arial"/>
          <w:bCs w:val="0"/>
          <w:szCs w:val="20"/>
        </w:rPr>
      </w:pPr>
    </w:p>
    <w:p w14:paraId="1D9931E0"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Except as otherwise expressly provided by this Agreement, all remedies available to either Party for breach of this Agreement are cumulative and may be exercised concurrently or separately, and the exercise of any one remedy shall not be deemed an election of such remedy to the exclusion of other remedies.</w:t>
      </w:r>
    </w:p>
    <w:p w14:paraId="191B12D4" w14:textId="77777777" w:rsidR="00795CF0" w:rsidRPr="002A23CE" w:rsidRDefault="00795CF0" w:rsidP="00795CF0">
      <w:pPr>
        <w:tabs>
          <w:tab w:val="left" w:pos="851"/>
        </w:tabs>
        <w:jc w:val="both"/>
        <w:rPr>
          <w:rFonts w:cs="Arial"/>
          <w:bCs w:val="0"/>
          <w:szCs w:val="20"/>
        </w:rPr>
      </w:pPr>
    </w:p>
    <w:p w14:paraId="3EAE0830"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88" w:name="_Ref346008191"/>
      <w:bookmarkStart w:id="89" w:name="_Toc373844466"/>
      <w:r w:rsidRPr="002A23CE">
        <w:rPr>
          <w:b/>
          <w:bCs w:val="0"/>
          <w:caps/>
          <w:szCs w:val="20"/>
        </w:rPr>
        <w:t>Force Majeure</w:t>
      </w:r>
      <w:bookmarkEnd w:id="88"/>
      <w:bookmarkEnd w:id="89"/>
    </w:p>
    <w:p w14:paraId="357CE39E" w14:textId="77777777" w:rsidR="00795CF0" w:rsidRPr="002A23CE" w:rsidRDefault="00795CF0" w:rsidP="00795CF0">
      <w:pPr>
        <w:keepNext/>
        <w:tabs>
          <w:tab w:val="left" w:pos="851"/>
        </w:tabs>
        <w:ind w:left="851"/>
        <w:jc w:val="both"/>
        <w:rPr>
          <w:rFonts w:cs="Arial"/>
          <w:bCs w:val="0"/>
          <w:szCs w:val="20"/>
        </w:rPr>
      </w:pPr>
    </w:p>
    <w:p w14:paraId="1334F77F"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Notwithstanding any other provisions of this Agreement, neither Party shall be liable to the other for any non-performance or delay in the performance of this Agreement due to events including but not limited to:</w:t>
      </w:r>
    </w:p>
    <w:p w14:paraId="72078778" w14:textId="77777777" w:rsidR="00795CF0" w:rsidRPr="002A23CE" w:rsidRDefault="00795CF0" w:rsidP="00795CF0">
      <w:pPr>
        <w:keepNext/>
        <w:ind w:left="1701"/>
        <w:jc w:val="both"/>
        <w:rPr>
          <w:rFonts w:cs="Arial"/>
          <w:bCs w:val="0"/>
          <w:szCs w:val="20"/>
        </w:rPr>
      </w:pPr>
    </w:p>
    <w:p w14:paraId="25E4F99C"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war;</w:t>
      </w:r>
    </w:p>
    <w:p w14:paraId="5C48A89E" w14:textId="77777777" w:rsidR="00795CF0" w:rsidRPr="002A23CE" w:rsidRDefault="00795CF0" w:rsidP="00795CF0">
      <w:pPr>
        <w:keepNext/>
        <w:ind w:left="1701"/>
        <w:jc w:val="both"/>
        <w:rPr>
          <w:rFonts w:cs="Arial"/>
          <w:bCs w:val="0"/>
          <w:szCs w:val="20"/>
        </w:rPr>
      </w:pPr>
    </w:p>
    <w:p w14:paraId="6A799228"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revolution;</w:t>
      </w:r>
    </w:p>
    <w:p w14:paraId="54E903CA" w14:textId="77777777" w:rsidR="00795CF0" w:rsidRPr="002A23CE" w:rsidRDefault="00795CF0" w:rsidP="00795CF0">
      <w:pPr>
        <w:keepNext/>
        <w:ind w:left="1701"/>
        <w:jc w:val="both"/>
        <w:rPr>
          <w:rFonts w:cs="Arial"/>
          <w:bCs w:val="0"/>
          <w:szCs w:val="20"/>
        </w:rPr>
      </w:pPr>
    </w:p>
    <w:p w14:paraId="0A432E82"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civil commotion;</w:t>
      </w:r>
    </w:p>
    <w:p w14:paraId="4E5BE7B3" w14:textId="77777777" w:rsidR="00795CF0" w:rsidRPr="002A23CE" w:rsidRDefault="00795CF0" w:rsidP="00795CF0">
      <w:pPr>
        <w:keepNext/>
        <w:ind w:left="1701"/>
        <w:jc w:val="both"/>
        <w:rPr>
          <w:rFonts w:cs="Arial"/>
          <w:bCs w:val="0"/>
          <w:szCs w:val="20"/>
        </w:rPr>
      </w:pPr>
    </w:p>
    <w:p w14:paraId="36D499E4"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labour disputes (save for disputes at the ESCO, its agents or Subcontractors);</w:t>
      </w:r>
    </w:p>
    <w:p w14:paraId="15208DD5" w14:textId="77777777" w:rsidR="00795CF0" w:rsidRPr="002A23CE" w:rsidRDefault="00795CF0" w:rsidP="00795CF0">
      <w:pPr>
        <w:keepNext/>
        <w:ind w:left="1701"/>
        <w:jc w:val="both"/>
        <w:rPr>
          <w:rFonts w:cs="Arial"/>
          <w:bCs w:val="0"/>
          <w:szCs w:val="20"/>
        </w:rPr>
      </w:pPr>
    </w:p>
    <w:p w14:paraId="1CEDDB3B"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floods;</w:t>
      </w:r>
    </w:p>
    <w:p w14:paraId="6C001869" w14:textId="77777777" w:rsidR="00795CF0" w:rsidRPr="002A23CE" w:rsidRDefault="00795CF0" w:rsidP="00795CF0">
      <w:pPr>
        <w:keepNext/>
        <w:ind w:left="1701"/>
        <w:jc w:val="both"/>
        <w:rPr>
          <w:rFonts w:cs="Arial"/>
          <w:bCs w:val="0"/>
          <w:szCs w:val="20"/>
        </w:rPr>
      </w:pPr>
    </w:p>
    <w:p w14:paraId="5AB553E7"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hurricanes, similar storms or other actions of the elements;</w:t>
      </w:r>
    </w:p>
    <w:p w14:paraId="7960A426" w14:textId="77777777" w:rsidR="00795CF0" w:rsidRPr="002A23CE" w:rsidRDefault="00795CF0" w:rsidP="00795CF0">
      <w:pPr>
        <w:keepNext/>
        <w:ind w:left="1701"/>
        <w:jc w:val="both"/>
        <w:rPr>
          <w:rFonts w:cs="Arial"/>
          <w:bCs w:val="0"/>
          <w:szCs w:val="20"/>
        </w:rPr>
      </w:pPr>
    </w:p>
    <w:p w14:paraId="0B8640D7"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acts of God or the public enemy;</w:t>
      </w:r>
    </w:p>
    <w:p w14:paraId="38723579" w14:textId="77777777" w:rsidR="00795CF0" w:rsidRPr="002A23CE" w:rsidRDefault="00795CF0" w:rsidP="00795CF0">
      <w:pPr>
        <w:keepNext/>
        <w:ind w:left="1701"/>
        <w:jc w:val="both"/>
        <w:rPr>
          <w:rFonts w:cs="Arial"/>
          <w:bCs w:val="0"/>
          <w:szCs w:val="20"/>
        </w:rPr>
      </w:pPr>
    </w:p>
    <w:p w14:paraId="107A33BC"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vandalism;</w:t>
      </w:r>
    </w:p>
    <w:p w14:paraId="3B1F5F6E" w14:textId="77777777" w:rsidR="00795CF0" w:rsidRPr="002A23CE" w:rsidRDefault="00795CF0" w:rsidP="00795CF0">
      <w:pPr>
        <w:keepNext/>
        <w:ind w:left="1701"/>
        <w:jc w:val="both"/>
        <w:rPr>
          <w:rFonts w:cs="Arial"/>
          <w:bCs w:val="0"/>
          <w:szCs w:val="20"/>
        </w:rPr>
      </w:pPr>
    </w:p>
    <w:p w14:paraId="3D9CD847"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restriction or restraints of governmental authorities whether State or local; or</w:t>
      </w:r>
    </w:p>
    <w:p w14:paraId="4521E30D" w14:textId="77777777" w:rsidR="00795CF0" w:rsidRPr="002A23CE" w:rsidRDefault="00795CF0" w:rsidP="00795CF0">
      <w:pPr>
        <w:keepNext/>
        <w:ind w:left="1701"/>
        <w:jc w:val="both"/>
        <w:rPr>
          <w:rFonts w:cs="Arial"/>
          <w:bCs w:val="0"/>
          <w:szCs w:val="20"/>
        </w:rPr>
      </w:pPr>
    </w:p>
    <w:p w14:paraId="40103999"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 xml:space="preserve">acts of civil or military authorities </w:t>
      </w:r>
    </w:p>
    <w:p w14:paraId="497E6E2F" w14:textId="77777777" w:rsidR="00795CF0" w:rsidRPr="002A23CE" w:rsidRDefault="00795CF0" w:rsidP="00795CF0">
      <w:pPr>
        <w:tabs>
          <w:tab w:val="left" w:pos="851"/>
        </w:tabs>
        <w:ind w:left="851"/>
        <w:jc w:val="both"/>
        <w:rPr>
          <w:rFonts w:cs="Arial"/>
          <w:bCs w:val="0"/>
          <w:szCs w:val="20"/>
        </w:rPr>
      </w:pPr>
    </w:p>
    <w:p w14:paraId="1255E57B" w14:textId="77777777" w:rsidR="00795CF0" w:rsidRPr="002A23CE" w:rsidRDefault="00795CF0" w:rsidP="00795CF0">
      <w:pPr>
        <w:tabs>
          <w:tab w:val="left" w:pos="851"/>
        </w:tabs>
        <w:ind w:left="851"/>
        <w:jc w:val="both"/>
        <w:rPr>
          <w:rFonts w:cs="Arial"/>
          <w:bCs w:val="0"/>
          <w:szCs w:val="20"/>
        </w:rPr>
      </w:pPr>
      <w:r w:rsidRPr="002A23CE">
        <w:rPr>
          <w:rFonts w:cs="Arial"/>
          <w:bCs w:val="0"/>
          <w:szCs w:val="20"/>
        </w:rPr>
        <w:t>provided that for the purposes of this Agreement such events must be exceptional in nature such that they could not have been avoided or overcome by either Party exercising due and proper care and diligence.</w:t>
      </w:r>
    </w:p>
    <w:p w14:paraId="04516273" w14:textId="77777777" w:rsidR="00795CF0" w:rsidRPr="002A23CE" w:rsidRDefault="00795CF0" w:rsidP="00795CF0">
      <w:pPr>
        <w:tabs>
          <w:tab w:val="left" w:pos="851"/>
        </w:tabs>
        <w:ind w:left="851"/>
        <w:jc w:val="both"/>
        <w:rPr>
          <w:rFonts w:cs="Arial"/>
          <w:bCs w:val="0"/>
          <w:szCs w:val="20"/>
        </w:rPr>
      </w:pPr>
    </w:p>
    <w:p w14:paraId="413A832F"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In the event of any failure, interruption or delay in the performance of either Party’s obligations (or of any of them) resulting from any </w:t>
      </w:r>
      <w:r w:rsidRPr="00DE2D57">
        <w:rPr>
          <w:rFonts w:cs="Arial"/>
          <w:bCs w:val="0"/>
          <w:i/>
          <w:szCs w:val="20"/>
        </w:rPr>
        <w:t>force majeure</w:t>
      </w:r>
      <w:r w:rsidRPr="002A23CE">
        <w:rPr>
          <w:rFonts w:cs="Arial"/>
          <w:bCs w:val="0"/>
          <w:szCs w:val="20"/>
        </w:rPr>
        <w:t xml:space="preserve"> event the affected Party shall promptly notify the other Party in writing specifying:</w:t>
      </w:r>
    </w:p>
    <w:p w14:paraId="7CC77EC2" w14:textId="77777777" w:rsidR="00795CF0" w:rsidRPr="002A23CE" w:rsidRDefault="00795CF0" w:rsidP="00795CF0">
      <w:pPr>
        <w:tabs>
          <w:tab w:val="left" w:pos="851"/>
        </w:tabs>
        <w:ind w:left="851"/>
        <w:jc w:val="both"/>
        <w:rPr>
          <w:rFonts w:cs="Arial"/>
          <w:bCs w:val="0"/>
          <w:szCs w:val="20"/>
        </w:rPr>
      </w:pPr>
    </w:p>
    <w:p w14:paraId="0C56CCC5"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 xml:space="preserve">the nature of the </w:t>
      </w:r>
      <w:r w:rsidRPr="00DE2D57">
        <w:rPr>
          <w:rFonts w:cs="Arial"/>
          <w:bCs w:val="0"/>
          <w:i/>
          <w:szCs w:val="20"/>
        </w:rPr>
        <w:t>force majeure</w:t>
      </w:r>
      <w:r w:rsidRPr="002A23CE">
        <w:rPr>
          <w:rFonts w:cs="Arial"/>
          <w:bCs w:val="0"/>
          <w:szCs w:val="20"/>
        </w:rPr>
        <w:t xml:space="preserve"> event;</w:t>
      </w:r>
    </w:p>
    <w:p w14:paraId="78FA5171" w14:textId="77777777" w:rsidR="00795CF0" w:rsidRPr="002A23CE" w:rsidRDefault="00795CF0" w:rsidP="00795CF0">
      <w:pPr>
        <w:keepNext/>
        <w:ind w:left="1701"/>
        <w:jc w:val="both"/>
        <w:rPr>
          <w:rFonts w:cs="Arial"/>
          <w:bCs w:val="0"/>
          <w:szCs w:val="20"/>
        </w:rPr>
      </w:pPr>
    </w:p>
    <w:p w14:paraId="36135EE0"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the anticipated delay in the performance of obligations;</w:t>
      </w:r>
    </w:p>
    <w:p w14:paraId="202B96E9" w14:textId="77777777" w:rsidR="00795CF0" w:rsidRPr="002A23CE" w:rsidRDefault="00795CF0" w:rsidP="00795CF0">
      <w:pPr>
        <w:keepNext/>
        <w:jc w:val="both"/>
        <w:rPr>
          <w:rFonts w:cs="Arial"/>
          <w:bCs w:val="0"/>
          <w:szCs w:val="20"/>
        </w:rPr>
      </w:pPr>
    </w:p>
    <w:p w14:paraId="434932D3"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 xml:space="preserve">the action proposed to minimise the impact of the </w:t>
      </w:r>
      <w:r w:rsidRPr="00DE2D57">
        <w:rPr>
          <w:rFonts w:cs="Arial"/>
          <w:bCs w:val="0"/>
          <w:i/>
          <w:szCs w:val="20"/>
        </w:rPr>
        <w:t xml:space="preserve">force majeure </w:t>
      </w:r>
      <w:r w:rsidRPr="002A23CE">
        <w:rPr>
          <w:rFonts w:cs="Arial"/>
          <w:bCs w:val="0"/>
          <w:szCs w:val="20"/>
        </w:rPr>
        <w:t xml:space="preserve">event; and </w:t>
      </w:r>
    </w:p>
    <w:p w14:paraId="6A2F9BBF" w14:textId="77777777" w:rsidR="00795CF0" w:rsidRPr="002A23CE" w:rsidRDefault="00795CF0" w:rsidP="00795CF0">
      <w:pPr>
        <w:tabs>
          <w:tab w:val="left" w:pos="851"/>
        </w:tabs>
        <w:ind w:left="851"/>
        <w:jc w:val="both"/>
        <w:rPr>
          <w:rFonts w:cs="Arial"/>
          <w:bCs w:val="0"/>
          <w:szCs w:val="20"/>
        </w:rPr>
      </w:pPr>
    </w:p>
    <w:p w14:paraId="3F76D916" w14:textId="77777777" w:rsidR="00795CF0" w:rsidRPr="002A23CE" w:rsidRDefault="00795CF0" w:rsidP="00795CF0">
      <w:pPr>
        <w:tabs>
          <w:tab w:val="left" w:pos="851"/>
        </w:tabs>
        <w:ind w:left="851"/>
        <w:jc w:val="both"/>
        <w:rPr>
          <w:rFonts w:cs="Arial"/>
          <w:bCs w:val="0"/>
          <w:szCs w:val="20"/>
        </w:rPr>
      </w:pPr>
      <w:r w:rsidRPr="002A23CE">
        <w:rPr>
          <w:rFonts w:cs="Arial"/>
          <w:bCs w:val="0"/>
          <w:szCs w:val="20"/>
        </w:rPr>
        <w:t>the affected Party shall not be liable or have any responsibility of any kind for any loss or damage thereby incurred or suffered by the other Party; provided always that the affected Party shall use all reasonable efforts to minimise the effects of the same and shall resume the performance of its obligations as soon as reasonably possible after the removal of the cause.</w:t>
      </w:r>
    </w:p>
    <w:p w14:paraId="4D72EDA5" w14:textId="77777777" w:rsidR="00795CF0" w:rsidRPr="002A23CE" w:rsidRDefault="00795CF0" w:rsidP="00795CF0">
      <w:pPr>
        <w:tabs>
          <w:tab w:val="left" w:pos="851"/>
        </w:tabs>
        <w:ind w:left="851"/>
        <w:jc w:val="both"/>
        <w:rPr>
          <w:rFonts w:cs="Arial"/>
          <w:bCs w:val="0"/>
          <w:szCs w:val="20"/>
        </w:rPr>
      </w:pPr>
      <w:r w:rsidRPr="002A23CE">
        <w:rPr>
          <w:rFonts w:cs="Arial"/>
          <w:bCs w:val="0"/>
          <w:szCs w:val="20"/>
        </w:rPr>
        <w:tab/>
      </w:r>
    </w:p>
    <w:p w14:paraId="4D13A5D0"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90" w:name="_Ref372798043"/>
      <w:r w:rsidRPr="002A23CE">
        <w:rPr>
          <w:rFonts w:cs="Arial"/>
          <w:bCs w:val="0"/>
          <w:szCs w:val="20"/>
        </w:rPr>
        <w:t xml:space="preserve">If the </w:t>
      </w:r>
      <w:r w:rsidRPr="00DE2D57">
        <w:rPr>
          <w:rFonts w:cs="Arial"/>
          <w:bCs w:val="0"/>
          <w:i/>
          <w:szCs w:val="20"/>
        </w:rPr>
        <w:t xml:space="preserve">force majeure </w:t>
      </w:r>
      <w:r w:rsidRPr="002A23CE">
        <w:rPr>
          <w:rFonts w:cs="Arial"/>
          <w:bCs w:val="0"/>
          <w:szCs w:val="20"/>
        </w:rPr>
        <w:t>event continues for 60 (sixty) days either Party may terminate at 10 (ten) days’ written notice.  In circumstances where the ESCO is the affected Party the Client shall be relieved from any obligation to make payments under this Agreement save to the extent that payments are properly due and payable for obligations actually fulfilled by the ESCO in accordance with the terms and conditions of this Agreement.</w:t>
      </w:r>
      <w:bookmarkEnd w:id="90"/>
    </w:p>
    <w:p w14:paraId="05CCF25C" w14:textId="77777777" w:rsidR="00795CF0" w:rsidRPr="002A23CE" w:rsidRDefault="00795CF0" w:rsidP="00795CF0">
      <w:pPr>
        <w:keepNext/>
        <w:tabs>
          <w:tab w:val="left" w:pos="851"/>
        </w:tabs>
        <w:ind w:left="851"/>
        <w:jc w:val="both"/>
        <w:rPr>
          <w:rFonts w:cs="Arial"/>
          <w:bCs w:val="0"/>
          <w:szCs w:val="20"/>
        </w:rPr>
      </w:pPr>
    </w:p>
    <w:p w14:paraId="227A6613"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91" w:name="_Ref346013336"/>
      <w:bookmarkStart w:id="92" w:name="_Toc373844467"/>
      <w:r w:rsidRPr="002A23CE">
        <w:rPr>
          <w:b/>
          <w:bCs w:val="0"/>
          <w:caps/>
          <w:szCs w:val="20"/>
        </w:rPr>
        <w:t>Suspension</w:t>
      </w:r>
      <w:bookmarkEnd w:id="91"/>
      <w:bookmarkEnd w:id="92"/>
    </w:p>
    <w:p w14:paraId="4CAAB8A6" w14:textId="77777777" w:rsidR="00795CF0" w:rsidRPr="002A23CE" w:rsidRDefault="00795CF0" w:rsidP="00795CF0">
      <w:pPr>
        <w:keepNext/>
        <w:tabs>
          <w:tab w:val="left" w:pos="851"/>
        </w:tabs>
        <w:ind w:left="360"/>
        <w:jc w:val="both"/>
        <w:rPr>
          <w:rFonts w:cs="Arial"/>
          <w:bCs w:val="0"/>
          <w:szCs w:val="20"/>
        </w:rPr>
      </w:pPr>
    </w:p>
    <w:p w14:paraId="4C7A98A9"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93" w:name="_Ref348101171"/>
      <w:r w:rsidRPr="002A23CE">
        <w:rPr>
          <w:rFonts w:cs="Arial"/>
          <w:bCs w:val="0"/>
          <w:szCs w:val="20"/>
        </w:rPr>
        <w:t>The Client shall be entitled to suspend the Works and/or the Services upon written notice to the ESCO.</w:t>
      </w:r>
      <w:bookmarkEnd w:id="93"/>
    </w:p>
    <w:p w14:paraId="163F7BDD" w14:textId="77777777" w:rsidR="00795CF0" w:rsidRPr="002A23CE" w:rsidRDefault="00795CF0" w:rsidP="00795CF0">
      <w:pPr>
        <w:tabs>
          <w:tab w:val="left" w:pos="851"/>
        </w:tabs>
        <w:ind w:left="851"/>
        <w:jc w:val="both"/>
        <w:rPr>
          <w:rFonts w:cs="Arial"/>
          <w:bCs w:val="0"/>
          <w:szCs w:val="20"/>
        </w:rPr>
      </w:pPr>
    </w:p>
    <w:p w14:paraId="1C7F996A" w14:textId="410E64F2" w:rsidR="00795CF0" w:rsidRPr="002A23CE" w:rsidRDefault="00795CF0" w:rsidP="00C23F31">
      <w:pPr>
        <w:numPr>
          <w:ilvl w:val="1"/>
          <w:numId w:val="10"/>
        </w:numPr>
        <w:tabs>
          <w:tab w:val="left" w:pos="851"/>
          <w:tab w:val="left" w:pos="1418"/>
        </w:tabs>
        <w:ind w:left="851" w:hanging="851"/>
        <w:jc w:val="both"/>
        <w:rPr>
          <w:rFonts w:cs="Arial"/>
          <w:bCs w:val="0"/>
          <w:szCs w:val="20"/>
        </w:rPr>
      </w:pPr>
      <w:r w:rsidRPr="002A23CE">
        <w:rPr>
          <w:rFonts w:cs="Arial"/>
          <w:bCs w:val="0"/>
          <w:szCs w:val="20"/>
        </w:rPr>
        <w:t xml:space="preserve">In the event of a suspension of the Works under Clause </w:t>
      </w:r>
      <w:r w:rsidRPr="002A23CE">
        <w:rPr>
          <w:rFonts w:cs="Arial"/>
          <w:bCs w:val="0"/>
          <w:szCs w:val="20"/>
        </w:rPr>
        <w:fldChar w:fldCharType="begin"/>
      </w:r>
      <w:r w:rsidRPr="002A23CE">
        <w:rPr>
          <w:rFonts w:cs="Arial"/>
          <w:bCs w:val="0"/>
          <w:szCs w:val="20"/>
        </w:rPr>
        <w:instrText xml:space="preserve"> REF _Ref348101171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33.1</w:t>
      </w:r>
      <w:r w:rsidRPr="002A23CE">
        <w:rPr>
          <w:rFonts w:cs="Arial"/>
          <w:bCs w:val="0"/>
          <w:szCs w:val="20"/>
        </w:rPr>
        <w:fldChar w:fldCharType="end"/>
      </w:r>
      <w:r w:rsidRPr="002A23CE">
        <w:rPr>
          <w:rFonts w:cs="Arial"/>
          <w:bCs w:val="0"/>
          <w:szCs w:val="20"/>
        </w:rPr>
        <w:t xml:space="preserve"> the ESCO shall be entitled to an extension to the timelines in the Works Schedule and the Longstop Date equal to the period of such suspension.</w:t>
      </w:r>
    </w:p>
    <w:p w14:paraId="662D3FF6" w14:textId="77777777" w:rsidR="00795CF0" w:rsidRPr="002A23CE" w:rsidRDefault="00795CF0" w:rsidP="00795CF0">
      <w:pPr>
        <w:tabs>
          <w:tab w:val="left" w:pos="851"/>
        </w:tabs>
        <w:ind w:left="851"/>
        <w:jc w:val="both"/>
        <w:rPr>
          <w:rFonts w:cs="Arial"/>
          <w:bCs w:val="0"/>
          <w:szCs w:val="20"/>
        </w:rPr>
      </w:pPr>
    </w:p>
    <w:p w14:paraId="70FBB301"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94" w:name="_Ref348345159"/>
      <w:r w:rsidRPr="002A23CE">
        <w:rPr>
          <w:rFonts w:cs="Arial"/>
          <w:bCs w:val="0"/>
          <w:szCs w:val="20"/>
        </w:rPr>
        <w:t xml:space="preserve">If any suspension under Clause </w:t>
      </w:r>
      <w:r w:rsidRPr="002A23CE">
        <w:rPr>
          <w:rFonts w:cs="Arial"/>
          <w:bCs w:val="0"/>
          <w:szCs w:val="20"/>
        </w:rPr>
        <w:fldChar w:fldCharType="begin"/>
      </w:r>
      <w:r w:rsidRPr="002A23CE">
        <w:rPr>
          <w:rFonts w:cs="Arial"/>
          <w:bCs w:val="0"/>
          <w:szCs w:val="20"/>
        </w:rPr>
        <w:instrText xml:space="preserve"> REF _Ref348101171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33.1</w:t>
      </w:r>
      <w:r w:rsidRPr="002A23CE">
        <w:rPr>
          <w:rFonts w:cs="Arial"/>
          <w:bCs w:val="0"/>
          <w:szCs w:val="20"/>
        </w:rPr>
        <w:fldChar w:fldCharType="end"/>
      </w:r>
      <w:r w:rsidRPr="002A23CE">
        <w:rPr>
          <w:rFonts w:cs="Arial"/>
          <w:bCs w:val="0"/>
          <w:szCs w:val="20"/>
        </w:rPr>
        <w:t xml:space="preserve"> lasts for more than 6 (six) months then either Party shall be entitled to terminate this Agreement with immediate effect upon delivery of written notice to the other subject to the provisions of Clause </w:t>
      </w:r>
      <w:r w:rsidRPr="002A23CE">
        <w:rPr>
          <w:rFonts w:cs="Arial"/>
          <w:bCs w:val="0"/>
          <w:szCs w:val="20"/>
        </w:rPr>
        <w:fldChar w:fldCharType="begin"/>
      </w:r>
      <w:r w:rsidRPr="002A23CE">
        <w:rPr>
          <w:rFonts w:cs="Arial"/>
          <w:bCs w:val="0"/>
          <w:szCs w:val="20"/>
        </w:rPr>
        <w:instrText xml:space="preserve"> REF _Ref348344345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35</w:t>
      </w:r>
      <w:r w:rsidRPr="002A23CE">
        <w:rPr>
          <w:rFonts w:cs="Arial"/>
          <w:bCs w:val="0"/>
          <w:szCs w:val="20"/>
        </w:rPr>
        <w:fldChar w:fldCharType="end"/>
      </w:r>
      <w:r w:rsidRPr="002A23CE">
        <w:rPr>
          <w:rFonts w:cs="Arial"/>
          <w:bCs w:val="0"/>
          <w:szCs w:val="20"/>
        </w:rPr>
        <w:t>.</w:t>
      </w:r>
      <w:bookmarkEnd w:id="94"/>
    </w:p>
    <w:p w14:paraId="030F2A1F" w14:textId="77777777" w:rsidR="00795CF0" w:rsidRPr="002A23CE" w:rsidRDefault="00795CF0" w:rsidP="00795CF0">
      <w:pPr>
        <w:tabs>
          <w:tab w:val="left" w:pos="851"/>
        </w:tabs>
        <w:ind w:left="851"/>
        <w:jc w:val="both"/>
        <w:rPr>
          <w:rFonts w:cs="Arial"/>
          <w:bCs w:val="0"/>
          <w:szCs w:val="20"/>
        </w:rPr>
      </w:pPr>
    </w:p>
    <w:p w14:paraId="77CFAB5E"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95" w:name="_Ref346013288"/>
      <w:r w:rsidRPr="002A23CE">
        <w:rPr>
          <w:rFonts w:cs="Arial"/>
          <w:bCs w:val="0"/>
          <w:szCs w:val="20"/>
        </w:rPr>
        <w:t xml:space="preserve">If the Client fails to pay any amount due to the ESCO under Clause </w:t>
      </w:r>
      <w:r w:rsidRPr="002A23CE">
        <w:rPr>
          <w:rFonts w:cs="Arial"/>
          <w:bCs w:val="0"/>
          <w:szCs w:val="20"/>
        </w:rPr>
        <w:fldChar w:fldCharType="begin"/>
      </w:r>
      <w:r w:rsidRPr="002A23CE">
        <w:rPr>
          <w:rFonts w:cs="Arial"/>
          <w:bCs w:val="0"/>
          <w:szCs w:val="20"/>
        </w:rPr>
        <w:instrText xml:space="preserve"> REF _Ref346012174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22.9</w:t>
      </w:r>
      <w:r w:rsidRPr="002A23CE">
        <w:rPr>
          <w:rFonts w:cs="Arial"/>
          <w:bCs w:val="0"/>
          <w:szCs w:val="20"/>
        </w:rPr>
        <w:fldChar w:fldCharType="end"/>
      </w:r>
      <w:r w:rsidRPr="002A23CE">
        <w:rPr>
          <w:rFonts w:cs="Arial"/>
          <w:bCs w:val="0"/>
          <w:szCs w:val="20"/>
        </w:rPr>
        <w:t xml:space="preserve"> the ESCO may submit a written demand for payment to the Client notifying the Client of its intention to suspend the Services if the payment has not been made within 7 (seven) business days of the receipt of such written demand.</w:t>
      </w:r>
      <w:bookmarkEnd w:id="95"/>
      <w:r w:rsidRPr="002A23CE">
        <w:rPr>
          <w:rFonts w:cs="Arial"/>
          <w:bCs w:val="0"/>
          <w:szCs w:val="20"/>
        </w:rPr>
        <w:t xml:space="preserve"> </w:t>
      </w:r>
    </w:p>
    <w:p w14:paraId="74EE399F" w14:textId="77777777" w:rsidR="00795CF0" w:rsidRPr="002A23CE" w:rsidRDefault="00795CF0" w:rsidP="00795CF0">
      <w:pPr>
        <w:tabs>
          <w:tab w:val="left" w:pos="851"/>
        </w:tabs>
        <w:jc w:val="both"/>
        <w:rPr>
          <w:rFonts w:cs="Arial"/>
          <w:bCs w:val="0"/>
          <w:szCs w:val="20"/>
        </w:rPr>
      </w:pPr>
    </w:p>
    <w:p w14:paraId="72257F12"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A notice from the ESCO under Clause </w:t>
      </w:r>
      <w:r w:rsidRPr="002A23CE">
        <w:rPr>
          <w:rFonts w:cs="Arial"/>
          <w:bCs w:val="0"/>
          <w:szCs w:val="20"/>
        </w:rPr>
        <w:fldChar w:fldCharType="begin"/>
      </w:r>
      <w:r w:rsidRPr="002A23CE">
        <w:rPr>
          <w:rFonts w:cs="Arial"/>
          <w:bCs w:val="0"/>
          <w:szCs w:val="20"/>
        </w:rPr>
        <w:instrText xml:space="preserve"> REF _Ref346013288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33.4</w:t>
      </w:r>
      <w:r w:rsidRPr="002A23CE">
        <w:rPr>
          <w:rFonts w:cs="Arial"/>
          <w:bCs w:val="0"/>
          <w:szCs w:val="20"/>
        </w:rPr>
        <w:fldChar w:fldCharType="end"/>
      </w:r>
      <w:r w:rsidRPr="002A23CE">
        <w:rPr>
          <w:rFonts w:cs="Arial"/>
          <w:bCs w:val="0"/>
          <w:szCs w:val="20"/>
        </w:rPr>
        <w:t xml:space="preserve"> shall specify:</w:t>
      </w:r>
    </w:p>
    <w:p w14:paraId="2388CE8D" w14:textId="77777777" w:rsidR="00795CF0" w:rsidRPr="002A23CE" w:rsidRDefault="00795CF0" w:rsidP="00795CF0">
      <w:pPr>
        <w:keepNext/>
        <w:ind w:left="1701"/>
        <w:jc w:val="both"/>
        <w:rPr>
          <w:rFonts w:cs="Arial"/>
          <w:bCs w:val="0"/>
          <w:szCs w:val="20"/>
        </w:rPr>
      </w:pPr>
    </w:p>
    <w:p w14:paraId="5268B82F"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the grounds on which the ESCO intends to suspend the Services; and</w:t>
      </w:r>
    </w:p>
    <w:p w14:paraId="166ECF6C" w14:textId="77777777" w:rsidR="00795CF0" w:rsidRPr="002A23CE" w:rsidRDefault="00795CF0" w:rsidP="00795CF0">
      <w:pPr>
        <w:keepNext/>
        <w:ind w:left="1701"/>
        <w:jc w:val="both"/>
        <w:rPr>
          <w:rFonts w:cs="Arial"/>
          <w:bCs w:val="0"/>
          <w:szCs w:val="20"/>
        </w:rPr>
      </w:pPr>
    </w:p>
    <w:p w14:paraId="34182EBD" w14:textId="77777777" w:rsidR="00795CF0" w:rsidRPr="002A23CE" w:rsidRDefault="00795CF0" w:rsidP="00C23F31">
      <w:pPr>
        <w:keepNext/>
        <w:numPr>
          <w:ilvl w:val="2"/>
          <w:numId w:val="10"/>
        </w:numPr>
        <w:ind w:left="1701" w:hanging="850"/>
        <w:jc w:val="both"/>
        <w:rPr>
          <w:rFonts w:cs="Arial"/>
          <w:bCs w:val="0"/>
          <w:szCs w:val="20"/>
        </w:rPr>
      </w:pPr>
      <w:r w:rsidRPr="002A23CE">
        <w:rPr>
          <w:rFonts w:cs="Arial"/>
          <w:bCs w:val="0"/>
          <w:szCs w:val="20"/>
        </w:rPr>
        <w:t>the date on which the proposed suspension is to begin.</w:t>
      </w:r>
    </w:p>
    <w:p w14:paraId="1EC5CD99" w14:textId="77777777" w:rsidR="00795CF0" w:rsidRPr="002A23CE" w:rsidRDefault="00795CF0" w:rsidP="00795CF0">
      <w:pPr>
        <w:keepNext/>
        <w:ind w:left="1701"/>
        <w:jc w:val="both"/>
        <w:rPr>
          <w:rFonts w:cs="Arial"/>
          <w:bCs w:val="0"/>
          <w:szCs w:val="20"/>
        </w:rPr>
      </w:pPr>
    </w:p>
    <w:p w14:paraId="256D1E41"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shall immediately resume the Services following payment by the Client of the outstanding amount being the subject of the written demand under Clause </w:t>
      </w:r>
      <w:r w:rsidRPr="002A23CE">
        <w:rPr>
          <w:rFonts w:cs="Arial"/>
          <w:bCs w:val="0"/>
          <w:szCs w:val="20"/>
        </w:rPr>
        <w:fldChar w:fldCharType="begin"/>
      </w:r>
      <w:r w:rsidRPr="002A23CE">
        <w:rPr>
          <w:rFonts w:cs="Arial"/>
          <w:bCs w:val="0"/>
          <w:szCs w:val="20"/>
        </w:rPr>
        <w:instrText xml:space="preserve"> REF _Ref346013288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33.4</w:t>
      </w:r>
      <w:r w:rsidRPr="002A23CE">
        <w:rPr>
          <w:rFonts w:cs="Arial"/>
          <w:bCs w:val="0"/>
          <w:szCs w:val="20"/>
        </w:rPr>
        <w:fldChar w:fldCharType="end"/>
      </w:r>
      <w:r w:rsidRPr="002A23CE">
        <w:rPr>
          <w:rFonts w:cs="Arial"/>
          <w:bCs w:val="0"/>
          <w:szCs w:val="20"/>
        </w:rPr>
        <w:t>.</w:t>
      </w:r>
    </w:p>
    <w:p w14:paraId="662E7BE0" w14:textId="77777777" w:rsidR="00795CF0" w:rsidRPr="002A23CE" w:rsidRDefault="00795CF0" w:rsidP="00795CF0">
      <w:pPr>
        <w:tabs>
          <w:tab w:val="left" w:pos="851"/>
        </w:tabs>
        <w:ind w:left="851"/>
        <w:jc w:val="both"/>
        <w:rPr>
          <w:rFonts w:cs="Arial"/>
          <w:bCs w:val="0"/>
          <w:szCs w:val="20"/>
        </w:rPr>
      </w:pPr>
    </w:p>
    <w:p w14:paraId="20533F88"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96" w:name="_Ref348345681"/>
      <w:r w:rsidRPr="002A23CE">
        <w:rPr>
          <w:rFonts w:cs="Arial"/>
          <w:bCs w:val="0"/>
          <w:szCs w:val="20"/>
        </w:rPr>
        <w:t xml:space="preserve">If any suspension under Clause </w:t>
      </w:r>
      <w:r w:rsidRPr="002A23CE">
        <w:rPr>
          <w:rFonts w:cs="Arial"/>
          <w:bCs w:val="0"/>
          <w:szCs w:val="20"/>
        </w:rPr>
        <w:fldChar w:fldCharType="begin"/>
      </w:r>
      <w:r w:rsidRPr="002A23CE">
        <w:rPr>
          <w:rFonts w:cs="Arial"/>
          <w:bCs w:val="0"/>
          <w:szCs w:val="20"/>
        </w:rPr>
        <w:instrText xml:space="preserve"> REF _Ref346013288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33.4</w:t>
      </w:r>
      <w:r w:rsidRPr="002A23CE">
        <w:rPr>
          <w:rFonts w:cs="Arial"/>
          <w:bCs w:val="0"/>
          <w:szCs w:val="20"/>
        </w:rPr>
        <w:fldChar w:fldCharType="end"/>
      </w:r>
      <w:r w:rsidRPr="002A23CE">
        <w:rPr>
          <w:rFonts w:cs="Arial"/>
          <w:bCs w:val="0"/>
          <w:szCs w:val="20"/>
        </w:rPr>
        <w:t xml:space="preserve"> lasts for more than 6 (six) months then either Party shall be entitled to terminate this Agreement with immediate effect upon delivery of written notice to the other subject to the provisions of Clause </w:t>
      </w:r>
      <w:r w:rsidRPr="002A23CE">
        <w:rPr>
          <w:rFonts w:cs="Arial"/>
          <w:bCs w:val="0"/>
          <w:szCs w:val="20"/>
        </w:rPr>
        <w:fldChar w:fldCharType="begin"/>
      </w:r>
      <w:r w:rsidRPr="002A23CE">
        <w:rPr>
          <w:rFonts w:cs="Arial"/>
          <w:bCs w:val="0"/>
          <w:szCs w:val="20"/>
        </w:rPr>
        <w:instrText xml:space="preserve"> REF _Ref348344345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35</w:t>
      </w:r>
      <w:r w:rsidRPr="002A23CE">
        <w:rPr>
          <w:rFonts w:cs="Arial"/>
          <w:bCs w:val="0"/>
          <w:szCs w:val="20"/>
        </w:rPr>
        <w:fldChar w:fldCharType="end"/>
      </w:r>
      <w:r w:rsidRPr="002A23CE">
        <w:rPr>
          <w:rFonts w:cs="Arial"/>
          <w:bCs w:val="0"/>
          <w:szCs w:val="20"/>
        </w:rPr>
        <w:t>.</w:t>
      </w:r>
      <w:bookmarkEnd w:id="96"/>
    </w:p>
    <w:p w14:paraId="34B90140" w14:textId="77777777" w:rsidR="00795CF0" w:rsidRPr="002A23CE" w:rsidRDefault="00795CF0" w:rsidP="00795CF0">
      <w:pPr>
        <w:tabs>
          <w:tab w:val="left" w:pos="851"/>
        </w:tabs>
        <w:jc w:val="both"/>
        <w:rPr>
          <w:rFonts w:cs="Arial"/>
          <w:bCs w:val="0"/>
          <w:szCs w:val="20"/>
        </w:rPr>
      </w:pPr>
    </w:p>
    <w:p w14:paraId="3871BA9C"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Where the Services are suspended in accordance with the provisions of this Clause </w:t>
      </w:r>
      <w:r w:rsidRPr="002A23CE">
        <w:rPr>
          <w:rFonts w:cs="Arial"/>
          <w:bCs w:val="0"/>
          <w:szCs w:val="20"/>
        </w:rPr>
        <w:fldChar w:fldCharType="begin"/>
      </w:r>
      <w:r w:rsidRPr="002A23CE">
        <w:rPr>
          <w:rFonts w:cs="Arial"/>
          <w:bCs w:val="0"/>
          <w:szCs w:val="20"/>
        </w:rPr>
        <w:instrText xml:space="preserve"> REF _Ref346013336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33</w:t>
      </w:r>
      <w:r w:rsidRPr="002A23CE">
        <w:rPr>
          <w:rFonts w:cs="Arial"/>
          <w:bCs w:val="0"/>
          <w:szCs w:val="20"/>
        </w:rPr>
        <w:fldChar w:fldCharType="end"/>
      </w:r>
      <w:r w:rsidRPr="002A23CE">
        <w:rPr>
          <w:rFonts w:cs="Arial"/>
          <w:bCs w:val="0"/>
          <w:szCs w:val="20"/>
        </w:rPr>
        <w:t xml:space="preserve"> the period of such suspension shall not be taken into account in the calculation of the Guarantee and the Parties acting reasonably may agree to extend the Guarantee Period by the duration of such suspension.</w:t>
      </w:r>
    </w:p>
    <w:p w14:paraId="7E10BBA6" w14:textId="77777777" w:rsidR="00795CF0" w:rsidRPr="002A23CE" w:rsidRDefault="00795CF0" w:rsidP="00795CF0">
      <w:pPr>
        <w:tabs>
          <w:tab w:val="left" w:pos="851"/>
        </w:tabs>
        <w:ind w:left="851"/>
        <w:jc w:val="both"/>
        <w:rPr>
          <w:rFonts w:cs="Arial"/>
          <w:bCs w:val="0"/>
          <w:szCs w:val="20"/>
        </w:rPr>
      </w:pPr>
    </w:p>
    <w:p w14:paraId="62FBCC5C"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97" w:name="_Ref372801365"/>
      <w:bookmarkStart w:id="98" w:name="_Toc373844468"/>
      <w:r w:rsidRPr="002A23CE">
        <w:rPr>
          <w:b/>
          <w:bCs w:val="0"/>
          <w:caps/>
          <w:szCs w:val="20"/>
        </w:rPr>
        <w:t>Termination</w:t>
      </w:r>
      <w:bookmarkEnd w:id="97"/>
      <w:bookmarkEnd w:id="98"/>
    </w:p>
    <w:p w14:paraId="70DBC567" w14:textId="77777777" w:rsidR="00795CF0" w:rsidRPr="002A23CE" w:rsidRDefault="00795CF0" w:rsidP="00795CF0">
      <w:pPr>
        <w:keepNext/>
        <w:tabs>
          <w:tab w:val="left" w:pos="851"/>
        </w:tabs>
        <w:jc w:val="both"/>
        <w:rPr>
          <w:rFonts w:cs="Arial"/>
          <w:bCs w:val="0"/>
          <w:szCs w:val="20"/>
        </w:rPr>
      </w:pPr>
    </w:p>
    <w:p w14:paraId="3A30F468"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99" w:name="_Ref346013607"/>
      <w:r w:rsidRPr="002A23CE">
        <w:rPr>
          <w:rFonts w:cs="Arial"/>
          <w:bCs w:val="0"/>
          <w:szCs w:val="20"/>
        </w:rPr>
        <w:t>The Client shall be entitled to terminate the ESCO’s obligations under this Agreement at its election on 20 (twenty) business days’ notice to the ESCO.</w:t>
      </w:r>
      <w:bookmarkEnd w:id="99"/>
    </w:p>
    <w:p w14:paraId="031D1A85" w14:textId="77777777" w:rsidR="00795CF0" w:rsidRPr="002A23CE" w:rsidRDefault="00795CF0" w:rsidP="00795CF0">
      <w:pPr>
        <w:tabs>
          <w:tab w:val="left" w:pos="851"/>
        </w:tabs>
        <w:ind w:left="851"/>
        <w:jc w:val="both"/>
        <w:rPr>
          <w:rFonts w:cs="Arial"/>
          <w:bCs w:val="0"/>
          <w:szCs w:val="20"/>
        </w:rPr>
      </w:pPr>
    </w:p>
    <w:p w14:paraId="0E8F008A"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Client shall be entitled to terminate this Agreement by written notice to the ESCO during the Term of this Agreement if:</w:t>
      </w:r>
    </w:p>
    <w:p w14:paraId="1F1465A9" w14:textId="77777777" w:rsidR="00795CF0" w:rsidRPr="002A23CE" w:rsidRDefault="00795CF0" w:rsidP="00795CF0">
      <w:pPr>
        <w:keepNext/>
        <w:tabs>
          <w:tab w:val="left" w:pos="851"/>
        </w:tabs>
        <w:ind w:left="851"/>
        <w:jc w:val="both"/>
        <w:rPr>
          <w:rFonts w:cs="Arial"/>
          <w:bCs w:val="0"/>
          <w:szCs w:val="20"/>
        </w:rPr>
      </w:pPr>
    </w:p>
    <w:p w14:paraId="6C8CBF5C" w14:textId="77777777" w:rsidR="00795CF0" w:rsidRPr="002A23CE" w:rsidRDefault="00795CF0" w:rsidP="00C23F31">
      <w:pPr>
        <w:numPr>
          <w:ilvl w:val="2"/>
          <w:numId w:val="10"/>
        </w:numPr>
        <w:ind w:left="1701" w:hanging="850"/>
        <w:jc w:val="both"/>
        <w:rPr>
          <w:rFonts w:cs="Arial"/>
          <w:bCs w:val="0"/>
          <w:szCs w:val="20"/>
        </w:rPr>
      </w:pPr>
      <w:bookmarkStart w:id="100" w:name="_Ref346009204"/>
      <w:r w:rsidRPr="002A23CE">
        <w:rPr>
          <w:rFonts w:cs="Arial"/>
          <w:bCs w:val="0"/>
          <w:szCs w:val="20"/>
        </w:rPr>
        <w:t>the ESCO fails to achieve Substantial Completion of the Works by the Longstop Date;</w:t>
      </w:r>
      <w:bookmarkEnd w:id="100"/>
    </w:p>
    <w:p w14:paraId="6E962AC0" w14:textId="77777777" w:rsidR="00795CF0" w:rsidRPr="002A23CE" w:rsidRDefault="00795CF0" w:rsidP="00795CF0">
      <w:pPr>
        <w:ind w:left="1701"/>
        <w:jc w:val="both"/>
        <w:rPr>
          <w:rFonts w:cs="Arial"/>
          <w:bCs w:val="0"/>
          <w:szCs w:val="20"/>
        </w:rPr>
      </w:pPr>
    </w:p>
    <w:p w14:paraId="11F2EB2F" w14:textId="77777777" w:rsidR="00795CF0" w:rsidRPr="002A23CE" w:rsidRDefault="00795CF0" w:rsidP="00C23F31">
      <w:pPr>
        <w:numPr>
          <w:ilvl w:val="2"/>
          <w:numId w:val="10"/>
        </w:numPr>
        <w:ind w:left="1701" w:hanging="850"/>
        <w:jc w:val="both"/>
        <w:rPr>
          <w:rFonts w:cs="Arial"/>
          <w:bCs w:val="0"/>
          <w:szCs w:val="20"/>
        </w:rPr>
      </w:pPr>
      <w:bookmarkStart w:id="101" w:name="_Ref346013664"/>
      <w:r w:rsidRPr="002A23CE">
        <w:rPr>
          <w:rFonts w:cs="Arial"/>
          <w:bCs w:val="0"/>
          <w:szCs w:val="20"/>
        </w:rPr>
        <w:t>the ESCO fails to achieve the Guarantee for a total of [12</w:t>
      </w:r>
      <w:r w:rsidRPr="002A23CE">
        <w:rPr>
          <w:rFonts w:cs="Arial"/>
          <w:bCs w:val="0"/>
          <w:szCs w:val="20"/>
          <w:vertAlign w:val="superscript"/>
        </w:rPr>
        <w:footnoteReference w:id="32"/>
      </w:r>
      <w:r w:rsidRPr="002A23CE">
        <w:rPr>
          <w:rFonts w:cs="Arial"/>
          <w:bCs w:val="0"/>
          <w:szCs w:val="20"/>
        </w:rPr>
        <w:t>] months or more within any [18</w:t>
      </w:r>
      <w:r w:rsidRPr="002A23CE">
        <w:rPr>
          <w:rFonts w:cs="Arial"/>
          <w:bCs w:val="0"/>
          <w:szCs w:val="20"/>
          <w:vertAlign w:val="superscript"/>
        </w:rPr>
        <w:footnoteReference w:id="33"/>
      </w:r>
      <w:r w:rsidRPr="002A23CE">
        <w:rPr>
          <w:rFonts w:cs="Arial"/>
          <w:bCs w:val="0"/>
          <w:szCs w:val="20"/>
        </w:rPr>
        <w:t>] month period during the Guarantee Period;</w:t>
      </w:r>
    </w:p>
    <w:p w14:paraId="2F351F0D" w14:textId="77777777" w:rsidR="00795CF0" w:rsidRPr="002A23CE" w:rsidRDefault="00795CF0" w:rsidP="00795CF0">
      <w:pPr>
        <w:ind w:left="1701"/>
        <w:jc w:val="both"/>
        <w:rPr>
          <w:rFonts w:cs="Arial"/>
          <w:bCs w:val="0"/>
          <w:szCs w:val="20"/>
        </w:rPr>
      </w:pPr>
    </w:p>
    <w:p w14:paraId="23F4F94F" w14:textId="77777777" w:rsidR="00795CF0" w:rsidRPr="002A23CE" w:rsidRDefault="00795CF0" w:rsidP="00C23F31">
      <w:pPr>
        <w:numPr>
          <w:ilvl w:val="2"/>
          <w:numId w:val="10"/>
        </w:numPr>
        <w:ind w:left="1701" w:hanging="850"/>
        <w:jc w:val="both"/>
        <w:rPr>
          <w:rFonts w:cs="Arial"/>
          <w:bCs w:val="0"/>
          <w:szCs w:val="20"/>
        </w:rPr>
      </w:pPr>
      <w:bookmarkStart w:id="102" w:name="_Ref351632252"/>
      <w:r w:rsidRPr="002A23CE">
        <w:rPr>
          <w:rFonts w:cs="Arial"/>
          <w:bCs w:val="0"/>
          <w:szCs w:val="20"/>
        </w:rPr>
        <w:t>the ESCO commits any material breach of the terms hereof and fails to remedy same within 15 (fifteen) days after receipt of written notice of such breach having been served by Client;</w:t>
      </w:r>
      <w:bookmarkEnd w:id="101"/>
      <w:bookmarkEnd w:id="102"/>
      <w:r w:rsidR="000A20BC">
        <w:rPr>
          <w:rFonts w:cs="Arial"/>
          <w:bCs w:val="0"/>
          <w:szCs w:val="20"/>
        </w:rPr>
        <w:t xml:space="preserve"> or</w:t>
      </w:r>
    </w:p>
    <w:p w14:paraId="080D1F66" w14:textId="77777777" w:rsidR="00795CF0" w:rsidRPr="002A23CE" w:rsidRDefault="00795CF0" w:rsidP="00795CF0">
      <w:pPr>
        <w:jc w:val="both"/>
        <w:rPr>
          <w:rFonts w:cs="Arial"/>
          <w:bCs w:val="0"/>
          <w:szCs w:val="20"/>
        </w:rPr>
      </w:pPr>
    </w:p>
    <w:p w14:paraId="7A7A3B68" w14:textId="77777777" w:rsidR="00795CF0" w:rsidRPr="002A23CE" w:rsidRDefault="00795CF0" w:rsidP="00795CF0">
      <w:pPr>
        <w:ind w:left="1701"/>
        <w:jc w:val="both"/>
        <w:rPr>
          <w:rFonts w:cs="Arial"/>
          <w:bCs w:val="0"/>
          <w:szCs w:val="20"/>
        </w:rPr>
      </w:pPr>
    </w:p>
    <w:p w14:paraId="3E45FD31" w14:textId="77777777" w:rsidR="00795CF0" w:rsidRPr="002A23CE" w:rsidRDefault="00795CF0" w:rsidP="00C23F31">
      <w:pPr>
        <w:numPr>
          <w:ilvl w:val="2"/>
          <w:numId w:val="10"/>
        </w:numPr>
        <w:ind w:left="1701" w:hanging="850"/>
        <w:jc w:val="both"/>
        <w:rPr>
          <w:rFonts w:cs="Arial"/>
          <w:bCs w:val="0"/>
          <w:szCs w:val="20"/>
        </w:rPr>
      </w:pPr>
      <w:bookmarkStart w:id="103" w:name="_Ref346013801"/>
      <w:r w:rsidRPr="002A23CE">
        <w:rPr>
          <w:rFonts w:cs="Arial"/>
          <w:bCs w:val="0"/>
          <w:szCs w:val="20"/>
        </w:rPr>
        <w:t>the ESCO becomes bankrupt, or makes a composition or arrangement with creditors or has a winding up order made (except for the purposes of amalgamation or restructuring) or has a liquidator (provisional or otherwise), receiver, manager or examiner of its business or undertaking duly appointed.</w:t>
      </w:r>
      <w:bookmarkEnd w:id="103"/>
    </w:p>
    <w:p w14:paraId="1E0F16BF" w14:textId="77777777" w:rsidR="00795CF0" w:rsidRPr="002A23CE" w:rsidRDefault="00795CF0" w:rsidP="00795CF0">
      <w:pPr>
        <w:tabs>
          <w:tab w:val="left" w:pos="851"/>
        </w:tabs>
        <w:ind w:left="851"/>
        <w:jc w:val="both"/>
        <w:rPr>
          <w:rFonts w:cs="Arial"/>
          <w:bCs w:val="0"/>
          <w:szCs w:val="20"/>
        </w:rPr>
      </w:pPr>
    </w:p>
    <w:p w14:paraId="43E85DFA"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right of the Client to terminate this Agreement shall be without prejudice to any other rights or remedy either Party may have in respect of the breach concerned or any other breach.</w:t>
      </w:r>
    </w:p>
    <w:p w14:paraId="446A0953" w14:textId="77777777" w:rsidR="00795CF0" w:rsidRPr="002A23CE" w:rsidRDefault="00795CF0" w:rsidP="00795CF0">
      <w:pPr>
        <w:tabs>
          <w:tab w:val="left" w:pos="851"/>
        </w:tabs>
        <w:jc w:val="both"/>
        <w:rPr>
          <w:rFonts w:cs="Arial"/>
          <w:bCs w:val="0"/>
          <w:szCs w:val="20"/>
        </w:rPr>
      </w:pPr>
    </w:p>
    <w:p w14:paraId="32F49643"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04" w:name="_Ref348344345"/>
      <w:bookmarkStart w:id="105" w:name="_Toc373844469"/>
      <w:r w:rsidRPr="002A23CE">
        <w:rPr>
          <w:b/>
          <w:bCs w:val="0"/>
          <w:caps/>
          <w:szCs w:val="20"/>
        </w:rPr>
        <w:t>Consequences of Termination</w:t>
      </w:r>
      <w:bookmarkEnd w:id="104"/>
      <w:bookmarkEnd w:id="105"/>
    </w:p>
    <w:p w14:paraId="6C354B66" w14:textId="77777777" w:rsidR="00795CF0" w:rsidRPr="002A23CE" w:rsidRDefault="00795CF0" w:rsidP="00795CF0">
      <w:pPr>
        <w:tabs>
          <w:tab w:val="left" w:pos="851"/>
        </w:tabs>
        <w:jc w:val="both"/>
        <w:rPr>
          <w:rFonts w:cs="Arial"/>
          <w:bCs w:val="0"/>
          <w:szCs w:val="20"/>
        </w:rPr>
      </w:pPr>
    </w:p>
    <w:p w14:paraId="539A77B2"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106" w:name="_Ref348341334"/>
      <w:r w:rsidRPr="002A23CE">
        <w:rPr>
          <w:rFonts w:cs="Arial"/>
          <w:bCs w:val="0"/>
          <w:szCs w:val="20"/>
        </w:rPr>
        <w:t xml:space="preserve">If the Agreement is terminated under Clause </w:t>
      </w:r>
      <w:r w:rsidRPr="002A23CE">
        <w:rPr>
          <w:rFonts w:cs="Arial"/>
          <w:bCs w:val="0"/>
          <w:szCs w:val="20"/>
        </w:rPr>
        <w:fldChar w:fldCharType="begin"/>
      </w:r>
      <w:r w:rsidRPr="002A23CE">
        <w:rPr>
          <w:rFonts w:cs="Arial"/>
          <w:bCs w:val="0"/>
          <w:szCs w:val="20"/>
        </w:rPr>
        <w:instrText xml:space="preserve"> REF _Ref348345159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33.3</w:t>
      </w:r>
      <w:r w:rsidRPr="002A23CE">
        <w:rPr>
          <w:rFonts w:cs="Arial"/>
          <w:bCs w:val="0"/>
          <w:szCs w:val="20"/>
        </w:rPr>
        <w:fldChar w:fldCharType="end"/>
      </w:r>
      <w:r w:rsidRPr="002A23CE">
        <w:rPr>
          <w:rFonts w:cs="Arial"/>
          <w:bCs w:val="0"/>
          <w:szCs w:val="20"/>
        </w:rPr>
        <w:t xml:space="preserve">, Clause </w:t>
      </w:r>
      <w:r w:rsidRPr="002A23CE">
        <w:rPr>
          <w:rFonts w:cs="Arial"/>
          <w:bCs w:val="0"/>
          <w:szCs w:val="20"/>
        </w:rPr>
        <w:fldChar w:fldCharType="begin"/>
      </w:r>
      <w:r w:rsidRPr="002A23CE">
        <w:rPr>
          <w:rFonts w:cs="Arial"/>
          <w:bCs w:val="0"/>
          <w:szCs w:val="20"/>
        </w:rPr>
        <w:instrText xml:space="preserve"> REF _Ref348345681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33.7</w:t>
      </w:r>
      <w:r w:rsidRPr="002A23CE">
        <w:rPr>
          <w:rFonts w:cs="Arial"/>
          <w:bCs w:val="0"/>
          <w:szCs w:val="20"/>
        </w:rPr>
        <w:fldChar w:fldCharType="end"/>
      </w:r>
      <w:r w:rsidRPr="002A23CE">
        <w:rPr>
          <w:rFonts w:cs="Arial"/>
          <w:bCs w:val="0"/>
          <w:szCs w:val="20"/>
        </w:rPr>
        <w:t xml:space="preserve"> or Clause </w:t>
      </w:r>
      <w:r w:rsidRPr="002A23CE">
        <w:rPr>
          <w:rFonts w:cs="Arial"/>
          <w:bCs w:val="0"/>
          <w:szCs w:val="20"/>
        </w:rPr>
        <w:fldChar w:fldCharType="begin"/>
      </w:r>
      <w:r w:rsidRPr="002A23CE">
        <w:rPr>
          <w:rFonts w:cs="Arial"/>
          <w:bCs w:val="0"/>
          <w:szCs w:val="20"/>
        </w:rPr>
        <w:instrText xml:space="preserve"> REF _Ref346013607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34.1</w:t>
      </w:r>
      <w:r w:rsidRPr="002A23CE">
        <w:rPr>
          <w:rFonts w:cs="Arial"/>
          <w:bCs w:val="0"/>
          <w:szCs w:val="20"/>
        </w:rPr>
        <w:fldChar w:fldCharType="end"/>
      </w:r>
      <w:r w:rsidRPr="002A23CE">
        <w:rPr>
          <w:rFonts w:cs="Arial"/>
          <w:bCs w:val="0"/>
          <w:szCs w:val="20"/>
        </w:rPr>
        <w:t xml:space="preserve"> either during the Interim Period or within the first three years of the Guarantee Period the Client shall pay the ESCO an amount being [% of]</w:t>
      </w:r>
      <w:r w:rsidRPr="002A23CE">
        <w:rPr>
          <w:rFonts w:cs="Arial"/>
          <w:bCs w:val="0"/>
          <w:szCs w:val="20"/>
          <w:vertAlign w:val="superscript"/>
        </w:rPr>
        <w:footnoteReference w:id="34"/>
      </w:r>
      <w:r w:rsidRPr="002A23CE">
        <w:rPr>
          <w:rFonts w:cs="Arial"/>
          <w:bCs w:val="0"/>
          <w:szCs w:val="20"/>
        </w:rPr>
        <w:t xml:space="preserve"> the difference between the Guarantee and the Shared Savings Threshold multiplied by the number of years comprising the Guarantee Period less any amounts already paid by the Client to the ESCO under this Agreement up to the date of such termination.</w:t>
      </w:r>
      <w:bookmarkEnd w:id="106"/>
    </w:p>
    <w:p w14:paraId="67EEDA61" w14:textId="77777777" w:rsidR="00795CF0" w:rsidRPr="002A23CE" w:rsidRDefault="00795CF0" w:rsidP="00795CF0">
      <w:pPr>
        <w:ind w:left="1701"/>
        <w:jc w:val="both"/>
        <w:rPr>
          <w:rFonts w:cs="Arial"/>
          <w:bCs w:val="0"/>
          <w:szCs w:val="20"/>
        </w:rPr>
      </w:pPr>
    </w:p>
    <w:p w14:paraId="513C9899"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107" w:name="_Ref348341355"/>
      <w:r w:rsidRPr="002A23CE">
        <w:rPr>
          <w:rFonts w:cs="Arial"/>
          <w:bCs w:val="0"/>
          <w:szCs w:val="20"/>
        </w:rPr>
        <w:t xml:space="preserve">If the Agreement is terminated under Clause </w:t>
      </w:r>
      <w:r w:rsidRPr="002A23CE">
        <w:rPr>
          <w:rFonts w:cs="Arial"/>
          <w:bCs w:val="0"/>
          <w:szCs w:val="20"/>
        </w:rPr>
        <w:fldChar w:fldCharType="begin"/>
      </w:r>
      <w:r w:rsidRPr="002A23CE">
        <w:rPr>
          <w:rFonts w:cs="Arial"/>
          <w:bCs w:val="0"/>
          <w:szCs w:val="20"/>
        </w:rPr>
        <w:instrText xml:space="preserve"> REF _Ref348345159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33.3</w:t>
      </w:r>
      <w:r w:rsidRPr="002A23CE">
        <w:rPr>
          <w:rFonts w:cs="Arial"/>
          <w:bCs w:val="0"/>
          <w:szCs w:val="20"/>
        </w:rPr>
        <w:fldChar w:fldCharType="end"/>
      </w:r>
      <w:r w:rsidRPr="002A23CE">
        <w:rPr>
          <w:rFonts w:cs="Arial"/>
          <w:bCs w:val="0"/>
          <w:szCs w:val="20"/>
        </w:rPr>
        <w:t xml:space="preserve">, Clause </w:t>
      </w:r>
      <w:r w:rsidRPr="002A23CE">
        <w:rPr>
          <w:rFonts w:cs="Arial"/>
          <w:bCs w:val="0"/>
          <w:szCs w:val="20"/>
        </w:rPr>
        <w:fldChar w:fldCharType="begin"/>
      </w:r>
      <w:r w:rsidRPr="002A23CE">
        <w:rPr>
          <w:rFonts w:cs="Arial"/>
          <w:bCs w:val="0"/>
          <w:szCs w:val="20"/>
        </w:rPr>
        <w:instrText xml:space="preserve"> REF _Ref348345681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33.7</w:t>
      </w:r>
      <w:r w:rsidRPr="002A23CE">
        <w:rPr>
          <w:rFonts w:cs="Arial"/>
          <w:bCs w:val="0"/>
          <w:szCs w:val="20"/>
        </w:rPr>
        <w:fldChar w:fldCharType="end"/>
      </w:r>
      <w:r w:rsidRPr="002A23CE">
        <w:rPr>
          <w:rFonts w:cs="Arial"/>
          <w:bCs w:val="0"/>
          <w:szCs w:val="20"/>
        </w:rPr>
        <w:t xml:space="preserve"> or Clause </w:t>
      </w:r>
      <w:r w:rsidRPr="002A23CE">
        <w:rPr>
          <w:rFonts w:cs="Arial"/>
          <w:bCs w:val="0"/>
          <w:szCs w:val="20"/>
        </w:rPr>
        <w:fldChar w:fldCharType="begin"/>
      </w:r>
      <w:r w:rsidRPr="002A23CE">
        <w:rPr>
          <w:rFonts w:cs="Arial"/>
          <w:bCs w:val="0"/>
          <w:szCs w:val="20"/>
        </w:rPr>
        <w:instrText xml:space="preserve"> REF _Ref346013607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34.1</w:t>
      </w:r>
      <w:r w:rsidRPr="002A23CE">
        <w:rPr>
          <w:rFonts w:cs="Arial"/>
          <w:bCs w:val="0"/>
          <w:szCs w:val="20"/>
        </w:rPr>
        <w:fldChar w:fldCharType="end"/>
      </w:r>
      <w:r w:rsidRPr="002A23CE">
        <w:rPr>
          <w:rFonts w:cs="Arial"/>
          <w:bCs w:val="0"/>
          <w:szCs w:val="20"/>
        </w:rPr>
        <w:t xml:space="preserve"> during the fourth year or later of the Guarantee Period the Client shall pay the ESCO an amount equal to [% of]</w:t>
      </w:r>
      <w:r w:rsidRPr="002A23CE">
        <w:rPr>
          <w:rFonts w:cs="Arial"/>
          <w:bCs w:val="0"/>
          <w:szCs w:val="20"/>
          <w:vertAlign w:val="superscript"/>
        </w:rPr>
        <w:footnoteReference w:id="35"/>
      </w:r>
      <w:r w:rsidRPr="002A23CE">
        <w:rPr>
          <w:rFonts w:cs="Arial"/>
          <w:bCs w:val="0"/>
          <w:szCs w:val="20"/>
        </w:rPr>
        <w:t xml:space="preserve"> the average of the </w:t>
      </w:r>
      <w:r w:rsidR="003126F4">
        <w:rPr>
          <w:rFonts w:cs="Arial"/>
          <w:bCs w:val="0"/>
          <w:szCs w:val="20"/>
        </w:rPr>
        <w:t xml:space="preserve">aggregate </w:t>
      </w:r>
      <w:r w:rsidRPr="002A23CE">
        <w:rPr>
          <w:rFonts w:cs="Arial"/>
          <w:bCs w:val="0"/>
          <w:szCs w:val="20"/>
        </w:rPr>
        <w:t>amounts paid by the Client to the ESCO in accordance with Clause</w:t>
      </w:r>
      <w:r w:rsidR="00D9100F">
        <w:rPr>
          <w:rFonts w:cs="Arial"/>
          <w:bCs w:val="0"/>
          <w:szCs w:val="20"/>
        </w:rPr>
        <w:t xml:space="preserve"> </w:t>
      </w:r>
      <w:r w:rsidR="00D9100F">
        <w:rPr>
          <w:rFonts w:cs="Arial"/>
          <w:bCs w:val="0"/>
          <w:szCs w:val="20"/>
        </w:rPr>
        <w:fldChar w:fldCharType="begin"/>
      </w:r>
      <w:r w:rsidR="00D9100F">
        <w:rPr>
          <w:rFonts w:cs="Arial"/>
          <w:bCs w:val="0"/>
          <w:szCs w:val="20"/>
        </w:rPr>
        <w:instrText xml:space="preserve"> REF _Ref346012013 \r \h </w:instrText>
      </w:r>
      <w:r w:rsidR="00D9100F">
        <w:rPr>
          <w:rFonts w:cs="Arial"/>
          <w:bCs w:val="0"/>
          <w:szCs w:val="20"/>
        </w:rPr>
      </w:r>
      <w:r w:rsidR="00D9100F">
        <w:rPr>
          <w:rFonts w:cs="Arial"/>
          <w:bCs w:val="0"/>
          <w:szCs w:val="20"/>
        </w:rPr>
        <w:fldChar w:fldCharType="separate"/>
      </w:r>
      <w:r w:rsidR="00641653">
        <w:rPr>
          <w:rFonts w:cs="Arial"/>
          <w:bCs w:val="0"/>
          <w:szCs w:val="20"/>
        </w:rPr>
        <w:t>22</w:t>
      </w:r>
      <w:r w:rsidR="00D9100F">
        <w:rPr>
          <w:rFonts w:cs="Arial"/>
          <w:bCs w:val="0"/>
          <w:szCs w:val="20"/>
        </w:rPr>
        <w:fldChar w:fldCharType="end"/>
      </w:r>
      <w:r w:rsidRPr="002A23CE">
        <w:rPr>
          <w:rFonts w:cs="Arial"/>
          <w:bCs w:val="0"/>
          <w:szCs w:val="20"/>
        </w:rPr>
        <w:t xml:space="preserve">for </w:t>
      </w:r>
      <w:r w:rsidR="00590E51" w:rsidRPr="002A23CE">
        <w:rPr>
          <w:rFonts w:cs="Arial"/>
          <w:bCs w:val="0"/>
          <w:szCs w:val="20"/>
        </w:rPr>
        <w:t xml:space="preserve">the </w:t>
      </w:r>
      <w:r w:rsidRPr="002A23CE">
        <w:rPr>
          <w:rFonts w:cs="Arial"/>
          <w:bCs w:val="0"/>
          <w:szCs w:val="20"/>
        </w:rPr>
        <w:t xml:space="preserve">previous three years of the Agreement multiplied by the number </w:t>
      </w:r>
      <w:r w:rsidR="00590E51" w:rsidRPr="002A23CE">
        <w:rPr>
          <w:rFonts w:cs="Arial"/>
          <w:bCs w:val="0"/>
          <w:szCs w:val="20"/>
        </w:rPr>
        <w:t xml:space="preserve">of </w:t>
      </w:r>
      <w:r w:rsidRPr="002A23CE">
        <w:rPr>
          <w:rFonts w:cs="Arial"/>
          <w:bCs w:val="0"/>
          <w:szCs w:val="20"/>
        </w:rPr>
        <w:t>years comprising the Guarantee Period less any amounts already paid by the Client to the ESCO.</w:t>
      </w:r>
      <w:bookmarkEnd w:id="107"/>
    </w:p>
    <w:p w14:paraId="1CB70BDD" w14:textId="77777777" w:rsidR="00795CF0" w:rsidRPr="002A23CE" w:rsidRDefault="00795CF0" w:rsidP="00795CF0">
      <w:pPr>
        <w:tabs>
          <w:tab w:val="left" w:pos="851"/>
        </w:tabs>
        <w:jc w:val="both"/>
        <w:rPr>
          <w:rFonts w:cs="Arial"/>
          <w:bCs w:val="0"/>
          <w:szCs w:val="20"/>
        </w:rPr>
      </w:pPr>
    </w:p>
    <w:p w14:paraId="354ECE70"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108" w:name="_Ref348341898"/>
      <w:r w:rsidRPr="002A23CE">
        <w:rPr>
          <w:rFonts w:cs="Arial"/>
          <w:bCs w:val="0"/>
          <w:szCs w:val="20"/>
        </w:rPr>
        <w:t xml:space="preserve">In addition to the amounts payable by the Client under Clause </w:t>
      </w:r>
      <w:r w:rsidRPr="002A23CE">
        <w:rPr>
          <w:rFonts w:cs="Arial"/>
          <w:bCs w:val="0"/>
          <w:szCs w:val="20"/>
        </w:rPr>
        <w:fldChar w:fldCharType="begin"/>
      </w:r>
      <w:r w:rsidRPr="002A23CE">
        <w:rPr>
          <w:rFonts w:cs="Arial"/>
          <w:bCs w:val="0"/>
          <w:szCs w:val="20"/>
        </w:rPr>
        <w:instrText xml:space="preserve"> REF _Ref348341334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35.1</w:t>
      </w:r>
      <w:r w:rsidRPr="002A23CE">
        <w:rPr>
          <w:rFonts w:cs="Arial"/>
          <w:bCs w:val="0"/>
          <w:szCs w:val="20"/>
        </w:rPr>
        <w:fldChar w:fldCharType="end"/>
      </w:r>
      <w:r w:rsidRPr="002A23CE">
        <w:rPr>
          <w:rFonts w:cs="Arial"/>
          <w:bCs w:val="0"/>
          <w:szCs w:val="20"/>
        </w:rPr>
        <w:t xml:space="preserve"> or Clause </w:t>
      </w:r>
      <w:r w:rsidRPr="002A23CE">
        <w:rPr>
          <w:rFonts w:cs="Arial"/>
          <w:bCs w:val="0"/>
          <w:szCs w:val="20"/>
        </w:rPr>
        <w:fldChar w:fldCharType="begin"/>
      </w:r>
      <w:r w:rsidRPr="002A23CE">
        <w:rPr>
          <w:rFonts w:cs="Arial"/>
          <w:bCs w:val="0"/>
          <w:szCs w:val="20"/>
        </w:rPr>
        <w:instrText xml:space="preserve"> REF _Ref348341355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35.2</w:t>
      </w:r>
      <w:r w:rsidRPr="002A23CE">
        <w:rPr>
          <w:rFonts w:cs="Arial"/>
          <w:bCs w:val="0"/>
          <w:szCs w:val="20"/>
        </w:rPr>
        <w:fldChar w:fldCharType="end"/>
      </w:r>
      <w:r w:rsidRPr="002A23CE">
        <w:rPr>
          <w:rFonts w:cs="Arial"/>
          <w:bCs w:val="0"/>
          <w:szCs w:val="20"/>
        </w:rPr>
        <w:t xml:space="preserve"> the Client shall pay the ESCO:</w:t>
      </w:r>
      <w:bookmarkEnd w:id="108"/>
    </w:p>
    <w:p w14:paraId="2B527E86" w14:textId="77777777" w:rsidR="00795CF0" w:rsidRPr="002A23CE" w:rsidRDefault="00795CF0" w:rsidP="00795CF0">
      <w:pPr>
        <w:ind w:left="1701"/>
        <w:jc w:val="both"/>
        <w:rPr>
          <w:rFonts w:cs="Arial"/>
          <w:bCs w:val="0"/>
          <w:szCs w:val="20"/>
        </w:rPr>
      </w:pPr>
    </w:p>
    <w:p w14:paraId="16CC9A5F"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any outstanding payments due and payable by the Client to the ESCO under this Agreement at the date of such termination; and</w:t>
      </w:r>
    </w:p>
    <w:p w14:paraId="424AF120" w14:textId="77777777" w:rsidR="00795CF0" w:rsidRPr="002A23CE" w:rsidRDefault="00795CF0" w:rsidP="00795CF0">
      <w:pPr>
        <w:ind w:left="1701"/>
        <w:jc w:val="both"/>
        <w:rPr>
          <w:rFonts w:cs="Arial"/>
          <w:bCs w:val="0"/>
          <w:szCs w:val="20"/>
        </w:rPr>
      </w:pPr>
    </w:p>
    <w:p w14:paraId="50111E75" w14:textId="77777777" w:rsidR="00B63527" w:rsidRPr="00B8663C" w:rsidRDefault="00795CF0" w:rsidP="00B8663C">
      <w:pPr>
        <w:numPr>
          <w:ilvl w:val="2"/>
          <w:numId w:val="10"/>
        </w:numPr>
        <w:ind w:left="1701" w:hanging="850"/>
        <w:jc w:val="both"/>
        <w:rPr>
          <w:rFonts w:cs="Arial"/>
          <w:bCs w:val="0"/>
          <w:szCs w:val="20"/>
        </w:rPr>
      </w:pPr>
      <w:r w:rsidRPr="002A23CE">
        <w:rPr>
          <w:rFonts w:cs="Arial"/>
          <w:bCs w:val="0"/>
          <w:szCs w:val="20"/>
        </w:rPr>
        <w:t>the ESCO’s reasonably and properly incurred vouched costs of demobilisation and vacation of the Premises supported by such written evidence as may be requested in writing by the Client.</w:t>
      </w:r>
    </w:p>
    <w:p w14:paraId="3BCA536F" w14:textId="77777777" w:rsidR="00795CF0" w:rsidRPr="002A23CE" w:rsidRDefault="00795CF0" w:rsidP="00795CF0">
      <w:pPr>
        <w:ind w:left="851"/>
        <w:jc w:val="both"/>
        <w:rPr>
          <w:rFonts w:cs="Arial"/>
          <w:bCs w:val="0"/>
          <w:szCs w:val="20"/>
        </w:rPr>
      </w:pPr>
    </w:p>
    <w:p w14:paraId="5BEF9680"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Any amounts payable under Clauses </w:t>
      </w:r>
      <w:r w:rsidRPr="002A23CE">
        <w:rPr>
          <w:rFonts w:cs="Arial"/>
          <w:bCs w:val="0"/>
          <w:szCs w:val="20"/>
        </w:rPr>
        <w:fldChar w:fldCharType="begin"/>
      </w:r>
      <w:r w:rsidRPr="002A23CE">
        <w:rPr>
          <w:rFonts w:cs="Arial"/>
          <w:bCs w:val="0"/>
          <w:szCs w:val="20"/>
        </w:rPr>
        <w:instrText xml:space="preserve"> REF _Ref348341334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35.1</w:t>
      </w:r>
      <w:r w:rsidRPr="002A23CE">
        <w:rPr>
          <w:rFonts w:cs="Arial"/>
          <w:bCs w:val="0"/>
          <w:szCs w:val="20"/>
        </w:rPr>
        <w:fldChar w:fldCharType="end"/>
      </w:r>
      <w:r w:rsidRPr="002A23CE">
        <w:rPr>
          <w:rFonts w:cs="Arial"/>
          <w:bCs w:val="0"/>
          <w:szCs w:val="20"/>
        </w:rPr>
        <w:t xml:space="preserve">, </w:t>
      </w:r>
      <w:r w:rsidRPr="002A23CE">
        <w:rPr>
          <w:rFonts w:cs="Arial"/>
          <w:bCs w:val="0"/>
          <w:szCs w:val="20"/>
        </w:rPr>
        <w:fldChar w:fldCharType="begin"/>
      </w:r>
      <w:r w:rsidRPr="002A23CE">
        <w:rPr>
          <w:rFonts w:cs="Arial"/>
          <w:bCs w:val="0"/>
          <w:szCs w:val="20"/>
        </w:rPr>
        <w:instrText xml:space="preserve"> REF _Ref348341355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35.2</w:t>
      </w:r>
      <w:r w:rsidRPr="002A23CE">
        <w:rPr>
          <w:rFonts w:cs="Arial"/>
          <w:bCs w:val="0"/>
          <w:szCs w:val="20"/>
        </w:rPr>
        <w:fldChar w:fldCharType="end"/>
      </w:r>
      <w:r w:rsidRPr="002A23CE">
        <w:rPr>
          <w:rFonts w:cs="Arial"/>
          <w:bCs w:val="0"/>
          <w:szCs w:val="20"/>
        </w:rPr>
        <w:t xml:space="preserve"> and/or </w:t>
      </w:r>
      <w:r w:rsidRPr="002A23CE">
        <w:rPr>
          <w:rFonts w:cs="Arial"/>
          <w:bCs w:val="0"/>
          <w:szCs w:val="20"/>
        </w:rPr>
        <w:fldChar w:fldCharType="begin"/>
      </w:r>
      <w:r w:rsidRPr="002A23CE">
        <w:rPr>
          <w:rFonts w:cs="Arial"/>
          <w:bCs w:val="0"/>
          <w:szCs w:val="20"/>
        </w:rPr>
        <w:instrText xml:space="preserve"> REF _Ref348341898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35.3</w:t>
      </w:r>
      <w:r w:rsidRPr="002A23CE">
        <w:rPr>
          <w:rFonts w:cs="Arial"/>
          <w:bCs w:val="0"/>
          <w:szCs w:val="20"/>
        </w:rPr>
        <w:fldChar w:fldCharType="end"/>
      </w:r>
      <w:r w:rsidRPr="002A23CE">
        <w:rPr>
          <w:rFonts w:cs="Arial"/>
          <w:bCs w:val="0"/>
          <w:szCs w:val="20"/>
        </w:rPr>
        <w:t xml:space="preserve"> shall be paid within 60 (sixty) business days of the date of termination of the Agreement.</w:t>
      </w:r>
    </w:p>
    <w:p w14:paraId="116D89CA" w14:textId="77777777" w:rsidR="00795CF0" w:rsidRPr="002A23CE" w:rsidRDefault="00795CF0" w:rsidP="00795CF0">
      <w:pPr>
        <w:tabs>
          <w:tab w:val="left" w:pos="851"/>
        </w:tabs>
        <w:ind w:left="851"/>
        <w:jc w:val="both"/>
        <w:rPr>
          <w:rFonts w:cs="Arial"/>
          <w:bCs w:val="0"/>
          <w:szCs w:val="20"/>
        </w:rPr>
      </w:pPr>
    </w:p>
    <w:p w14:paraId="324BC354" w14:textId="60435D12"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Upon termination of this Agreement under Clause </w:t>
      </w:r>
      <w:r w:rsidRPr="002A23CE">
        <w:rPr>
          <w:rFonts w:cs="Arial"/>
          <w:bCs w:val="0"/>
          <w:szCs w:val="20"/>
        </w:rPr>
        <w:fldChar w:fldCharType="begin"/>
      </w:r>
      <w:r w:rsidRPr="002A23CE">
        <w:rPr>
          <w:rFonts w:cs="Arial"/>
          <w:bCs w:val="0"/>
          <w:szCs w:val="20"/>
        </w:rPr>
        <w:instrText xml:space="preserve"> REF _Ref346009204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34.2.1</w:t>
      </w:r>
      <w:r w:rsidRPr="002A23CE">
        <w:rPr>
          <w:rFonts w:cs="Arial"/>
          <w:bCs w:val="0"/>
          <w:szCs w:val="20"/>
        </w:rPr>
        <w:fldChar w:fldCharType="end"/>
      </w:r>
      <w:r w:rsidRPr="002A23CE">
        <w:rPr>
          <w:rFonts w:cs="Arial"/>
          <w:bCs w:val="0"/>
          <w:szCs w:val="20"/>
        </w:rPr>
        <w:t xml:space="preserve">, Clause </w:t>
      </w:r>
      <w:r w:rsidRPr="002A23CE">
        <w:rPr>
          <w:rFonts w:cs="Arial"/>
          <w:bCs w:val="0"/>
          <w:szCs w:val="20"/>
        </w:rPr>
        <w:fldChar w:fldCharType="begin"/>
      </w:r>
      <w:r w:rsidRPr="002A23CE">
        <w:rPr>
          <w:rFonts w:cs="Arial"/>
          <w:bCs w:val="0"/>
          <w:szCs w:val="20"/>
        </w:rPr>
        <w:instrText xml:space="preserve"> REF _Ref346013664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34.2.2</w:t>
      </w:r>
      <w:r w:rsidRPr="002A23CE">
        <w:rPr>
          <w:rFonts w:cs="Arial"/>
          <w:bCs w:val="0"/>
          <w:szCs w:val="20"/>
        </w:rPr>
        <w:fldChar w:fldCharType="end"/>
      </w:r>
      <w:r w:rsidR="00D9100F">
        <w:rPr>
          <w:rFonts w:cs="Arial"/>
          <w:bCs w:val="0"/>
          <w:szCs w:val="20"/>
        </w:rPr>
        <w:t>,</w:t>
      </w:r>
      <w:r w:rsidRPr="002A23CE">
        <w:rPr>
          <w:rFonts w:cs="Arial"/>
          <w:bCs w:val="0"/>
          <w:szCs w:val="20"/>
        </w:rPr>
        <w:t xml:space="preserve"> Clause </w:t>
      </w:r>
      <w:r w:rsidRPr="002A23CE">
        <w:rPr>
          <w:rFonts w:cs="Arial"/>
          <w:bCs w:val="0"/>
          <w:szCs w:val="20"/>
        </w:rPr>
        <w:fldChar w:fldCharType="begin"/>
      </w:r>
      <w:r w:rsidRPr="002A23CE">
        <w:rPr>
          <w:rFonts w:cs="Arial"/>
          <w:bCs w:val="0"/>
          <w:szCs w:val="20"/>
        </w:rPr>
        <w:instrText xml:space="preserve"> REF _Ref351632252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34.2.3</w:t>
      </w:r>
      <w:r w:rsidRPr="002A23CE">
        <w:rPr>
          <w:rFonts w:cs="Arial"/>
          <w:bCs w:val="0"/>
          <w:szCs w:val="20"/>
        </w:rPr>
        <w:fldChar w:fldCharType="end"/>
      </w:r>
      <w:r w:rsidR="00D9100F">
        <w:rPr>
          <w:rFonts w:cs="Arial"/>
          <w:bCs w:val="0"/>
          <w:szCs w:val="20"/>
        </w:rPr>
        <w:t xml:space="preserve"> or Clause </w:t>
      </w:r>
      <w:r w:rsidR="00D9100F">
        <w:rPr>
          <w:rFonts w:cs="Arial"/>
          <w:bCs w:val="0"/>
          <w:szCs w:val="20"/>
        </w:rPr>
        <w:fldChar w:fldCharType="begin"/>
      </w:r>
      <w:r w:rsidR="00D9100F">
        <w:rPr>
          <w:rFonts w:cs="Arial"/>
          <w:bCs w:val="0"/>
          <w:szCs w:val="20"/>
        </w:rPr>
        <w:instrText xml:space="preserve"> REF _Ref346013801 \r \h </w:instrText>
      </w:r>
      <w:r w:rsidR="00D9100F">
        <w:rPr>
          <w:rFonts w:cs="Arial"/>
          <w:bCs w:val="0"/>
          <w:szCs w:val="20"/>
        </w:rPr>
      </w:r>
      <w:r w:rsidR="00D9100F">
        <w:rPr>
          <w:rFonts w:cs="Arial"/>
          <w:bCs w:val="0"/>
          <w:szCs w:val="20"/>
        </w:rPr>
        <w:fldChar w:fldCharType="separate"/>
      </w:r>
      <w:r w:rsidR="00641653">
        <w:rPr>
          <w:rFonts w:cs="Arial"/>
          <w:bCs w:val="0"/>
          <w:szCs w:val="20"/>
        </w:rPr>
        <w:t>34.2.4</w:t>
      </w:r>
      <w:r w:rsidR="00D9100F">
        <w:rPr>
          <w:rFonts w:cs="Arial"/>
          <w:bCs w:val="0"/>
          <w:szCs w:val="20"/>
        </w:rPr>
        <w:fldChar w:fldCharType="end"/>
      </w:r>
      <w:r w:rsidRPr="002A23CE">
        <w:rPr>
          <w:rFonts w:cs="Arial"/>
          <w:bCs w:val="0"/>
          <w:szCs w:val="20"/>
        </w:rPr>
        <w:t xml:space="preserve"> the Client shall pay the ESCO:</w:t>
      </w:r>
    </w:p>
    <w:p w14:paraId="1F914928" w14:textId="77777777" w:rsidR="00795CF0" w:rsidRPr="002A23CE" w:rsidRDefault="00795CF0" w:rsidP="00795CF0">
      <w:pPr>
        <w:tabs>
          <w:tab w:val="left" w:pos="851"/>
        </w:tabs>
        <w:ind w:left="851"/>
        <w:jc w:val="both"/>
        <w:rPr>
          <w:rFonts w:cs="Arial"/>
          <w:bCs w:val="0"/>
          <w:szCs w:val="20"/>
        </w:rPr>
      </w:pPr>
    </w:p>
    <w:p w14:paraId="23B03CA1" w14:textId="77777777" w:rsidR="00795CF0" w:rsidRPr="002A23CE" w:rsidRDefault="00795CF0" w:rsidP="00C23F31">
      <w:pPr>
        <w:numPr>
          <w:ilvl w:val="2"/>
          <w:numId w:val="10"/>
        </w:numPr>
        <w:ind w:left="1701" w:hanging="850"/>
        <w:jc w:val="both"/>
        <w:rPr>
          <w:rFonts w:cs="Arial"/>
          <w:bCs w:val="0"/>
          <w:szCs w:val="20"/>
        </w:rPr>
      </w:pPr>
      <w:bookmarkStart w:id="109" w:name="_Ref346013739"/>
      <w:r w:rsidRPr="002A23CE">
        <w:rPr>
          <w:rFonts w:cs="Arial"/>
          <w:bCs w:val="0"/>
          <w:szCs w:val="20"/>
        </w:rPr>
        <w:t>the current market value of the Equipment at the date of such termination less the aggregate amount of all payments made by the Client to the ESCO under this Agreement up to the date of termination</w:t>
      </w:r>
      <w:r w:rsidR="00BF1266">
        <w:rPr>
          <w:rFonts w:cs="Arial"/>
          <w:bCs w:val="0"/>
          <w:szCs w:val="20"/>
        </w:rPr>
        <w:t xml:space="preserve"> if the Client wishes to obtain title to the Equipment</w:t>
      </w:r>
      <w:r w:rsidR="00154049">
        <w:rPr>
          <w:rFonts w:cs="Arial"/>
          <w:bCs w:val="0"/>
          <w:szCs w:val="20"/>
        </w:rPr>
        <w:t xml:space="preserve"> in accordance with Clause </w:t>
      </w:r>
      <w:r w:rsidR="00154049">
        <w:rPr>
          <w:rFonts w:cs="Arial"/>
          <w:bCs w:val="0"/>
          <w:szCs w:val="20"/>
        </w:rPr>
        <w:fldChar w:fldCharType="begin"/>
      </w:r>
      <w:r w:rsidR="00154049">
        <w:rPr>
          <w:rFonts w:cs="Arial"/>
          <w:bCs w:val="0"/>
          <w:szCs w:val="20"/>
        </w:rPr>
        <w:instrText xml:space="preserve"> REF _Ref372800956 \r \h </w:instrText>
      </w:r>
      <w:r w:rsidR="00154049">
        <w:rPr>
          <w:rFonts w:cs="Arial"/>
          <w:bCs w:val="0"/>
          <w:szCs w:val="20"/>
        </w:rPr>
      </w:r>
      <w:r w:rsidR="00154049">
        <w:rPr>
          <w:rFonts w:cs="Arial"/>
          <w:bCs w:val="0"/>
          <w:szCs w:val="20"/>
        </w:rPr>
        <w:fldChar w:fldCharType="separate"/>
      </w:r>
      <w:r w:rsidR="00641653">
        <w:rPr>
          <w:rFonts w:cs="Arial"/>
          <w:bCs w:val="0"/>
          <w:szCs w:val="20"/>
        </w:rPr>
        <w:t>9.1</w:t>
      </w:r>
      <w:r w:rsidR="00154049">
        <w:rPr>
          <w:rFonts w:cs="Arial"/>
          <w:bCs w:val="0"/>
          <w:szCs w:val="20"/>
        </w:rPr>
        <w:fldChar w:fldCharType="end"/>
      </w:r>
      <w:r w:rsidRPr="002A23CE">
        <w:rPr>
          <w:rFonts w:cs="Arial"/>
          <w:bCs w:val="0"/>
          <w:szCs w:val="20"/>
        </w:rPr>
        <w:t>; and</w:t>
      </w:r>
      <w:bookmarkEnd w:id="109"/>
    </w:p>
    <w:p w14:paraId="3B12AFB3" w14:textId="77777777" w:rsidR="00795CF0" w:rsidRPr="002A23CE" w:rsidRDefault="00795CF0" w:rsidP="00795CF0">
      <w:pPr>
        <w:ind w:left="1701"/>
        <w:jc w:val="both"/>
        <w:rPr>
          <w:rFonts w:cs="Arial"/>
          <w:bCs w:val="0"/>
          <w:szCs w:val="20"/>
        </w:rPr>
      </w:pPr>
    </w:p>
    <w:p w14:paraId="56EB3D3E"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any outstanding payments due and payable by the Client to the ESCO under this Agreement at the date of such termination.</w:t>
      </w:r>
    </w:p>
    <w:p w14:paraId="19995DD9" w14:textId="77777777" w:rsidR="00795CF0" w:rsidRPr="002A23CE" w:rsidRDefault="00795CF0" w:rsidP="00795CF0">
      <w:pPr>
        <w:ind w:left="851"/>
        <w:jc w:val="both"/>
        <w:rPr>
          <w:rFonts w:cs="Arial"/>
          <w:bCs w:val="0"/>
          <w:szCs w:val="20"/>
        </w:rPr>
      </w:pPr>
    </w:p>
    <w:p w14:paraId="2BB21E02" w14:textId="77777777" w:rsidR="00795CF0" w:rsidRPr="002A23CE" w:rsidRDefault="00795CF0" w:rsidP="00795CF0">
      <w:pPr>
        <w:ind w:left="851"/>
        <w:jc w:val="both"/>
        <w:rPr>
          <w:rFonts w:cs="Arial"/>
          <w:bCs w:val="0"/>
          <w:szCs w:val="20"/>
        </w:rPr>
      </w:pPr>
      <w:r w:rsidRPr="002A23CE">
        <w:rPr>
          <w:rFonts w:cs="Arial"/>
          <w:bCs w:val="0"/>
          <w:szCs w:val="20"/>
        </w:rPr>
        <w:t xml:space="preserve">Such payment will be made within 60 (sixty) business days of the date of such termination of the Agreement.  The current market value of the Equipment referred to in Clause </w:t>
      </w:r>
      <w:r w:rsidRPr="002A23CE">
        <w:rPr>
          <w:rFonts w:cs="Arial"/>
          <w:bCs w:val="0"/>
          <w:szCs w:val="20"/>
        </w:rPr>
        <w:fldChar w:fldCharType="begin"/>
      </w:r>
      <w:r w:rsidRPr="002A23CE">
        <w:rPr>
          <w:rFonts w:cs="Arial"/>
          <w:bCs w:val="0"/>
          <w:szCs w:val="20"/>
        </w:rPr>
        <w:instrText xml:space="preserve"> REF _Ref346013739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35.5.1</w:t>
      </w:r>
      <w:r w:rsidRPr="002A23CE">
        <w:rPr>
          <w:rFonts w:cs="Arial"/>
          <w:bCs w:val="0"/>
          <w:szCs w:val="20"/>
        </w:rPr>
        <w:fldChar w:fldCharType="end"/>
      </w:r>
      <w:r w:rsidRPr="002A23CE">
        <w:rPr>
          <w:rFonts w:cs="Arial"/>
          <w:bCs w:val="0"/>
          <w:szCs w:val="20"/>
        </w:rPr>
        <w:t xml:space="preserve"> shall be agreed between the Parties acting reasonably or in the absence of such agreement shall be determined by expert determination in accordance with Clause </w:t>
      </w:r>
      <w:r w:rsidRPr="002A23CE">
        <w:rPr>
          <w:rFonts w:cs="Arial"/>
          <w:bCs w:val="0"/>
          <w:szCs w:val="20"/>
        </w:rPr>
        <w:fldChar w:fldCharType="begin"/>
      </w:r>
      <w:r w:rsidRPr="002A23CE">
        <w:rPr>
          <w:rFonts w:cs="Arial"/>
          <w:bCs w:val="0"/>
          <w:szCs w:val="20"/>
        </w:rPr>
        <w:instrText xml:space="preserve"> REF _Ref346013765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52</w:t>
      </w:r>
      <w:r w:rsidRPr="002A23CE">
        <w:rPr>
          <w:rFonts w:cs="Arial"/>
          <w:bCs w:val="0"/>
          <w:szCs w:val="20"/>
        </w:rPr>
        <w:fldChar w:fldCharType="end"/>
      </w:r>
      <w:r w:rsidRPr="002A23CE">
        <w:rPr>
          <w:rFonts w:cs="Arial"/>
          <w:bCs w:val="0"/>
          <w:szCs w:val="20"/>
        </w:rPr>
        <w:t xml:space="preserve"> of this Agreement.</w:t>
      </w:r>
    </w:p>
    <w:p w14:paraId="6B35F3D6" w14:textId="77777777" w:rsidR="00795CF0" w:rsidRPr="002A23CE" w:rsidRDefault="00795CF0" w:rsidP="00795CF0">
      <w:pPr>
        <w:tabs>
          <w:tab w:val="left" w:pos="851"/>
        </w:tabs>
        <w:ind w:left="851"/>
        <w:jc w:val="both"/>
        <w:rPr>
          <w:rFonts w:cs="Arial"/>
          <w:bCs w:val="0"/>
          <w:szCs w:val="20"/>
        </w:rPr>
      </w:pPr>
    </w:p>
    <w:p w14:paraId="0FD85307"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Upon termination of this Agreement under Clause </w:t>
      </w:r>
      <w:r w:rsidRPr="002A23CE">
        <w:rPr>
          <w:rFonts w:cs="Arial"/>
          <w:bCs w:val="0"/>
          <w:szCs w:val="20"/>
        </w:rPr>
        <w:fldChar w:fldCharType="begin"/>
      </w:r>
      <w:r w:rsidRPr="002A23CE">
        <w:rPr>
          <w:rFonts w:cs="Arial"/>
          <w:bCs w:val="0"/>
          <w:szCs w:val="20"/>
        </w:rPr>
        <w:instrText xml:space="preserve"> REF _Ref348345744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12.5</w:t>
      </w:r>
      <w:r w:rsidRPr="002A23CE">
        <w:rPr>
          <w:rFonts w:cs="Arial"/>
          <w:bCs w:val="0"/>
          <w:szCs w:val="20"/>
        </w:rPr>
        <w:fldChar w:fldCharType="end"/>
      </w:r>
      <w:r w:rsidR="000A20BC">
        <w:rPr>
          <w:rFonts w:cs="Arial"/>
          <w:bCs w:val="0"/>
          <w:szCs w:val="20"/>
        </w:rPr>
        <w:t xml:space="preserve"> or</w:t>
      </w:r>
      <w:r w:rsidRPr="002A23CE">
        <w:rPr>
          <w:rFonts w:cs="Arial"/>
          <w:bCs w:val="0"/>
          <w:szCs w:val="20"/>
        </w:rPr>
        <w:t xml:space="preserve"> </w:t>
      </w:r>
      <w:r w:rsidR="000A20BC" w:rsidRPr="002A23CE">
        <w:rPr>
          <w:rFonts w:cs="Arial"/>
          <w:bCs w:val="0"/>
          <w:szCs w:val="20"/>
        </w:rPr>
        <w:t xml:space="preserve">Clause </w:t>
      </w:r>
      <w:r w:rsidR="000A20BC">
        <w:rPr>
          <w:rFonts w:cs="Arial"/>
          <w:bCs w:val="0"/>
          <w:szCs w:val="20"/>
        </w:rPr>
        <w:fldChar w:fldCharType="begin"/>
      </w:r>
      <w:r w:rsidR="000A20BC">
        <w:rPr>
          <w:rFonts w:cs="Arial"/>
          <w:bCs w:val="0"/>
          <w:szCs w:val="20"/>
        </w:rPr>
        <w:instrText xml:space="preserve"> REF _Ref372798043 \r \h </w:instrText>
      </w:r>
      <w:r w:rsidR="000A20BC">
        <w:rPr>
          <w:rFonts w:cs="Arial"/>
          <w:bCs w:val="0"/>
          <w:szCs w:val="20"/>
        </w:rPr>
      </w:r>
      <w:r w:rsidR="000A20BC">
        <w:rPr>
          <w:rFonts w:cs="Arial"/>
          <w:bCs w:val="0"/>
          <w:szCs w:val="20"/>
        </w:rPr>
        <w:fldChar w:fldCharType="separate"/>
      </w:r>
      <w:r w:rsidR="00641653">
        <w:rPr>
          <w:rFonts w:cs="Arial"/>
          <w:bCs w:val="0"/>
          <w:szCs w:val="20"/>
        </w:rPr>
        <w:t>32.3</w:t>
      </w:r>
      <w:r w:rsidR="000A20BC">
        <w:rPr>
          <w:rFonts w:cs="Arial"/>
          <w:bCs w:val="0"/>
          <w:szCs w:val="20"/>
        </w:rPr>
        <w:fldChar w:fldCharType="end"/>
      </w:r>
      <w:r w:rsidR="000A20BC">
        <w:rPr>
          <w:rFonts w:cs="Arial"/>
          <w:bCs w:val="0"/>
          <w:szCs w:val="20"/>
        </w:rPr>
        <w:t xml:space="preserve"> </w:t>
      </w:r>
      <w:r w:rsidRPr="002A23CE">
        <w:rPr>
          <w:rFonts w:cs="Arial"/>
          <w:bCs w:val="0"/>
          <w:szCs w:val="20"/>
        </w:rPr>
        <w:t>the Client shall pay the ESCO:</w:t>
      </w:r>
    </w:p>
    <w:p w14:paraId="78F5F7CD" w14:textId="77777777" w:rsidR="00795CF0" w:rsidRPr="002A23CE" w:rsidRDefault="00795CF0" w:rsidP="00795CF0">
      <w:pPr>
        <w:tabs>
          <w:tab w:val="left" w:pos="851"/>
        </w:tabs>
        <w:ind w:left="851"/>
        <w:jc w:val="both"/>
        <w:rPr>
          <w:rFonts w:cs="Arial"/>
          <w:bCs w:val="0"/>
          <w:szCs w:val="20"/>
        </w:rPr>
      </w:pPr>
    </w:p>
    <w:p w14:paraId="0F305F86"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an amount equal to the cost of the Works carried out up to the date of termination together with an additional [</w:t>
      </w:r>
      <w:r w:rsidRPr="002A23CE">
        <w:rPr>
          <w:rFonts w:cs="Arial"/>
          <w:bCs w:val="0"/>
          <w:szCs w:val="20"/>
        </w:rPr>
        <w:tab/>
        <w:t>]</w:t>
      </w:r>
      <w:r w:rsidRPr="002A23CE">
        <w:rPr>
          <w:rFonts w:cs="Arial"/>
          <w:bCs w:val="0"/>
          <w:szCs w:val="20"/>
          <w:vertAlign w:val="superscript"/>
        </w:rPr>
        <w:footnoteReference w:id="36"/>
      </w:r>
      <w:r w:rsidRPr="002A23CE">
        <w:rPr>
          <w:rFonts w:cs="Arial"/>
          <w:bCs w:val="0"/>
          <w:szCs w:val="20"/>
        </w:rPr>
        <w:t>% thereof less the aggregate amount of all payments made by the Client to the ESCO under this Agreement up to the date of termination along with any reasonable demobilisation costs upon delivery of all relevant invoices and any other information as may reasonably be requested by the Client;</w:t>
      </w:r>
    </w:p>
    <w:p w14:paraId="4DCD4875" w14:textId="77777777" w:rsidR="00795CF0" w:rsidRPr="002A23CE" w:rsidRDefault="00795CF0" w:rsidP="00795CF0">
      <w:pPr>
        <w:ind w:left="1701"/>
        <w:jc w:val="both"/>
        <w:rPr>
          <w:rFonts w:cs="Arial"/>
          <w:bCs w:val="0"/>
          <w:szCs w:val="20"/>
        </w:rPr>
      </w:pPr>
    </w:p>
    <w:p w14:paraId="576193DC" w14:textId="77777777" w:rsidR="000847C3" w:rsidRDefault="00795CF0" w:rsidP="00C23F31">
      <w:pPr>
        <w:numPr>
          <w:ilvl w:val="2"/>
          <w:numId w:val="10"/>
        </w:numPr>
        <w:ind w:left="1701" w:hanging="850"/>
        <w:jc w:val="both"/>
        <w:rPr>
          <w:rFonts w:cs="Arial"/>
          <w:bCs w:val="0"/>
          <w:szCs w:val="20"/>
        </w:rPr>
      </w:pPr>
      <w:r w:rsidRPr="002A23CE">
        <w:rPr>
          <w:rFonts w:cs="Arial"/>
          <w:bCs w:val="0"/>
          <w:szCs w:val="20"/>
        </w:rPr>
        <w:t>any outstanding payments due and payable by the Client to the ESCO under this Agreement at the date of such termination</w:t>
      </w:r>
    </w:p>
    <w:p w14:paraId="55723337" w14:textId="77777777" w:rsidR="000847C3" w:rsidRDefault="000847C3" w:rsidP="00FD5342">
      <w:pPr>
        <w:pStyle w:val="ColorfulList-Accent11"/>
        <w:rPr>
          <w:rFonts w:cs="Arial"/>
          <w:bCs w:val="0"/>
          <w:szCs w:val="20"/>
        </w:rPr>
      </w:pPr>
    </w:p>
    <w:p w14:paraId="1923AC16" w14:textId="77777777" w:rsidR="00795CF0" w:rsidRPr="002A23CE" w:rsidRDefault="000847C3" w:rsidP="00C23F31">
      <w:pPr>
        <w:numPr>
          <w:ilvl w:val="2"/>
          <w:numId w:val="10"/>
        </w:numPr>
        <w:ind w:left="1701" w:hanging="850"/>
        <w:jc w:val="both"/>
        <w:rPr>
          <w:rFonts w:cs="Arial"/>
          <w:bCs w:val="0"/>
          <w:szCs w:val="20"/>
        </w:rPr>
      </w:pPr>
      <w:r w:rsidRPr="002A23CE">
        <w:rPr>
          <w:rFonts w:cs="Arial"/>
          <w:bCs w:val="0"/>
          <w:szCs w:val="20"/>
        </w:rPr>
        <w:t xml:space="preserve">the current market value of the Equipment at the date of such termination </w:t>
      </w:r>
      <w:r>
        <w:rPr>
          <w:rFonts w:cs="Arial"/>
          <w:bCs w:val="0"/>
          <w:szCs w:val="20"/>
        </w:rPr>
        <w:t>if the Client wishes to obtain title to the Equipment</w:t>
      </w:r>
      <w:r w:rsidR="00154049">
        <w:rPr>
          <w:rFonts w:cs="Arial"/>
          <w:bCs w:val="0"/>
          <w:szCs w:val="20"/>
        </w:rPr>
        <w:t xml:space="preserve"> in accordance with Clause </w:t>
      </w:r>
      <w:r w:rsidR="00154049">
        <w:rPr>
          <w:rFonts w:cs="Arial"/>
          <w:bCs w:val="0"/>
          <w:szCs w:val="20"/>
        </w:rPr>
        <w:fldChar w:fldCharType="begin"/>
      </w:r>
      <w:r w:rsidR="00154049">
        <w:rPr>
          <w:rFonts w:cs="Arial"/>
          <w:bCs w:val="0"/>
          <w:szCs w:val="20"/>
        </w:rPr>
        <w:instrText xml:space="preserve"> REF _Ref372800956 \r \h </w:instrText>
      </w:r>
      <w:r w:rsidR="00154049">
        <w:rPr>
          <w:rFonts w:cs="Arial"/>
          <w:bCs w:val="0"/>
          <w:szCs w:val="20"/>
        </w:rPr>
      </w:r>
      <w:r w:rsidR="00154049">
        <w:rPr>
          <w:rFonts w:cs="Arial"/>
          <w:bCs w:val="0"/>
          <w:szCs w:val="20"/>
        </w:rPr>
        <w:fldChar w:fldCharType="separate"/>
      </w:r>
      <w:r w:rsidR="00641653">
        <w:rPr>
          <w:rFonts w:cs="Arial"/>
          <w:bCs w:val="0"/>
          <w:szCs w:val="20"/>
        </w:rPr>
        <w:t>9.1</w:t>
      </w:r>
      <w:r w:rsidR="00154049">
        <w:rPr>
          <w:rFonts w:cs="Arial"/>
          <w:bCs w:val="0"/>
          <w:szCs w:val="20"/>
        </w:rPr>
        <w:fldChar w:fldCharType="end"/>
      </w:r>
      <w:r w:rsidR="00154049">
        <w:rPr>
          <w:rFonts w:cs="Arial"/>
          <w:bCs w:val="0"/>
          <w:szCs w:val="20"/>
        </w:rPr>
        <w:t>..</w:t>
      </w:r>
    </w:p>
    <w:p w14:paraId="088D7913" w14:textId="77777777" w:rsidR="00795CF0" w:rsidRPr="002A23CE" w:rsidRDefault="00795CF0" w:rsidP="00795CF0">
      <w:pPr>
        <w:ind w:left="851"/>
        <w:jc w:val="both"/>
        <w:rPr>
          <w:rFonts w:cs="Arial"/>
          <w:bCs w:val="0"/>
          <w:szCs w:val="20"/>
        </w:rPr>
      </w:pPr>
    </w:p>
    <w:p w14:paraId="366A8068" w14:textId="77777777" w:rsidR="00795CF0" w:rsidRPr="002A23CE" w:rsidRDefault="00795CF0" w:rsidP="00795CF0">
      <w:pPr>
        <w:ind w:left="851"/>
        <w:jc w:val="both"/>
        <w:rPr>
          <w:rFonts w:cs="Arial"/>
          <w:bCs w:val="0"/>
          <w:szCs w:val="20"/>
        </w:rPr>
      </w:pPr>
      <w:r w:rsidRPr="002A23CE">
        <w:rPr>
          <w:rFonts w:cs="Arial"/>
          <w:bCs w:val="0"/>
          <w:szCs w:val="20"/>
        </w:rPr>
        <w:t>Such payment will be made within 60 (sixty) business days of the date of such termination of the Agreement.</w:t>
      </w:r>
    </w:p>
    <w:p w14:paraId="2ECCD998" w14:textId="77777777" w:rsidR="00795CF0" w:rsidRPr="002A23CE" w:rsidRDefault="00795CF0" w:rsidP="00795CF0">
      <w:pPr>
        <w:tabs>
          <w:tab w:val="left" w:pos="851"/>
        </w:tabs>
        <w:ind w:left="851"/>
        <w:jc w:val="both"/>
        <w:rPr>
          <w:rFonts w:cs="Arial"/>
          <w:bCs w:val="0"/>
          <w:szCs w:val="20"/>
        </w:rPr>
      </w:pPr>
    </w:p>
    <w:p w14:paraId="03C45E76"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shall remove all employees, staff, </w:t>
      </w:r>
      <w:r w:rsidR="00DE2D57">
        <w:rPr>
          <w:rFonts w:cs="Arial"/>
          <w:bCs w:val="0"/>
          <w:szCs w:val="20"/>
        </w:rPr>
        <w:t>S</w:t>
      </w:r>
      <w:r w:rsidR="00DE2D57" w:rsidRPr="002A23CE">
        <w:rPr>
          <w:rFonts w:cs="Arial"/>
          <w:bCs w:val="0"/>
          <w:szCs w:val="20"/>
        </w:rPr>
        <w:t xml:space="preserve">ubcontractors </w:t>
      </w:r>
      <w:r w:rsidRPr="002A23CE">
        <w:rPr>
          <w:rFonts w:cs="Arial"/>
          <w:bCs w:val="0"/>
          <w:szCs w:val="20"/>
        </w:rPr>
        <w:t>and other persons for whom the ESCO is responsible under this Agreement together with any plant, equipment, machinery, tools and other property of the ESCO from the Premises in an orderly manner as soon as reasonably possible following termination or expiry of this Agreement and shall ensure that those parts of the Premises from which the ESCO removes its plant, equipment, machinery, tools and other property are left in a clean and tidy condition.</w:t>
      </w:r>
    </w:p>
    <w:p w14:paraId="1F6877DC" w14:textId="77777777" w:rsidR="00795CF0" w:rsidRPr="002A23CE" w:rsidRDefault="00795CF0" w:rsidP="00795CF0">
      <w:pPr>
        <w:tabs>
          <w:tab w:val="left" w:pos="851"/>
        </w:tabs>
        <w:jc w:val="both"/>
        <w:rPr>
          <w:rFonts w:cs="Arial"/>
          <w:bCs w:val="0"/>
          <w:szCs w:val="20"/>
        </w:rPr>
      </w:pPr>
    </w:p>
    <w:p w14:paraId="05CB0619"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If requested, the ESCO shall, upon the termination of this Agreement for any reason or prior to the expiry of the Agreement, promptly furnish such anonymised information relating to the terms and conditions of the employment of all persons providing the Services as may be required by the Client.  The ESCO agrees to the Client releasing any such anonymised information to third party tenderers for the purposes of any procurement competition for the provision of the Services upon expiry of the Agreement or earlier termination of this Agreement for whatever cause.</w:t>
      </w:r>
    </w:p>
    <w:p w14:paraId="58B59205" w14:textId="77777777" w:rsidR="00795CF0" w:rsidRPr="002A23CE" w:rsidRDefault="00795CF0" w:rsidP="00795CF0">
      <w:pPr>
        <w:tabs>
          <w:tab w:val="left" w:pos="851"/>
        </w:tabs>
        <w:jc w:val="both"/>
        <w:rPr>
          <w:rFonts w:cs="Arial"/>
          <w:bCs w:val="0"/>
          <w:szCs w:val="20"/>
        </w:rPr>
      </w:pPr>
    </w:p>
    <w:p w14:paraId="48AFB8B6"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10" w:name="_Ref346007472"/>
      <w:bookmarkStart w:id="111" w:name="_Toc373844470"/>
      <w:r w:rsidRPr="002A23CE">
        <w:rPr>
          <w:b/>
          <w:bCs w:val="0"/>
          <w:caps/>
          <w:szCs w:val="20"/>
        </w:rPr>
        <w:t xml:space="preserve">ESCO as Prime Contractor, </w:t>
      </w:r>
      <w:r w:rsidR="00CC0DB4">
        <w:rPr>
          <w:b/>
          <w:bCs w:val="0"/>
          <w:caps/>
          <w:szCs w:val="20"/>
        </w:rPr>
        <w:t xml:space="preserve">Project Governance, </w:t>
      </w:r>
      <w:r w:rsidRPr="002A23CE">
        <w:rPr>
          <w:b/>
          <w:bCs w:val="0"/>
          <w:caps/>
          <w:szCs w:val="20"/>
        </w:rPr>
        <w:t>Assignment &amp; Subcontracting</w:t>
      </w:r>
      <w:bookmarkEnd w:id="110"/>
      <w:bookmarkEnd w:id="111"/>
    </w:p>
    <w:p w14:paraId="184DF15E" w14:textId="77777777" w:rsidR="00795CF0" w:rsidRPr="002A23CE" w:rsidRDefault="00795CF0" w:rsidP="00795CF0">
      <w:pPr>
        <w:keepNext/>
        <w:tabs>
          <w:tab w:val="left" w:pos="851"/>
        </w:tabs>
        <w:ind w:left="360"/>
        <w:jc w:val="both"/>
        <w:rPr>
          <w:rFonts w:cs="Arial"/>
          <w:bCs w:val="0"/>
          <w:szCs w:val="20"/>
        </w:rPr>
      </w:pPr>
    </w:p>
    <w:p w14:paraId="01314F10"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 xml:space="preserve">The ESCO is deemed to be the prime contractor under this Agreement and the ESCO assumes full responsibility for the delivery of the Works and/or the Services and shall assume all the duties, responsibilities and obligations associated with the position of prime contractor. </w:t>
      </w:r>
    </w:p>
    <w:p w14:paraId="5BB2B6DB" w14:textId="77777777" w:rsidR="00795CF0" w:rsidRPr="002A23CE" w:rsidRDefault="00795CF0" w:rsidP="00795CF0">
      <w:pPr>
        <w:keepNext/>
        <w:tabs>
          <w:tab w:val="left" w:pos="851"/>
        </w:tabs>
        <w:ind w:left="851"/>
        <w:jc w:val="both"/>
        <w:rPr>
          <w:rFonts w:cs="Arial"/>
          <w:bCs w:val="0"/>
          <w:szCs w:val="20"/>
        </w:rPr>
      </w:pPr>
    </w:p>
    <w:p w14:paraId="721DE98A" w14:textId="77777777" w:rsidR="00795CF0"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The ESCO as prime contractor hereby assumes liability for its employees, agents and Subcontractors and undertakes that its employees, agents and Subcontractors shall comply in all respects with the relevant terms of this Agreement to the extent that they are retained by the ESCO.</w:t>
      </w:r>
    </w:p>
    <w:p w14:paraId="009553B7" w14:textId="77777777" w:rsidR="00CC0DB4" w:rsidRDefault="00CC0DB4" w:rsidP="00FD5342">
      <w:pPr>
        <w:pStyle w:val="ColorfulList-Accent11"/>
        <w:rPr>
          <w:rFonts w:cs="Arial"/>
          <w:bCs w:val="0"/>
          <w:szCs w:val="20"/>
        </w:rPr>
      </w:pPr>
    </w:p>
    <w:p w14:paraId="7BB93B44" w14:textId="77777777" w:rsidR="00CC0DB4" w:rsidRPr="00CC0DB4" w:rsidRDefault="00CC0DB4" w:rsidP="00CC0DB4">
      <w:pPr>
        <w:keepNext/>
        <w:numPr>
          <w:ilvl w:val="1"/>
          <w:numId w:val="10"/>
        </w:numPr>
        <w:tabs>
          <w:tab w:val="left" w:pos="851"/>
        </w:tabs>
        <w:ind w:left="851" w:hanging="851"/>
        <w:jc w:val="both"/>
        <w:rPr>
          <w:rFonts w:cs="Arial"/>
          <w:bCs w:val="0"/>
          <w:szCs w:val="20"/>
        </w:rPr>
      </w:pPr>
      <w:r w:rsidRPr="00CC0DB4">
        <w:rPr>
          <w:rFonts w:cs="Arial"/>
          <w:bCs w:val="0"/>
          <w:szCs w:val="20"/>
        </w:rPr>
        <w:t>The ESCO agrees to keep the Client Representative advised of any matter which may materially impact on the ESCO</w:t>
      </w:r>
      <w:r>
        <w:rPr>
          <w:rFonts w:cs="Arial"/>
          <w:bCs w:val="0"/>
          <w:szCs w:val="20"/>
        </w:rPr>
        <w:t>’s</w:t>
      </w:r>
      <w:r w:rsidRPr="00CC0DB4">
        <w:rPr>
          <w:rFonts w:cs="Arial"/>
          <w:bCs w:val="0"/>
          <w:szCs w:val="20"/>
        </w:rPr>
        <w:t xml:space="preserve"> obligations under this Agreement and to comply with the reporting arrangements and governance protocols required by the Client from time to time.  The roles and responsibilities of the parties are detailed in Schedule </w:t>
      </w:r>
      <w:r w:rsidR="006B7A3F">
        <w:rPr>
          <w:rFonts w:cs="Arial"/>
          <w:bCs w:val="0"/>
          <w:szCs w:val="20"/>
        </w:rPr>
        <w:t>9</w:t>
      </w:r>
      <w:r w:rsidRPr="00CC0DB4">
        <w:rPr>
          <w:rFonts w:cs="Arial"/>
          <w:bCs w:val="0"/>
          <w:szCs w:val="20"/>
        </w:rPr>
        <w:t>.  The ESCO shall advise the Client</w:t>
      </w:r>
      <w:r>
        <w:rPr>
          <w:rFonts w:cs="Arial"/>
          <w:bCs w:val="0"/>
          <w:szCs w:val="20"/>
        </w:rPr>
        <w:t xml:space="preserve"> in writing</w:t>
      </w:r>
      <w:r w:rsidRPr="00CC0DB4">
        <w:rPr>
          <w:rFonts w:cs="Arial"/>
          <w:bCs w:val="0"/>
          <w:szCs w:val="20"/>
        </w:rPr>
        <w:t xml:space="preserve"> of any material alterations to its governance, Works and Services delivery and business continuity processes and procedures.</w:t>
      </w:r>
    </w:p>
    <w:p w14:paraId="0C238ADB" w14:textId="77777777" w:rsidR="00795CF0" w:rsidRPr="002A23CE" w:rsidRDefault="00795CF0" w:rsidP="00795CF0">
      <w:pPr>
        <w:keepNext/>
        <w:tabs>
          <w:tab w:val="left" w:pos="851"/>
        </w:tabs>
        <w:ind w:left="851"/>
        <w:jc w:val="both"/>
        <w:rPr>
          <w:rFonts w:cs="Arial"/>
          <w:bCs w:val="0"/>
          <w:szCs w:val="20"/>
        </w:rPr>
      </w:pPr>
    </w:p>
    <w:p w14:paraId="4A92A8D5"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The ESCO shall not assign and/or subcontract the benefit and/or burden of this Agreement in whole or in part to any third party without the prior written approval of the Client (such approval not to be unreasonably withheld or delayed and subject to the Client’s obligations at law) provided always that the ESCO shall remain primarily liable to the Client for the due performance of all of its obligations under this Agreement.</w:t>
      </w:r>
    </w:p>
    <w:p w14:paraId="7763D2D6" w14:textId="77777777" w:rsidR="00795CF0" w:rsidRPr="002A23CE" w:rsidRDefault="00795CF0" w:rsidP="00795CF0">
      <w:pPr>
        <w:keepNext/>
        <w:tabs>
          <w:tab w:val="left" w:pos="851"/>
        </w:tabs>
        <w:ind w:left="851"/>
        <w:jc w:val="both"/>
        <w:rPr>
          <w:rFonts w:cs="Arial"/>
          <w:bCs w:val="0"/>
          <w:szCs w:val="20"/>
        </w:rPr>
      </w:pPr>
    </w:p>
    <w:p w14:paraId="4B9C4551"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shall require its employees, agents and Subcontractors to exercise due skill, care, diligence, efficiency and professional conduct in the carrying out of any obligations allocated, assigned or subcontracted by the ESCO to its employees, agents and Subcontractors pursuant to its obligations under this Agreement.</w:t>
      </w:r>
    </w:p>
    <w:p w14:paraId="451C0BB8" w14:textId="77777777" w:rsidR="00795CF0" w:rsidRPr="002A23CE" w:rsidRDefault="00795CF0" w:rsidP="00795CF0">
      <w:pPr>
        <w:tabs>
          <w:tab w:val="left" w:pos="851"/>
        </w:tabs>
        <w:jc w:val="both"/>
        <w:rPr>
          <w:rFonts w:cs="Arial"/>
          <w:bCs w:val="0"/>
          <w:szCs w:val="20"/>
        </w:rPr>
      </w:pPr>
    </w:p>
    <w:p w14:paraId="5FFA5CC5"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12" w:name="_Toc373844471"/>
      <w:r w:rsidRPr="002A23CE">
        <w:rPr>
          <w:b/>
          <w:bCs w:val="0"/>
          <w:caps/>
          <w:szCs w:val="20"/>
        </w:rPr>
        <w:t>No Agency</w:t>
      </w:r>
      <w:bookmarkEnd w:id="112"/>
    </w:p>
    <w:p w14:paraId="22C5E3FC" w14:textId="77777777" w:rsidR="00795CF0" w:rsidRPr="002A23CE" w:rsidRDefault="00795CF0" w:rsidP="00795CF0">
      <w:pPr>
        <w:rPr>
          <w:bCs w:val="0"/>
          <w:szCs w:val="20"/>
        </w:rPr>
      </w:pPr>
    </w:p>
    <w:p w14:paraId="1CC7FC09"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will at all times be an independent contractor and nothing in this Agreement will be construed (and the ESCO will not hold out its relationship) as constituting a partnership, joint venture, representation, agency or employer and employee relationship between the Client and the ESCO or any of the ESCO’s or its Subcontractors’ employees.</w:t>
      </w:r>
    </w:p>
    <w:p w14:paraId="3F1CB5AB" w14:textId="77777777" w:rsidR="00795CF0" w:rsidRPr="002A23CE" w:rsidRDefault="00795CF0" w:rsidP="00795CF0">
      <w:pPr>
        <w:tabs>
          <w:tab w:val="left" w:pos="851"/>
        </w:tabs>
        <w:ind w:left="851"/>
        <w:jc w:val="both"/>
        <w:rPr>
          <w:rFonts w:cs="Arial"/>
          <w:bCs w:val="0"/>
          <w:szCs w:val="20"/>
        </w:rPr>
      </w:pPr>
    </w:p>
    <w:p w14:paraId="4B723723"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13" w:name="_Toc373844472"/>
      <w:r w:rsidRPr="002A23CE">
        <w:rPr>
          <w:b/>
          <w:bCs w:val="0"/>
          <w:caps/>
          <w:szCs w:val="20"/>
        </w:rPr>
        <w:t>Representations and Warranties</w:t>
      </w:r>
      <w:bookmarkEnd w:id="113"/>
    </w:p>
    <w:p w14:paraId="77BA27A2" w14:textId="77777777" w:rsidR="00795CF0" w:rsidRPr="002A23CE" w:rsidRDefault="00795CF0" w:rsidP="00795CF0">
      <w:pPr>
        <w:keepNext/>
        <w:tabs>
          <w:tab w:val="left" w:pos="851"/>
        </w:tabs>
        <w:ind w:left="360"/>
        <w:jc w:val="both"/>
        <w:rPr>
          <w:rFonts w:cs="Arial"/>
          <w:bCs w:val="0"/>
          <w:szCs w:val="20"/>
        </w:rPr>
      </w:pPr>
    </w:p>
    <w:p w14:paraId="3B8F5D99"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The ESCO warrants, represents and undertakes to the Client that:</w:t>
      </w:r>
    </w:p>
    <w:p w14:paraId="06069838" w14:textId="77777777" w:rsidR="00795CF0" w:rsidRPr="002A23CE" w:rsidRDefault="00795CF0" w:rsidP="00795CF0">
      <w:pPr>
        <w:keepNext/>
        <w:tabs>
          <w:tab w:val="left" w:pos="851"/>
        </w:tabs>
        <w:ind w:left="851"/>
        <w:jc w:val="both"/>
        <w:rPr>
          <w:rFonts w:cs="Arial"/>
          <w:bCs w:val="0"/>
          <w:szCs w:val="20"/>
        </w:rPr>
      </w:pPr>
    </w:p>
    <w:p w14:paraId="460A4375"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 xml:space="preserve">it has all requisite power, authority, </w:t>
      </w:r>
      <w:r w:rsidR="000D003A" w:rsidRPr="002A23CE">
        <w:rPr>
          <w:rFonts w:cs="Arial"/>
          <w:bCs w:val="0"/>
          <w:szCs w:val="20"/>
        </w:rPr>
        <w:t>licences</w:t>
      </w:r>
      <w:r w:rsidRPr="002A23CE">
        <w:rPr>
          <w:rFonts w:cs="Arial"/>
          <w:bCs w:val="0"/>
          <w:szCs w:val="20"/>
        </w:rPr>
        <w:t>, permits, and franchises, corporate or otherwise, to execute and deliver this Agreement and perform its obligations hereunder;</w:t>
      </w:r>
    </w:p>
    <w:p w14:paraId="12CAB24E" w14:textId="77777777" w:rsidR="00795CF0" w:rsidRPr="002A23CE" w:rsidRDefault="00795CF0" w:rsidP="00795CF0">
      <w:pPr>
        <w:keepNext/>
        <w:ind w:left="1701"/>
        <w:jc w:val="both"/>
        <w:rPr>
          <w:rFonts w:cs="Arial"/>
          <w:bCs w:val="0"/>
          <w:szCs w:val="20"/>
        </w:rPr>
      </w:pPr>
    </w:p>
    <w:p w14:paraId="052702CD"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its execution, delivery and performance of this Agreement have been duly authorised by or are in accordance with its organic instruments and this Agreement has been duly executed and delivered for it by the signatories so authorised and it constitutes its legal, valid, and binding obligation;</w:t>
      </w:r>
    </w:p>
    <w:p w14:paraId="44A3293F" w14:textId="77777777" w:rsidR="00795CF0" w:rsidRPr="002A23CE" w:rsidRDefault="00795CF0" w:rsidP="00795CF0">
      <w:pPr>
        <w:keepNext/>
        <w:jc w:val="both"/>
        <w:rPr>
          <w:rFonts w:cs="Arial"/>
          <w:bCs w:val="0"/>
          <w:szCs w:val="20"/>
        </w:rPr>
      </w:pPr>
    </w:p>
    <w:p w14:paraId="42722742"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its execution, delivery and performance of this Agreement will not breach or violate, or constitute a default under any contract, lease or instrument to which it is a party or by which it or its properties may be bound or affected;</w:t>
      </w:r>
    </w:p>
    <w:p w14:paraId="3058F2DB" w14:textId="77777777" w:rsidR="00795CF0" w:rsidRPr="002A23CE" w:rsidRDefault="00795CF0" w:rsidP="00795CF0">
      <w:pPr>
        <w:keepNext/>
        <w:jc w:val="both"/>
        <w:rPr>
          <w:rFonts w:cs="Arial"/>
          <w:bCs w:val="0"/>
          <w:szCs w:val="20"/>
        </w:rPr>
      </w:pPr>
    </w:p>
    <w:p w14:paraId="5F699A44"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it has not received any notice, nor to the best of its knowledge is there pending or threatened any notice, of any violation of any Applicable Laws, which would materially and adversely affect its ability to perform hereunder;</w:t>
      </w:r>
    </w:p>
    <w:p w14:paraId="71501351" w14:textId="77777777" w:rsidR="00795CF0" w:rsidRPr="002A23CE" w:rsidRDefault="00795CF0" w:rsidP="00795CF0">
      <w:pPr>
        <w:ind w:left="1701"/>
        <w:jc w:val="both"/>
        <w:rPr>
          <w:rFonts w:cs="Arial"/>
          <w:bCs w:val="0"/>
          <w:szCs w:val="20"/>
        </w:rPr>
      </w:pPr>
    </w:p>
    <w:p w14:paraId="28020ADB"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before commencing performance of this Agreement it shall have provided proof and documentation of required insurance pursuant to this Agreement;</w:t>
      </w:r>
    </w:p>
    <w:p w14:paraId="716733EB" w14:textId="77777777" w:rsidR="00795CF0" w:rsidRPr="002A23CE" w:rsidRDefault="00795CF0" w:rsidP="00795CF0">
      <w:pPr>
        <w:ind w:left="1701"/>
        <w:jc w:val="both"/>
        <w:rPr>
          <w:rFonts w:cs="Arial"/>
          <w:bCs w:val="0"/>
          <w:szCs w:val="20"/>
        </w:rPr>
      </w:pPr>
    </w:p>
    <w:p w14:paraId="1F3FBFB3"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it shall make available, upon reasonable request by the Client, all documents relating to its performance under this Agreement, including all contracts and subcontracts entered into;</w:t>
      </w:r>
    </w:p>
    <w:p w14:paraId="6BA9FD48" w14:textId="77777777" w:rsidR="00795CF0" w:rsidRPr="002A23CE" w:rsidRDefault="00795CF0" w:rsidP="00795CF0">
      <w:pPr>
        <w:jc w:val="both"/>
        <w:rPr>
          <w:rFonts w:cs="Arial"/>
          <w:bCs w:val="0"/>
          <w:szCs w:val="20"/>
        </w:rPr>
      </w:pPr>
    </w:p>
    <w:p w14:paraId="7366A964" w14:textId="3109A783"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 xml:space="preserve">the Works will meet or exceed the provisions set out in the </w:t>
      </w:r>
      <w:r w:rsidR="00880158">
        <w:rPr>
          <w:rFonts w:cs="Arial"/>
          <w:bCs w:val="0"/>
          <w:szCs w:val="20"/>
        </w:rPr>
        <w:t xml:space="preserve">programme for the </w:t>
      </w:r>
      <w:r w:rsidRPr="002A23CE">
        <w:rPr>
          <w:rFonts w:cs="Arial"/>
          <w:bCs w:val="0"/>
          <w:szCs w:val="20"/>
        </w:rPr>
        <w:t>Works and</w:t>
      </w:r>
    </w:p>
    <w:p w14:paraId="447D5372" w14:textId="77777777" w:rsidR="00795CF0" w:rsidRPr="002A23CE" w:rsidRDefault="00795CF0" w:rsidP="00795CF0">
      <w:pPr>
        <w:ind w:left="1701"/>
        <w:jc w:val="both"/>
        <w:rPr>
          <w:rFonts w:cs="Arial"/>
          <w:bCs w:val="0"/>
          <w:szCs w:val="20"/>
        </w:rPr>
      </w:pPr>
    </w:p>
    <w:p w14:paraId="16F70878"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the Equipment is or will be compatible with all other mechanical and electrical systems, subsystems, or components with which the Equipment interacts, and that, as installed, neither the Equipment nor such other systems, subsystems, or components will materially adversely affect each other as a direct or indirect result of Equipment installation or operation.</w:t>
      </w:r>
    </w:p>
    <w:p w14:paraId="1E0CA515" w14:textId="77777777" w:rsidR="00795CF0" w:rsidRPr="002A23CE" w:rsidRDefault="00795CF0" w:rsidP="00795CF0">
      <w:pPr>
        <w:jc w:val="both"/>
        <w:rPr>
          <w:rFonts w:cs="Arial"/>
          <w:bCs w:val="0"/>
          <w:szCs w:val="20"/>
        </w:rPr>
      </w:pPr>
    </w:p>
    <w:p w14:paraId="6625E706"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Client warrants, represents and undertakes to the ESCO that it shall provide all access to the Premises reasonably required by the ESCO to carry out its obligations under this Agreement.  The ESCO shall be granted immediate access to the Premises to make emergency repairs or corrections as it may in its discretion determine are needed.</w:t>
      </w:r>
    </w:p>
    <w:p w14:paraId="571CCD8F" w14:textId="77777777" w:rsidR="00795CF0" w:rsidRPr="002A23CE" w:rsidRDefault="00795CF0" w:rsidP="00795CF0">
      <w:pPr>
        <w:keepNext/>
        <w:jc w:val="both"/>
        <w:rPr>
          <w:rFonts w:cs="Arial"/>
          <w:bCs w:val="0"/>
          <w:szCs w:val="20"/>
        </w:rPr>
      </w:pPr>
    </w:p>
    <w:p w14:paraId="0706D4DF" w14:textId="77777777" w:rsidR="00795CF0" w:rsidRPr="002A23CE" w:rsidRDefault="00795CF0" w:rsidP="00C23F31">
      <w:pPr>
        <w:widowControl w:val="0"/>
        <w:numPr>
          <w:ilvl w:val="0"/>
          <w:numId w:val="10"/>
        </w:numPr>
        <w:tabs>
          <w:tab w:val="left" w:pos="851"/>
        </w:tabs>
        <w:ind w:left="851" w:hanging="851"/>
        <w:jc w:val="both"/>
        <w:outlineLvl w:val="0"/>
        <w:rPr>
          <w:b/>
          <w:bCs w:val="0"/>
          <w:caps/>
          <w:szCs w:val="20"/>
        </w:rPr>
      </w:pPr>
      <w:bookmarkStart w:id="114" w:name="_Toc373844473"/>
      <w:r w:rsidRPr="002A23CE">
        <w:rPr>
          <w:b/>
          <w:bCs w:val="0"/>
          <w:caps/>
          <w:szCs w:val="20"/>
        </w:rPr>
        <w:t>Change in Law</w:t>
      </w:r>
      <w:r w:rsidRPr="002A23CE">
        <w:rPr>
          <w:b/>
          <w:bCs w:val="0"/>
          <w:caps/>
          <w:szCs w:val="20"/>
          <w:vertAlign w:val="superscript"/>
        </w:rPr>
        <w:footnoteReference w:id="37"/>
      </w:r>
      <w:bookmarkEnd w:id="114"/>
    </w:p>
    <w:p w14:paraId="2C213466" w14:textId="77777777" w:rsidR="00795CF0" w:rsidRPr="002A23CE" w:rsidRDefault="00795CF0" w:rsidP="00795CF0">
      <w:pPr>
        <w:tabs>
          <w:tab w:val="left" w:pos="851"/>
        </w:tabs>
        <w:ind w:left="851"/>
        <w:jc w:val="both"/>
        <w:rPr>
          <w:rFonts w:cs="Arial"/>
          <w:bCs w:val="0"/>
          <w:szCs w:val="20"/>
        </w:rPr>
      </w:pPr>
    </w:p>
    <w:p w14:paraId="10E3E82D"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115" w:name="_Ref348347876"/>
      <w:r w:rsidRPr="002A23CE">
        <w:rPr>
          <w:rFonts w:cs="Arial"/>
          <w:bCs w:val="0"/>
          <w:szCs w:val="20"/>
        </w:rPr>
        <w:t>Where a change in Relevant Legislation which is not foreseeable on the date of execution of this Agreement occurs or is about to occur either Party may give the other written notice of its opinion as to any:</w:t>
      </w:r>
      <w:bookmarkEnd w:id="115"/>
    </w:p>
    <w:p w14:paraId="124EC5E4" w14:textId="77777777" w:rsidR="00795CF0" w:rsidRPr="002A23CE" w:rsidRDefault="00795CF0" w:rsidP="00795CF0">
      <w:pPr>
        <w:tabs>
          <w:tab w:val="left" w:pos="851"/>
        </w:tabs>
        <w:ind w:left="851"/>
        <w:jc w:val="both"/>
        <w:rPr>
          <w:rFonts w:cs="Arial"/>
          <w:bCs w:val="0"/>
          <w:szCs w:val="20"/>
        </w:rPr>
      </w:pPr>
    </w:p>
    <w:p w14:paraId="730A7080"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change to the Works and/or the Services, and/or</w:t>
      </w:r>
    </w:p>
    <w:p w14:paraId="728AD2F0" w14:textId="77777777" w:rsidR="00795CF0" w:rsidRPr="002A23CE" w:rsidRDefault="00795CF0" w:rsidP="00795CF0">
      <w:pPr>
        <w:ind w:left="1701"/>
        <w:jc w:val="both"/>
        <w:rPr>
          <w:rFonts w:cs="Arial"/>
          <w:bCs w:val="0"/>
          <w:szCs w:val="20"/>
        </w:rPr>
      </w:pPr>
    </w:p>
    <w:p w14:paraId="52CB2584"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decrease to the Guarantee, and/or</w:t>
      </w:r>
    </w:p>
    <w:p w14:paraId="566B1B2F" w14:textId="77777777" w:rsidR="00795CF0" w:rsidRPr="002A23CE" w:rsidRDefault="00795CF0" w:rsidP="00795CF0">
      <w:pPr>
        <w:jc w:val="both"/>
        <w:rPr>
          <w:rFonts w:cs="Arial"/>
          <w:bCs w:val="0"/>
          <w:szCs w:val="20"/>
        </w:rPr>
      </w:pPr>
    </w:p>
    <w:p w14:paraId="65FEB8EE" w14:textId="77777777" w:rsidR="00795CF0" w:rsidRPr="002A23CE" w:rsidRDefault="003E6655" w:rsidP="00C23F31">
      <w:pPr>
        <w:numPr>
          <w:ilvl w:val="2"/>
          <w:numId w:val="10"/>
        </w:numPr>
        <w:ind w:left="1701" w:hanging="850"/>
        <w:jc w:val="both"/>
        <w:rPr>
          <w:rFonts w:cs="Arial"/>
          <w:bCs w:val="0"/>
          <w:szCs w:val="20"/>
        </w:rPr>
      </w:pPr>
      <w:r w:rsidRPr="002A23CE">
        <w:rPr>
          <w:rFonts w:cs="Arial"/>
          <w:bCs w:val="0"/>
          <w:szCs w:val="20"/>
        </w:rPr>
        <w:t>adjustment of</w:t>
      </w:r>
      <w:r w:rsidR="00795CF0" w:rsidRPr="002A23CE">
        <w:rPr>
          <w:rFonts w:cs="Arial"/>
          <w:bCs w:val="0"/>
          <w:szCs w:val="20"/>
        </w:rPr>
        <w:t xml:space="preserve"> the Shared Savings Threshold, and/or</w:t>
      </w:r>
    </w:p>
    <w:p w14:paraId="78098103" w14:textId="77777777" w:rsidR="00795CF0" w:rsidRPr="002A23CE" w:rsidRDefault="00795CF0" w:rsidP="00795CF0">
      <w:pPr>
        <w:jc w:val="both"/>
        <w:rPr>
          <w:rFonts w:cs="Arial"/>
          <w:bCs w:val="0"/>
          <w:szCs w:val="20"/>
        </w:rPr>
      </w:pPr>
    </w:p>
    <w:p w14:paraId="1FA74847"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change to the terms of this Agreement</w:t>
      </w:r>
    </w:p>
    <w:p w14:paraId="6F8C8CC1" w14:textId="77777777" w:rsidR="00795CF0" w:rsidRPr="002A23CE" w:rsidRDefault="00795CF0" w:rsidP="00795CF0">
      <w:pPr>
        <w:ind w:firstLine="851"/>
        <w:jc w:val="both"/>
        <w:rPr>
          <w:rFonts w:cs="Arial"/>
          <w:bCs w:val="0"/>
          <w:szCs w:val="20"/>
        </w:rPr>
      </w:pPr>
    </w:p>
    <w:p w14:paraId="7E00B475" w14:textId="77777777" w:rsidR="00795CF0" w:rsidRPr="002A23CE" w:rsidRDefault="00795CF0" w:rsidP="00795CF0">
      <w:pPr>
        <w:ind w:firstLine="851"/>
        <w:jc w:val="both"/>
        <w:rPr>
          <w:rFonts w:cs="Arial"/>
          <w:bCs w:val="0"/>
          <w:szCs w:val="20"/>
        </w:rPr>
      </w:pPr>
      <w:r w:rsidRPr="002A23CE">
        <w:rPr>
          <w:rFonts w:cs="Arial"/>
          <w:bCs w:val="0"/>
          <w:szCs w:val="20"/>
        </w:rPr>
        <w:t>necessitated by the change in Relevant Legislation.</w:t>
      </w:r>
    </w:p>
    <w:p w14:paraId="7C17DF84" w14:textId="77777777" w:rsidR="00795CF0" w:rsidRPr="002A23CE" w:rsidRDefault="00795CF0" w:rsidP="00795CF0">
      <w:pPr>
        <w:ind w:firstLine="720"/>
        <w:jc w:val="both"/>
        <w:rPr>
          <w:rFonts w:cs="Arial"/>
          <w:bCs w:val="0"/>
          <w:szCs w:val="20"/>
        </w:rPr>
      </w:pPr>
    </w:p>
    <w:p w14:paraId="3AE6C443"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Parties shall meet within 10 (ten) days of the written notice referred to in Clause </w:t>
      </w:r>
      <w:r w:rsidRPr="002A23CE">
        <w:rPr>
          <w:rFonts w:cs="Arial"/>
          <w:bCs w:val="0"/>
          <w:szCs w:val="20"/>
        </w:rPr>
        <w:fldChar w:fldCharType="begin"/>
      </w:r>
      <w:r w:rsidRPr="002A23CE">
        <w:rPr>
          <w:rFonts w:cs="Arial"/>
          <w:bCs w:val="0"/>
          <w:szCs w:val="20"/>
        </w:rPr>
        <w:instrText xml:space="preserve"> REF _Ref348347876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39.1</w:t>
      </w:r>
      <w:r w:rsidRPr="002A23CE">
        <w:rPr>
          <w:rFonts w:cs="Arial"/>
          <w:bCs w:val="0"/>
          <w:szCs w:val="20"/>
        </w:rPr>
        <w:fldChar w:fldCharType="end"/>
      </w:r>
      <w:r w:rsidRPr="002A23CE">
        <w:rPr>
          <w:rFonts w:cs="Arial"/>
          <w:bCs w:val="0"/>
          <w:szCs w:val="20"/>
        </w:rPr>
        <w:t xml:space="preserve"> to discuss and agree any of the proposed changes set out in the notice and in the absence of such agreement the Parties shall refer the matter to dispute resolution in accordance with Clause </w:t>
      </w:r>
      <w:r w:rsidRPr="002A23CE">
        <w:rPr>
          <w:rFonts w:cs="Arial"/>
          <w:bCs w:val="0"/>
          <w:szCs w:val="20"/>
        </w:rPr>
        <w:fldChar w:fldCharType="begin"/>
      </w:r>
      <w:r w:rsidRPr="002A23CE">
        <w:rPr>
          <w:rFonts w:cs="Arial"/>
          <w:bCs w:val="0"/>
          <w:szCs w:val="20"/>
        </w:rPr>
        <w:instrText xml:space="preserve"> REF _Ref346008298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51</w:t>
      </w:r>
      <w:r w:rsidRPr="002A23CE">
        <w:rPr>
          <w:rFonts w:cs="Arial"/>
          <w:bCs w:val="0"/>
          <w:szCs w:val="20"/>
        </w:rPr>
        <w:fldChar w:fldCharType="end"/>
      </w:r>
      <w:r w:rsidRPr="002A23CE">
        <w:rPr>
          <w:rFonts w:cs="Arial"/>
          <w:bCs w:val="0"/>
          <w:szCs w:val="20"/>
        </w:rPr>
        <w:t>.</w:t>
      </w:r>
    </w:p>
    <w:p w14:paraId="42041B2D" w14:textId="77777777" w:rsidR="00795CF0" w:rsidRPr="002A23CE" w:rsidRDefault="00795CF0" w:rsidP="00795CF0">
      <w:pPr>
        <w:rPr>
          <w:bCs w:val="0"/>
          <w:szCs w:val="20"/>
        </w:rPr>
      </w:pPr>
    </w:p>
    <w:p w14:paraId="32936936" w14:textId="77777777" w:rsidR="00795CF0" w:rsidRPr="002A23CE" w:rsidRDefault="00795CF0" w:rsidP="00C23F31">
      <w:pPr>
        <w:widowControl w:val="0"/>
        <w:numPr>
          <w:ilvl w:val="0"/>
          <w:numId w:val="10"/>
        </w:numPr>
        <w:tabs>
          <w:tab w:val="left" w:pos="851"/>
        </w:tabs>
        <w:ind w:left="851" w:hanging="851"/>
        <w:jc w:val="both"/>
        <w:outlineLvl w:val="0"/>
        <w:rPr>
          <w:b/>
          <w:bCs w:val="0"/>
          <w:caps/>
          <w:szCs w:val="20"/>
        </w:rPr>
      </w:pPr>
      <w:bookmarkStart w:id="116" w:name="_Toc373844474"/>
      <w:r w:rsidRPr="002A23CE">
        <w:rPr>
          <w:b/>
          <w:bCs w:val="0"/>
          <w:caps/>
          <w:szCs w:val="20"/>
        </w:rPr>
        <w:t>Transferring Employees</w:t>
      </w:r>
      <w:r w:rsidRPr="002A23CE">
        <w:rPr>
          <w:b/>
          <w:bCs w:val="0"/>
          <w:caps/>
          <w:szCs w:val="20"/>
          <w:vertAlign w:val="superscript"/>
        </w:rPr>
        <w:footnoteReference w:id="38"/>
      </w:r>
      <w:bookmarkEnd w:id="116"/>
    </w:p>
    <w:p w14:paraId="5C380A9E" w14:textId="77777777" w:rsidR="00795CF0" w:rsidRPr="002A23CE" w:rsidRDefault="00795CF0" w:rsidP="00795CF0">
      <w:pPr>
        <w:rPr>
          <w:bCs w:val="0"/>
          <w:szCs w:val="20"/>
        </w:rPr>
      </w:pPr>
    </w:p>
    <w:p w14:paraId="6CFC2C9B" w14:textId="77777777" w:rsidR="00795CF0" w:rsidRPr="002A23CE" w:rsidRDefault="00795CF0" w:rsidP="00C23F31">
      <w:pPr>
        <w:numPr>
          <w:ilvl w:val="1"/>
          <w:numId w:val="10"/>
        </w:numPr>
        <w:tabs>
          <w:tab w:val="left" w:pos="851"/>
        </w:tabs>
        <w:ind w:left="851" w:hanging="851"/>
        <w:jc w:val="both"/>
        <w:rPr>
          <w:bCs w:val="0"/>
          <w:szCs w:val="20"/>
        </w:rPr>
      </w:pPr>
      <w:r w:rsidRPr="002A23CE">
        <w:rPr>
          <w:rFonts w:cs="Arial"/>
          <w:bCs w:val="0"/>
          <w:szCs w:val="20"/>
        </w:rPr>
        <w:t xml:space="preserve">The ESCO shall comply with all applicable obligations arising pursuant to the Transfer Regulations and failure to so comply shall constitute a material breach of this Agreement.  </w:t>
      </w:r>
    </w:p>
    <w:p w14:paraId="21483504" w14:textId="77777777" w:rsidR="00795CF0" w:rsidRPr="002A23CE" w:rsidRDefault="00795CF0" w:rsidP="00795CF0">
      <w:pPr>
        <w:tabs>
          <w:tab w:val="left" w:pos="851"/>
        </w:tabs>
        <w:ind w:left="851"/>
        <w:jc w:val="both"/>
        <w:rPr>
          <w:bCs w:val="0"/>
          <w:szCs w:val="20"/>
        </w:rPr>
      </w:pPr>
    </w:p>
    <w:p w14:paraId="6A2693EC" w14:textId="77777777" w:rsidR="00795CF0" w:rsidRPr="002A23CE" w:rsidRDefault="00795CF0" w:rsidP="00C23F31">
      <w:pPr>
        <w:numPr>
          <w:ilvl w:val="1"/>
          <w:numId w:val="10"/>
        </w:numPr>
        <w:tabs>
          <w:tab w:val="left" w:pos="851"/>
        </w:tabs>
        <w:ind w:left="851" w:hanging="851"/>
        <w:jc w:val="both"/>
        <w:rPr>
          <w:bCs w:val="0"/>
          <w:szCs w:val="20"/>
        </w:rPr>
      </w:pPr>
      <w:r w:rsidRPr="002A23CE">
        <w:rPr>
          <w:rFonts w:cs="Arial"/>
          <w:bCs w:val="0"/>
          <w:szCs w:val="20"/>
        </w:rPr>
        <w:t xml:space="preserve">The ESCO shall indemnify, hold harmless and keep the Client indemnified from and against all liabilities (including the cost of wages, salaries and other remuneration or benefits, expenses, taxation, PRSI payments, health contributions, levies, losses, claims, demands, actions, fines, penalties, awards, (including legal expenses on an indemnity basis)) from, or incurred by reason of any claims made against the Client under the Transfer Regulations by any Affected Employees. </w:t>
      </w:r>
    </w:p>
    <w:p w14:paraId="6505AAC9" w14:textId="77777777" w:rsidR="00795CF0" w:rsidRPr="002A23CE" w:rsidRDefault="00795CF0" w:rsidP="00795CF0">
      <w:pPr>
        <w:tabs>
          <w:tab w:val="left" w:pos="851"/>
        </w:tabs>
        <w:ind w:left="851"/>
        <w:jc w:val="both"/>
        <w:rPr>
          <w:bCs w:val="0"/>
          <w:szCs w:val="20"/>
        </w:rPr>
      </w:pPr>
    </w:p>
    <w:p w14:paraId="2575C9FF" w14:textId="77777777" w:rsidR="00795CF0" w:rsidRPr="002A23CE" w:rsidRDefault="00795CF0" w:rsidP="00C23F31">
      <w:pPr>
        <w:widowControl w:val="0"/>
        <w:numPr>
          <w:ilvl w:val="0"/>
          <w:numId w:val="10"/>
        </w:numPr>
        <w:tabs>
          <w:tab w:val="left" w:pos="851"/>
        </w:tabs>
        <w:ind w:left="851" w:hanging="851"/>
        <w:jc w:val="both"/>
        <w:outlineLvl w:val="0"/>
        <w:rPr>
          <w:b/>
          <w:bCs w:val="0"/>
          <w:caps/>
          <w:szCs w:val="20"/>
          <w:u w:val="single"/>
        </w:rPr>
      </w:pPr>
      <w:bookmarkStart w:id="117" w:name="_Ref346013908"/>
      <w:bookmarkStart w:id="118" w:name="_Ref346013932"/>
      <w:bookmarkStart w:id="119" w:name="_Ref346013955"/>
      <w:bookmarkStart w:id="120" w:name="_Toc373844475"/>
      <w:r w:rsidRPr="002A23CE">
        <w:rPr>
          <w:b/>
          <w:bCs w:val="0"/>
          <w:caps/>
          <w:szCs w:val="20"/>
        </w:rPr>
        <w:t>Confidentiality</w:t>
      </w:r>
      <w:bookmarkEnd w:id="117"/>
      <w:bookmarkEnd w:id="118"/>
      <w:bookmarkEnd w:id="119"/>
      <w:bookmarkEnd w:id="120"/>
    </w:p>
    <w:p w14:paraId="32D30179" w14:textId="77777777" w:rsidR="00795CF0" w:rsidRPr="002A23CE" w:rsidRDefault="00795CF0" w:rsidP="00795CF0">
      <w:pPr>
        <w:ind w:left="360"/>
        <w:jc w:val="both"/>
        <w:rPr>
          <w:rFonts w:cs="Arial"/>
          <w:bCs w:val="0"/>
          <w:szCs w:val="20"/>
          <w:u w:val="single"/>
        </w:rPr>
      </w:pPr>
    </w:p>
    <w:p w14:paraId="63EC3D85"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This Agreement creates a confidential relationship between the ESCO and the Client and both Parties acknowledge that in carrying out their duties and obligations under this Agreement each will have access to Confidential Information of the other.  </w:t>
      </w:r>
    </w:p>
    <w:p w14:paraId="79010ADA" w14:textId="77777777" w:rsidR="00795CF0" w:rsidRPr="002A23CE" w:rsidRDefault="00795CF0" w:rsidP="00795CF0">
      <w:pPr>
        <w:tabs>
          <w:tab w:val="left" w:pos="851"/>
        </w:tabs>
        <w:ind w:left="851"/>
        <w:jc w:val="both"/>
        <w:rPr>
          <w:rFonts w:cs="Arial"/>
          <w:bCs w:val="0"/>
          <w:szCs w:val="20"/>
        </w:rPr>
      </w:pPr>
    </w:p>
    <w:p w14:paraId="380A50D8"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Each of the Parties to this Agreement agrees to hold confidential all information, documentation and other material received, provided or obtained arising from their participation in this Agreement and shall not disclose same to any third party  unless authorised in writing by the other Party except:</w:t>
      </w:r>
    </w:p>
    <w:p w14:paraId="7ECC4DD9" w14:textId="77777777" w:rsidR="00795CF0" w:rsidRPr="002A23CE" w:rsidRDefault="00795CF0" w:rsidP="00795CF0">
      <w:pPr>
        <w:tabs>
          <w:tab w:val="left" w:pos="851"/>
        </w:tabs>
        <w:ind w:left="792"/>
        <w:jc w:val="both"/>
        <w:rPr>
          <w:rFonts w:cs="Arial"/>
          <w:bCs w:val="0"/>
          <w:szCs w:val="20"/>
        </w:rPr>
      </w:pPr>
    </w:p>
    <w:p w14:paraId="7ED386CC" w14:textId="77777777" w:rsidR="00795CF0" w:rsidRPr="002A23CE" w:rsidRDefault="001A1781" w:rsidP="00C23F31">
      <w:pPr>
        <w:numPr>
          <w:ilvl w:val="2"/>
          <w:numId w:val="10"/>
        </w:numPr>
        <w:ind w:left="1701" w:hanging="850"/>
        <w:jc w:val="both"/>
        <w:rPr>
          <w:rFonts w:cs="Arial"/>
          <w:bCs w:val="0"/>
          <w:szCs w:val="20"/>
        </w:rPr>
      </w:pPr>
      <w:r w:rsidRPr="002A23CE">
        <w:rPr>
          <w:rFonts w:cs="Arial"/>
          <w:bCs w:val="0"/>
          <w:szCs w:val="20"/>
        </w:rPr>
        <w:t xml:space="preserve">to </w:t>
      </w:r>
      <w:r w:rsidR="00795CF0" w:rsidRPr="002A23CE">
        <w:rPr>
          <w:rFonts w:cs="Arial"/>
          <w:bCs w:val="0"/>
          <w:szCs w:val="20"/>
        </w:rPr>
        <w:t xml:space="preserve">its professional advisers subject to the provisions of this Clause </w:t>
      </w:r>
      <w:r w:rsidR="00795CF0" w:rsidRPr="002A23CE">
        <w:rPr>
          <w:rFonts w:cs="Arial"/>
          <w:bCs w:val="0"/>
          <w:szCs w:val="20"/>
        </w:rPr>
        <w:fldChar w:fldCharType="begin"/>
      </w:r>
      <w:r w:rsidR="00795CF0" w:rsidRPr="002A23CE">
        <w:rPr>
          <w:rFonts w:cs="Arial"/>
          <w:bCs w:val="0"/>
          <w:szCs w:val="20"/>
        </w:rPr>
        <w:instrText xml:space="preserve"> REF _Ref346013908 \r \h  \* MERGEFORMAT </w:instrText>
      </w:r>
      <w:r w:rsidR="00795CF0" w:rsidRPr="002A23CE">
        <w:rPr>
          <w:rFonts w:cs="Arial"/>
          <w:bCs w:val="0"/>
          <w:szCs w:val="20"/>
        </w:rPr>
      </w:r>
      <w:r w:rsidR="00795CF0" w:rsidRPr="002A23CE">
        <w:rPr>
          <w:rFonts w:cs="Arial"/>
          <w:bCs w:val="0"/>
          <w:szCs w:val="20"/>
        </w:rPr>
        <w:fldChar w:fldCharType="separate"/>
      </w:r>
      <w:r w:rsidR="00641653">
        <w:rPr>
          <w:rFonts w:cs="Arial"/>
          <w:bCs w:val="0"/>
          <w:szCs w:val="20"/>
        </w:rPr>
        <w:t>41</w:t>
      </w:r>
      <w:r w:rsidR="00795CF0" w:rsidRPr="002A23CE">
        <w:rPr>
          <w:rFonts w:cs="Arial"/>
          <w:bCs w:val="0"/>
          <w:szCs w:val="20"/>
        </w:rPr>
        <w:fldChar w:fldCharType="end"/>
      </w:r>
      <w:r w:rsidR="00795CF0" w:rsidRPr="002A23CE">
        <w:rPr>
          <w:rFonts w:cs="Arial"/>
          <w:bCs w:val="0"/>
          <w:szCs w:val="20"/>
        </w:rPr>
        <w:t>;</w:t>
      </w:r>
    </w:p>
    <w:p w14:paraId="13E741D0" w14:textId="77777777" w:rsidR="00795CF0" w:rsidRPr="002A23CE" w:rsidRDefault="00795CF0" w:rsidP="00795CF0">
      <w:pPr>
        <w:ind w:left="1701"/>
        <w:jc w:val="both"/>
        <w:rPr>
          <w:rFonts w:cs="Arial"/>
          <w:bCs w:val="0"/>
          <w:szCs w:val="20"/>
        </w:rPr>
      </w:pPr>
    </w:p>
    <w:p w14:paraId="29D48C39"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as may be required by law;</w:t>
      </w:r>
    </w:p>
    <w:p w14:paraId="5A14415E" w14:textId="77777777" w:rsidR="00795CF0" w:rsidRPr="002A23CE" w:rsidRDefault="00795CF0" w:rsidP="00795CF0">
      <w:pPr>
        <w:jc w:val="both"/>
        <w:rPr>
          <w:rFonts w:cs="Arial"/>
          <w:bCs w:val="0"/>
          <w:szCs w:val="20"/>
        </w:rPr>
      </w:pPr>
    </w:p>
    <w:p w14:paraId="561CAB1C"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 xml:space="preserve">as may be necessary to give effect to the terms of this Agreement subject to the provisions of this Clause </w:t>
      </w:r>
      <w:r w:rsidR="003E6655" w:rsidRPr="002A23CE">
        <w:rPr>
          <w:rFonts w:cs="Arial"/>
          <w:bCs w:val="0"/>
          <w:szCs w:val="20"/>
        </w:rPr>
        <w:t>42</w:t>
      </w:r>
      <w:r w:rsidRPr="002A23CE">
        <w:rPr>
          <w:rFonts w:cs="Arial"/>
          <w:bCs w:val="0"/>
          <w:szCs w:val="20"/>
        </w:rPr>
        <w:t>; or</w:t>
      </w:r>
    </w:p>
    <w:p w14:paraId="24DD2398" w14:textId="77777777" w:rsidR="00795CF0" w:rsidRPr="002A23CE" w:rsidRDefault="00795CF0" w:rsidP="00795CF0">
      <w:pPr>
        <w:jc w:val="both"/>
        <w:rPr>
          <w:rFonts w:cs="Arial"/>
          <w:bCs w:val="0"/>
          <w:szCs w:val="20"/>
        </w:rPr>
      </w:pPr>
    </w:p>
    <w:p w14:paraId="52AB5090"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in the case of the Client by request of any person or body or authority whose request the Client or persons associated with the Client (including but not limited to the Legislature and/or the Executive and/or the Civil Service) considers it necessary or appropriate to so comply.</w:t>
      </w:r>
    </w:p>
    <w:p w14:paraId="113E960F" w14:textId="77777777" w:rsidR="00795CF0" w:rsidRPr="002A23CE" w:rsidRDefault="00795CF0" w:rsidP="00795CF0">
      <w:pPr>
        <w:tabs>
          <w:tab w:val="left" w:pos="851"/>
        </w:tabs>
        <w:ind w:left="851"/>
        <w:jc w:val="both"/>
        <w:rPr>
          <w:rFonts w:cs="Arial"/>
          <w:bCs w:val="0"/>
          <w:szCs w:val="20"/>
        </w:rPr>
      </w:pPr>
    </w:p>
    <w:p w14:paraId="290F6696"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Neither Party shall disclose any Confidential Information to any third party unless authorised in writing by the other Party. The ESCO may only make copies of Confidential Information where necessary for the performance of the Services.  </w:t>
      </w:r>
    </w:p>
    <w:p w14:paraId="4EDF579E" w14:textId="77777777" w:rsidR="00795CF0" w:rsidRPr="002A23CE" w:rsidRDefault="00795CF0" w:rsidP="00795CF0">
      <w:pPr>
        <w:tabs>
          <w:tab w:val="left" w:pos="851"/>
        </w:tabs>
        <w:jc w:val="both"/>
        <w:rPr>
          <w:rFonts w:cs="Arial"/>
          <w:bCs w:val="0"/>
          <w:szCs w:val="20"/>
        </w:rPr>
      </w:pPr>
    </w:p>
    <w:p w14:paraId="69311B0B"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Upon cessation of the Works and/or Services, </w:t>
      </w:r>
      <w:r w:rsidR="00594786" w:rsidRPr="002A23CE">
        <w:rPr>
          <w:rFonts w:cs="Arial"/>
          <w:bCs w:val="0"/>
          <w:szCs w:val="20"/>
        </w:rPr>
        <w:t xml:space="preserve">upon </w:t>
      </w:r>
      <w:r w:rsidRPr="002A23CE">
        <w:rPr>
          <w:rFonts w:cs="Arial"/>
          <w:bCs w:val="0"/>
          <w:szCs w:val="20"/>
        </w:rPr>
        <w:t>termination or expiration of this Agreement or upon either Party’s written request, each Party shall return or destroy to the other Party all Confidential Information in their control and the ESCO shall erase any Confidential Information held by it in electronic form.  The ESCO shall furnish a certificate to that effect as soon as possible if requested by the Client in writing.</w:t>
      </w:r>
    </w:p>
    <w:p w14:paraId="1BE75C40" w14:textId="77777777" w:rsidR="00795CF0" w:rsidRPr="002A23CE" w:rsidRDefault="00795CF0" w:rsidP="00795CF0">
      <w:pPr>
        <w:tabs>
          <w:tab w:val="left" w:pos="851"/>
        </w:tabs>
        <w:jc w:val="both"/>
        <w:rPr>
          <w:rFonts w:cs="Arial"/>
          <w:bCs w:val="0"/>
          <w:szCs w:val="20"/>
        </w:rPr>
      </w:pPr>
    </w:p>
    <w:p w14:paraId="15CAC245"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undertakes to comply with all reasonable directions of the Client with regard to the use and application of all and any Confidential Information and shall execute the Confidentiality Agreement simultaneously with the execution of this Agreement.  </w:t>
      </w:r>
    </w:p>
    <w:p w14:paraId="1E8B7B54" w14:textId="77777777" w:rsidR="00795CF0" w:rsidRPr="002A23CE" w:rsidRDefault="00795CF0" w:rsidP="00795CF0">
      <w:pPr>
        <w:tabs>
          <w:tab w:val="left" w:pos="851"/>
        </w:tabs>
        <w:jc w:val="both"/>
        <w:rPr>
          <w:rFonts w:cs="Arial"/>
          <w:bCs w:val="0"/>
          <w:szCs w:val="20"/>
        </w:rPr>
      </w:pPr>
    </w:p>
    <w:p w14:paraId="68070A13"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obligations in this Clause </w:t>
      </w:r>
      <w:r w:rsidRPr="002A23CE">
        <w:rPr>
          <w:rFonts w:cs="Arial"/>
          <w:bCs w:val="0"/>
          <w:szCs w:val="20"/>
        </w:rPr>
        <w:fldChar w:fldCharType="begin"/>
      </w:r>
      <w:r w:rsidRPr="002A23CE">
        <w:rPr>
          <w:rFonts w:cs="Arial"/>
          <w:bCs w:val="0"/>
          <w:szCs w:val="20"/>
        </w:rPr>
        <w:instrText xml:space="preserve"> REF _Ref346013932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41</w:t>
      </w:r>
      <w:r w:rsidRPr="002A23CE">
        <w:rPr>
          <w:rFonts w:cs="Arial"/>
          <w:bCs w:val="0"/>
          <w:szCs w:val="20"/>
        </w:rPr>
        <w:fldChar w:fldCharType="end"/>
      </w:r>
      <w:r w:rsidRPr="002A23CE">
        <w:rPr>
          <w:rFonts w:cs="Arial"/>
          <w:bCs w:val="0"/>
          <w:szCs w:val="20"/>
        </w:rPr>
        <w:t xml:space="preserve"> will not apply to any Confidential Information:</w:t>
      </w:r>
    </w:p>
    <w:p w14:paraId="711A5C75" w14:textId="77777777" w:rsidR="00795CF0" w:rsidRPr="002A23CE" w:rsidRDefault="00795CF0" w:rsidP="00795CF0">
      <w:pPr>
        <w:jc w:val="both"/>
        <w:rPr>
          <w:rFonts w:cs="Arial"/>
          <w:bCs w:val="0"/>
          <w:szCs w:val="20"/>
        </w:rPr>
      </w:pPr>
    </w:p>
    <w:p w14:paraId="1B59E161"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in the ESCO’s possession (with full right to disclose) before receiving it from the Client;</w:t>
      </w:r>
    </w:p>
    <w:p w14:paraId="6227F6DD" w14:textId="77777777" w:rsidR="00795CF0" w:rsidRPr="002A23CE" w:rsidRDefault="00795CF0" w:rsidP="00795CF0">
      <w:pPr>
        <w:ind w:left="1701"/>
        <w:jc w:val="both"/>
        <w:rPr>
          <w:rFonts w:cs="Arial"/>
          <w:bCs w:val="0"/>
          <w:szCs w:val="20"/>
        </w:rPr>
      </w:pPr>
    </w:p>
    <w:p w14:paraId="32367811"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which is or becomes public knowledge other than by breach of this clause;</w:t>
      </w:r>
    </w:p>
    <w:p w14:paraId="6EA900B6" w14:textId="77777777" w:rsidR="00795CF0" w:rsidRPr="002A23CE" w:rsidRDefault="00795CF0" w:rsidP="00795CF0">
      <w:pPr>
        <w:jc w:val="both"/>
        <w:rPr>
          <w:rFonts w:cs="Arial"/>
          <w:bCs w:val="0"/>
          <w:szCs w:val="20"/>
        </w:rPr>
      </w:pPr>
    </w:p>
    <w:p w14:paraId="648D2C78"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is independently developed by the ESCO without access to or use of the Confidential Information; or</w:t>
      </w:r>
    </w:p>
    <w:p w14:paraId="16EFD63B" w14:textId="77777777" w:rsidR="00795CF0" w:rsidRPr="002A23CE" w:rsidRDefault="00795CF0" w:rsidP="00795CF0">
      <w:pPr>
        <w:jc w:val="both"/>
        <w:rPr>
          <w:rFonts w:cs="Arial"/>
          <w:bCs w:val="0"/>
          <w:szCs w:val="20"/>
        </w:rPr>
      </w:pPr>
    </w:p>
    <w:p w14:paraId="09FA58B9"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 xml:space="preserve">is lawfully received from a third party (with full right to disclose).  </w:t>
      </w:r>
    </w:p>
    <w:p w14:paraId="642A6907" w14:textId="77777777" w:rsidR="00795CF0" w:rsidRPr="002A23CE" w:rsidRDefault="00795CF0" w:rsidP="00795CF0">
      <w:pPr>
        <w:tabs>
          <w:tab w:val="left" w:pos="851"/>
        </w:tabs>
        <w:jc w:val="both"/>
        <w:rPr>
          <w:rFonts w:cs="Arial"/>
          <w:bCs w:val="0"/>
          <w:szCs w:val="20"/>
        </w:rPr>
      </w:pPr>
    </w:p>
    <w:p w14:paraId="4A0C17BF"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undertakes to comply with all directions as to local security arrangements deemed reasonably necessary by the Client including, if required, completion of documentation under the Official Secrets Act, 1963 and </w:t>
      </w:r>
      <w:r w:rsidR="00594786" w:rsidRPr="002A23CE">
        <w:rPr>
          <w:rFonts w:cs="Arial"/>
          <w:bCs w:val="0"/>
          <w:szCs w:val="20"/>
        </w:rPr>
        <w:t xml:space="preserve">to </w:t>
      </w:r>
      <w:r w:rsidRPr="002A23CE">
        <w:rPr>
          <w:rFonts w:cs="Arial"/>
          <w:bCs w:val="0"/>
          <w:szCs w:val="20"/>
        </w:rPr>
        <w:t>comply with any vetting requirements of the Client including by police authorities.</w:t>
      </w:r>
    </w:p>
    <w:p w14:paraId="4CF7CAEF" w14:textId="77777777" w:rsidR="00795CF0" w:rsidRPr="002A23CE" w:rsidRDefault="00795CF0" w:rsidP="00795CF0">
      <w:pPr>
        <w:tabs>
          <w:tab w:val="left" w:pos="851"/>
        </w:tabs>
        <w:ind w:left="851"/>
        <w:jc w:val="both"/>
        <w:rPr>
          <w:rFonts w:cs="Arial"/>
          <w:bCs w:val="0"/>
          <w:szCs w:val="20"/>
        </w:rPr>
      </w:pPr>
    </w:p>
    <w:p w14:paraId="593116C7"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ESCO acknowledges that the security of the State and its information is of paramount importance to the Client.  Accordingly the ESCO confirms that it will, from time to time, during the currency of this Agreement as may be requested by the Client submit full personal details (including those of Subcontractors) of persons assigned to provide the Works and/or the Services (or any part thereof) under this Agreement.  The ESCO further acknowledges that checks may be carried out in relation to all such personnel by police authorities and the ESCO shall comply with all reasonable directions of the Client arising therefrom.</w:t>
      </w:r>
    </w:p>
    <w:p w14:paraId="4B43B5F8" w14:textId="77777777" w:rsidR="00795CF0" w:rsidRPr="002A23CE" w:rsidRDefault="00795CF0" w:rsidP="00795CF0">
      <w:pPr>
        <w:tabs>
          <w:tab w:val="left" w:pos="851"/>
        </w:tabs>
        <w:ind w:left="851"/>
        <w:jc w:val="both"/>
        <w:rPr>
          <w:rFonts w:cs="Arial"/>
          <w:bCs w:val="0"/>
          <w:szCs w:val="20"/>
        </w:rPr>
      </w:pPr>
    </w:p>
    <w:p w14:paraId="7FA8D796" w14:textId="77777777" w:rsidR="00EC21CF"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In circumstances where the Client is subject to the provisions of the Freedom of Information Acts, 1997 and 2003, then in the event of the Client receiving a request for information related to this Agreement, the Client shall consult with the ESCO in respect of the request. The ESCO shall identify any information that is not to be disclosed on grounds of commercial sensitivity, and shall state the reasons for this sensitivity. The Client will consult the ESCO about this sensitive information before making a decision on any Freedom of Information request received.</w:t>
      </w:r>
    </w:p>
    <w:p w14:paraId="0B63964C" w14:textId="77777777" w:rsidR="00795CF0" w:rsidRPr="002A23CE" w:rsidRDefault="00795CF0" w:rsidP="00EB5B5C">
      <w:pPr>
        <w:tabs>
          <w:tab w:val="left" w:pos="851"/>
        </w:tabs>
        <w:jc w:val="both"/>
        <w:rPr>
          <w:rFonts w:cs="Arial"/>
          <w:bCs w:val="0"/>
          <w:szCs w:val="20"/>
        </w:rPr>
      </w:pPr>
    </w:p>
    <w:p w14:paraId="06899E61"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terms of this Clause </w:t>
      </w:r>
      <w:r w:rsidRPr="002A23CE">
        <w:rPr>
          <w:rFonts w:cs="Arial"/>
          <w:bCs w:val="0"/>
          <w:szCs w:val="20"/>
        </w:rPr>
        <w:fldChar w:fldCharType="begin"/>
      </w:r>
      <w:r w:rsidRPr="002A23CE">
        <w:rPr>
          <w:rFonts w:cs="Arial"/>
          <w:bCs w:val="0"/>
          <w:szCs w:val="20"/>
        </w:rPr>
        <w:instrText xml:space="preserve"> REF _Ref346013955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41</w:t>
      </w:r>
      <w:r w:rsidRPr="002A23CE">
        <w:rPr>
          <w:rFonts w:cs="Arial"/>
          <w:bCs w:val="0"/>
          <w:szCs w:val="20"/>
        </w:rPr>
        <w:fldChar w:fldCharType="end"/>
      </w:r>
      <w:r w:rsidRPr="002A23CE">
        <w:rPr>
          <w:rFonts w:cs="Arial"/>
          <w:bCs w:val="0"/>
          <w:szCs w:val="20"/>
        </w:rPr>
        <w:t xml:space="preserve"> shall survive expiry, completion or termination for whatever reason of this Agreement.</w:t>
      </w:r>
    </w:p>
    <w:p w14:paraId="688DAEA0" w14:textId="77777777" w:rsidR="00795CF0" w:rsidRPr="002A23CE" w:rsidRDefault="00795CF0" w:rsidP="00795CF0">
      <w:pPr>
        <w:tabs>
          <w:tab w:val="left" w:pos="851"/>
        </w:tabs>
        <w:jc w:val="both"/>
        <w:rPr>
          <w:rFonts w:cs="Arial"/>
          <w:bCs w:val="0"/>
          <w:szCs w:val="20"/>
        </w:rPr>
      </w:pPr>
    </w:p>
    <w:p w14:paraId="1E712398"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21" w:name="_Toc373844476"/>
      <w:r w:rsidRPr="002A23CE">
        <w:rPr>
          <w:b/>
          <w:bCs w:val="0"/>
          <w:caps/>
          <w:szCs w:val="20"/>
        </w:rPr>
        <w:t>Waiver</w:t>
      </w:r>
      <w:bookmarkEnd w:id="121"/>
    </w:p>
    <w:p w14:paraId="756F2E2C" w14:textId="77777777" w:rsidR="00795CF0" w:rsidRPr="002A23CE" w:rsidRDefault="00795CF0" w:rsidP="00795CF0">
      <w:pPr>
        <w:keepNext/>
        <w:tabs>
          <w:tab w:val="left" w:pos="851"/>
        </w:tabs>
        <w:ind w:left="360"/>
        <w:jc w:val="both"/>
        <w:rPr>
          <w:rFonts w:cs="Arial"/>
          <w:bCs w:val="0"/>
          <w:szCs w:val="20"/>
        </w:rPr>
      </w:pPr>
    </w:p>
    <w:p w14:paraId="454B316A"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Failure of either Party to enforce or exercise at any time or for any period any term of this Agreement does not constitute and shall not be construed as a waiver of such term and shall not affect that Party’s right to enforce such term or any other term contained in this Agreement at a later date.</w:t>
      </w:r>
    </w:p>
    <w:p w14:paraId="70B38AD8" w14:textId="77777777" w:rsidR="00795CF0" w:rsidRPr="002A23CE" w:rsidRDefault="00795CF0" w:rsidP="00795CF0">
      <w:pPr>
        <w:tabs>
          <w:tab w:val="left" w:pos="851"/>
        </w:tabs>
        <w:ind w:left="851"/>
        <w:jc w:val="both"/>
        <w:rPr>
          <w:rFonts w:cs="Arial"/>
          <w:bCs w:val="0"/>
          <w:szCs w:val="20"/>
        </w:rPr>
      </w:pPr>
    </w:p>
    <w:p w14:paraId="32E26A6B"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22" w:name="_Toc373844477"/>
      <w:r w:rsidRPr="002A23CE">
        <w:rPr>
          <w:b/>
          <w:bCs w:val="0"/>
          <w:caps/>
          <w:szCs w:val="20"/>
        </w:rPr>
        <w:t>Notice</w:t>
      </w:r>
      <w:bookmarkEnd w:id="122"/>
    </w:p>
    <w:p w14:paraId="33195EB8" w14:textId="77777777" w:rsidR="00795CF0" w:rsidRPr="002A23CE" w:rsidRDefault="00795CF0" w:rsidP="00795CF0">
      <w:pPr>
        <w:keepNext/>
        <w:tabs>
          <w:tab w:val="left" w:pos="851"/>
        </w:tabs>
        <w:ind w:left="851"/>
        <w:jc w:val="both"/>
        <w:rPr>
          <w:rFonts w:cs="Arial"/>
          <w:bCs w:val="0"/>
          <w:szCs w:val="20"/>
        </w:rPr>
      </w:pPr>
    </w:p>
    <w:p w14:paraId="6F537622"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Any notice required or permitted hereunder shall be deemed sufficient if given in writing and delivered personally or sent by registered or certified mail to the address shown below or to such other persons or addresses as are specified by similar notice.</w:t>
      </w:r>
    </w:p>
    <w:p w14:paraId="6FE7E684" w14:textId="77777777" w:rsidR="00795CF0" w:rsidRPr="002A23CE" w:rsidRDefault="00795CF0" w:rsidP="00795CF0">
      <w:pPr>
        <w:keepNext/>
        <w:tabs>
          <w:tab w:val="left" w:pos="851"/>
        </w:tabs>
        <w:ind w:left="851"/>
        <w:jc w:val="both"/>
        <w:rPr>
          <w:rFonts w:cs="Arial"/>
          <w:bCs w:val="0"/>
          <w:szCs w:val="20"/>
        </w:rPr>
      </w:pPr>
    </w:p>
    <w:p w14:paraId="2E835303" w14:textId="77777777" w:rsidR="00795CF0" w:rsidRPr="002A23CE" w:rsidRDefault="00795CF0" w:rsidP="00795CF0">
      <w:pPr>
        <w:tabs>
          <w:tab w:val="left" w:pos="720"/>
        </w:tabs>
        <w:ind w:left="851"/>
        <w:jc w:val="both"/>
        <w:rPr>
          <w:rFonts w:cs="Arial"/>
          <w:bCs w:val="0"/>
          <w:szCs w:val="20"/>
        </w:rPr>
      </w:pPr>
      <w:r w:rsidRPr="002A23CE">
        <w:rPr>
          <w:rFonts w:cs="Arial"/>
          <w:bCs w:val="0"/>
          <w:szCs w:val="20"/>
        </w:rPr>
        <w:t>To the ESCO:                  Attention: [</w:t>
      </w:r>
      <w:r w:rsidRPr="002A23CE">
        <w:rPr>
          <w:rFonts w:cs="Arial"/>
          <w:bCs w:val="0"/>
          <w:szCs w:val="20"/>
        </w:rPr>
        <w:tab/>
        <w:t>]</w:t>
      </w:r>
    </w:p>
    <w:p w14:paraId="7F1453B5" w14:textId="77777777" w:rsidR="00795CF0" w:rsidRPr="002A23CE" w:rsidRDefault="00795CF0" w:rsidP="00795CF0">
      <w:pPr>
        <w:tabs>
          <w:tab w:val="left" w:pos="720"/>
        </w:tabs>
        <w:ind w:left="851"/>
        <w:jc w:val="both"/>
        <w:rPr>
          <w:rFonts w:cs="Arial"/>
          <w:bCs w:val="0"/>
          <w:szCs w:val="20"/>
        </w:rPr>
      </w:pPr>
      <w:r w:rsidRPr="002A23CE">
        <w:rPr>
          <w:rFonts w:cs="Arial"/>
          <w:bCs w:val="0"/>
          <w:szCs w:val="20"/>
        </w:rPr>
        <w:t>Include copy to: [</w:t>
      </w:r>
      <w:r w:rsidRPr="002A23CE">
        <w:rPr>
          <w:rFonts w:cs="Arial"/>
          <w:bCs w:val="0"/>
          <w:szCs w:val="20"/>
        </w:rPr>
        <w:tab/>
        <w:t>]</w:t>
      </w:r>
    </w:p>
    <w:p w14:paraId="49DC3ABE" w14:textId="77777777" w:rsidR="00795CF0" w:rsidRPr="002A23CE" w:rsidRDefault="00795CF0" w:rsidP="00795CF0">
      <w:pPr>
        <w:tabs>
          <w:tab w:val="left" w:pos="720"/>
        </w:tabs>
        <w:ind w:left="851"/>
        <w:jc w:val="both"/>
        <w:rPr>
          <w:rFonts w:cs="Arial"/>
          <w:bCs w:val="0"/>
          <w:szCs w:val="20"/>
        </w:rPr>
      </w:pPr>
    </w:p>
    <w:p w14:paraId="20C66BC2" w14:textId="77777777" w:rsidR="00795CF0" w:rsidRPr="002A23CE" w:rsidRDefault="00795CF0" w:rsidP="00795CF0">
      <w:pPr>
        <w:tabs>
          <w:tab w:val="left" w:pos="720"/>
        </w:tabs>
        <w:ind w:left="851"/>
        <w:jc w:val="both"/>
        <w:rPr>
          <w:rFonts w:cs="Arial"/>
          <w:bCs w:val="0"/>
          <w:szCs w:val="20"/>
        </w:rPr>
      </w:pPr>
      <w:r w:rsidRPr="002A23CE">
        <w:rPr>
          <w:rFonts w:cs="Arial"/>
          <w:bCs w:val="0"/>
          <w:szCs w:val="20"/>
        </w:rPr>
        <w:t>To the Client:</w:t>
      </w:r>
      <w:r w:rsidRPr="002A23CE">
        <w:rPr>
          <w:rFonts w:cs="Arial"/>
          <w:bCs w:val="0"/>
          <w:szCs w:val="20"/>
        </w:rPr>
        <w:tab/>
      </w:r>
      <w:r w:rsidRPr="002A23CE">
        <w:rPr>
          <w:rFonts w:cs="Arial"/>
          <w:bCs w:val="0"/>
          <w:szCs w:val="20"/>
        </w:rPr>
        <w:tab/>
        <w:t>Attention: [</w:t>
      </w:r>
      <w:r w:rsidRPr="002A23CE">
        <w:rPr>
          <w:rFonts w:cs="Arial"/>
          <w:bCs w:val="0"/>
          <w:szCs w:val="20"/>
        </w:rPr>
        <w:tab/>
        <w:t>]</w:t>
      </w:r>
    </w:p>
    <w:p w14:paraId="7720B80E" w14:textId="77777777" w:rsidR="00795CF0" w:rsidRPr="002A23CE" w:rsidRDefault="00795CF0" w:rsidP="00795CF0">
      <w:pPr>
        <w:tabs>
          <w:tab w:val="left" w:pos="720"/>
        </w:tabs>
        <w:ind w:left="851"/>
        <w:jc w:val="both"/>
        <w:rPr>
          <w:rFonts w:cs="Arial"/>
          <w:bCs w:val="0"/>
          <w:szCs w:val="20"/>
        </w:rPr>
      </w:pPr>
      <w:r w:rsidRPr="002A23CE">
        <w:rPr>
          <w:rFonts w:cs="Arial"/>
          <w:bCs w:val="0"/>
          <w:szCs w:val="20"/>
        </w:rPr>
        <w:t>Include Copy to: [</w:t>
      </w:r>
      <w:r w:rsidRPr="002A23CE">
        <w:rPr>
          <w:rFonts w:cs="Arial"/>
          <w:bCs w:val="0"/>
          <w:szCs w:val="20"/>
        </w:rPr>
        <w:tab/>
        <w:t xml:space="preserve">] </w:t>
      </w:r>
    </w:p>
    <w:p w14:paraId="3D41F556" w14:textId="77777777" w:rsidR="00795CF0" w:rsidRPr="002A23CE" w:rsidRDefault="00795CF0" w:rsidP="00795CF0">
      <w:pPr>
        <w:keepNext/>
        <w:tabs>
          <w:tab w:val="left" w:pos="851"/>
        </w:tabs>
        <w:ind w:left="851"/>
        <w:jc w:val="both"/>
        <w:rPr>
          <w:rFonts w:cs="Arial"/>
          <w:bCs w:val="0"/>
          <w:szCs w:val="20"/>
        </w:rPr>
      </w:pPr>
    </w:p>
    <w:p w14:paraId="266DAEA6"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23" w:name="_Toc373844478"/>
      <w:r w:rsidRPr="002A23CE">
        <w:rPr>
          <w:b/>
          <w:bCs w:val="0"/>
          <w:caps/>
          <w:szCs w:val="20"/>
        </w:rPr>
        <w:t>Severability</w:t>
      </w:r>
      <w:bookmarkEnd w:id="123"/>
    </w:p>
    <w:p w14:paraId="58D1D7F1" w14:textId="77777777" w:rsidR="00795CF0" w:rsidRPr="002A23CE" w:rsidRDefault="00795CF0" w:rsidP="00795CF0">
      <w:pPr>
        <w:keepNext/>
        <w:tabs>
          <w:tab w:val="left" w:pos="851"/>
        </w:tabs>
        <w:ind w:left="851"/>
        <w:jc w:val="both"/>
        <w:rPr>
          <w:rFonts w:cs="Arial"/>
          <w:bCs w:val="0"/>
          <w:szCs w:val="20"/>
        </w:rPr>
      </w:pPr>
    </w:p>
    <w:p w14:paraId="055616E4"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The invalidity or unenforceability of any term of or any right arising pursuant to this Agreement shall not adversely affect the validity or enforceability of the remaining terms and rights.</w:t>
      </w:r>
    </w:p>
    <w:p w14:paraId="52B8D03D" w14:textId="77777777" w:rsidR="00795CF0" w:rsidRPr="002A23CE" w:rsidRDefault="00795CF0" w:rsidP="00795CF0">
      <w:pPr>
        <w:keepNext/>
        <w:tabs>
          <w:tab w:val="left" w:pos="851"/>
        </w:tabs>
        <w:ind w:left="851"/>
        <w:jc w:val="both"/>
        <w:rPr>
          <w:rFonts w:cs="Arial"/>
          <w:bCs w:val="0"/>
          <w:szCs w:val="20"/>
        </w:rPr>
      </w:pPr>
    </w:p>
    <w:p w14:paraId="1719A2D5"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24" w:name="_Toc373844479"/>
      <w:r w:rsidRPr="002A23CE">
        <w:rPr>
          <w:b/>
          <w:bCs w:val="0"/>
          <w:caps/>
          <w:szCs w:val="20"/>
        </w:rPr>
        <w:t>Cooperation</w:t>
      </w:r>
      <w:bookmarkEnd w:id="124"/>
    </w:p>
    <w:p w14:paraId="4D8883B8" w14:textId="77777777" w:rsidR="00795CF0" w:rsidRPr="002A23CE" w:rsidRDefault="00795CF0" w:rsidP="00795CF0">
      <w:pPr>
        <w:keepNext/>
        <w:tabs>
          <w:tab w:val="left" w:pos="851"/>
        </w:tabs>
        <w:ind w:left="360"/>
        <w:jc w:val="both"/>
        <w:rPr>
          <w:rFonts w:cs="Arial"/>
          <w:bCs w:val="0"/>
          <w:szCs w:val="20"/>
        </w:rPr>
      </w:pPr>
    </w:p>
    <w:p w14:paraId="0932087B"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Each Party will cooperate with and assist the other Party, its advisors, consultants, legal advisors, employees, agents, and representatives at all times during the Term of this Agreement.</w:t>
      </w:r>
    </w:p>
    <w:p w14:paraId="5F7C19F8" w14:textId="77777777" w:rsidR="00795CF0" w:rsidRPr="002A23CE" w:rsidRDefault="00795CF0" w:rsidP="00795CF0">
      <w:pPr>
        <w:keepNext/>
        <w:tabs>
          <w:tab w:val="left" w:pos="851"/>
        </w:tabs>
        <w:ind w:left="851"/>
        <w:jc w:val="both"/>
        <w:rPr>
          <w:rFonts w:cs="Arial"/>
          <w:bCs w:val="0"/>
          <w:szCs w:val="20"/>
        </w:rPr>
      </w:pPr>
    </w:p>
    <w:p w14:paraId="36FD1D48" w14:textId="77777777" w:rsidR="00795CF0" w:rsidRPr="002A23CE" w:rsidRDefault="00795CF0" w:rsidP="00C23F31">
      <w:pPr>
        <w:widowControl w:val="0"/>
        <w:numPr>
          <w:ilvl w:val="0"/>
          <w:numId w:val="10"/>
        </w:numPr>
        <w:tabs>
          <w:tab w:val="left" w:pos="851"/>
        </w:tabs>
        <w:ind w:left="851" w:hanging="851"/>
        <w:jc w:val="both"/>
        <w:outlineLvl w:val="0"/>
        <w:rPr>
          <w:rFonts w:cs="Arial"/>
          <w:b/>
          <w:bCs w:val="0"/>
          <w:caps/>
          <w:szCs w:val="20"/>
        </w:rPr>
      </w:pPr>
      <w:bookmarkStart w:id="125" w:name="_Toc373844480"/>
      <w:r w:rsidRPr="002A23CE">
        <w:rPr>
          <w:b/>
          <w:bCs w:val="0"/>
          <w:caps/>
          <w:szCs w:val="20"/>
        </w:rPr>
        <w:t>Conflicts, Registrable Interests and Corrupt Gifts</w:t>
      </w:r>
      <w:bookmarkEnd w:id="125"/>
      <w:r w:rsidRPr="002A23CE">
        <w:rPr>
          <w:b/>
          <w:bCs w:val="0"/>
          <w:caps/>
          <w:szCs w:val="20"/>
        </w:rPr>
        <w:tab/>
      </w:r>
      <w:r w:rsidRPr="002A23CE">
        <w:rPr>
          <w:rFonts w:cs="Arial"/>
          <w:b/>
          <w:bCs w:val="0"/>
          <w:caps/>
          <w:szCs w:val="20"/>
        </w:rPr>
        <w:br/>
      </w:r>
    </w:p>
    <w:p w14:paraId="275912FF"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The ESCO confirms that it has carried out a conflicts of interest check and is satisfied that it has no conflicts in relation to the Works and/or Services and its obligations undertaken under this Agreement.  The ESCO hereby undertakes to advise the Client forthwith should any conflict or potential conflict of interest come to its attention during the currency of this Agreement and to comply with the Client’s directions in respect thereof. </w:t>
      </w:r>
    </w:p>
    <w:p w14:paraId="1F3A9130" w14:textId="77777777" w:rsidR="00795CF0" w:rsidRPr="002A23CE" w:rsidRDefault="00795CF0" w:rsidP="00795CF0">
      <w:pPr>
        <w:keepNext/>
        <w:tabs>
          <w:tab w:val="left" w:pos="851"/>
        </w:tabs>
        <w:ind w:left="851"/>
        <w:jc w:val="both"/>
        <w:rPr>
          <w:rFonts w:cs="Arial"/>
          <w:bCs w:val="0"/>
          <w:szCs w:val="20"/>
        </w:rPr>
      </w:pPr>
    </w:p>
    <w:p w14:paraId="24E09C08"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Any registrable interest involving the ESCO (and any Subcontractor or agent as the case may be) and the Client, the Ceann Comhairle (Speaker), any member of the Government, any member of the Oireachtas or their relatives must be fully disclosed to the Client immediately upon such information becoming known to the ESCO and </w:t>
      </w:r>
      <w:r w:rsidR="00E34D79">
        <w:rPr>
          <w:rFonts w:cs="Arial"/>
          <w:bCs w:val="0"/>
          <w:szCs w:val="20"/>
        </w:rPr>
        <w:t>the ESCO will</w:t>
      </w:r>
      <w:r w:rsidRPr="002A23CE">
        <w:rPr>
          <w:rFonts w:cs="Arial"/>
          <w:bCs w:val="0"/>
          <w:szCs w:val="20"/>
        </w:rPr>
        <w:t xml:space="preserve"> comply with the Client’s directions in respect thereof to the satisfaction of the Client. The terms “registrable interest” and “relative” shall be interpreted as per </w:t>
      </w:r>
      <w:r w:rsidR="00EC21CF" w:rsidRPr="002A23CE">
        <w:rPr>
          <w:rFonts w:cs="Arial"/>
          <w:bCs w:val="0"/>
          <w:szCs w:val="20"/>
        </w:rPr>
        <w:t>S</w:t>
      </w:r>
      <w:r w:rsidRPr="002A23CE">
        <w:rPr>
          <w:rFonts w:cs="Arial"/>
          <w:bCs w:val="0"/>
          <w:szCs w:val="20"/>
        </w:rPr>
        <w:t>ection 2 of the Ethics in Public Office Act, 1995 (as amended).</w:t>
      </w:r>
    </w:p>
    <w:p w14:paraId="57CE9E38" w14:textId="77777777" w:rsidR="00795CF0" w:rsidRPr="002A23CE" w:rsidRDefault="00795CF0" w:rsidP="00795CF0">
      <w:pPr>
        <w:keepNext/>
        <w:tabs>
          <w:tab w:val="left" w:pos="851"/>
        </w:tabs>
        <w:ind w:left="851"/>
        <w:jc w:val="both"/>
        <w:rPr>
          <w:rFonts w:cs="Arial"/>
          <w:bCs w:val="0"/>
          <w:szCs w:val="20"/>
        </w:rPr>
      </w:pPr>
    </w:p>
    <w:p w14:paraId="2C98B6D7"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126" w:name="_Ref346013987"/>
      <w:r w:rsidRPr="002A23CE">
        <w:rPr>
          <w:rFonts w:cs="Arial"/>
          <w:bCs w:val="0"/>
          <w:szCs w:val="20"/>
        </w:rPr>
        <w:t>The ESCO shall not offer or agree to give any public servant or civil servant any gift or consideration or commission of any kind as an inducement or reward for doing or forbearing to do or for having done or forborne to do any action in relation to the obtaining or execution of this or any other public contract.</w:t>
      </w:r>
      <w:bookmarkEnd w:id="126"/>
      <w:r w:rsidRPr="002A23CE">
        <w:rPr>
          <w:rFonts w:cs="Arial"/>
          <w:bCs w:val="0"/>
          <w:szCs w:val="20"/>
        </w:rPr>
        <w:t xml:space="preserve">  </w:t>
      </w:r>
    </w:p>
    <w:p w14:paraId="79AB308A" w14:textId="77777777" w:rsidR="00795CF0" w:rsidRPr="002A23CE" w:rsidRDefault="00795CF0" w:rsidP="00795CF0">
      <w:pPr>
        <w:tabs>
          <w:tab w:val="left" w:pos="851"/>
        </w:tabs>
        <w:ind w:left="851"/>
        <w:jc w:val="both"/>
        <w:rPr>
          <w:rFonts w:cs="Arial"/>
          <w:bCs w:val="0"/>
          <w:szCs w:val="20"/>
        </w:rPr>
      </w:pPr>
    </w:p>
    <w:p w14:paraId="3772278D"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Any breach of Clause </w:t>
      </w:r>
      <w:r w:rsidRPr="002A23CE">
        <w:rPr>
          <w:rFonts w:cs="Arial"/>
          <w:bCs w:val="0"/>
          <w:szCs w:val="20"/>
        </w:rPr>
        <w:fldChar w:fldCharType="begin"/>
      </w:r>
      <w:r w:rsidRPr="002A23CE">
        <w:rPr>
          <w:rFonts w:cs="Arial"/>
          <w:bCs w:val="0"/>
          <w:szCs w:val="20"/>
        </w:rPr>
        <w:instrText xml:space="preserve"> REF _Ref346013987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46.3</w:t>
      </w:r>
      <w:r w:rsidRPr="002A23CE">
        <w:rPr>
          <w:rFonts w:cs="Arial"/>
          <w:bCs w:val="0"/>
          <w:szCs w:val="20"/>
        </w:rPr>
        <w:fldChar w:fldCharType="end"/>
      </w:r>
      <w:r w:rsidRPr="002A23CE">
        <w:rPr>
          <w:rFonts w:cs="Arial"/>
          <w:bCs w:val="0"/>
          <w:szCs w:val="20"/>
        </w:rPr>
        <w:t xml:space="preserve"> or the commission of any offence by the ESCO, any subcontractor, agent or employee under the Prevention of Corruption Acts, 1889 to 2005 shall entitle the Client to terminate this Agreement forthwith and to recover the amount of any loss resulting from such cancellation, including but not limited to recovery from the ESCO of the amount or value of any such gift, consideration or commission.</w:t>
      </w:r>
    </w:p>
    <w:p w14:paraId="31642B28" w14:textId="77777777" w:rsidR="00795CF0" w:rsidRPr="002A23CE" w:rsidRDefault="00795CF0" w:rsidP="00795CF0">
      <w:pPr>
        <w:keepNext/>
        <w:tabs>
          <w:tab w:val="left" w:pos="851"/>
        </w:tabs>
        <w:jc w:val="both"/>
        <w:rPr>
          <w:rFonts w:cs="Arial"/>
          <w:bCs w:val="0"/>
          <w:szCs w:val="20"/>
        </w:rPr>
      </w:pPr>
    </w:p>
    <w:p w14:paraId="6AD87CB0"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27" w:name="_Toc373844481"/>
      <w:r w:rsidRPr="002A23CE">
        <w:rPr>
          <w:b/>
          <w:bCs w:val="0"/>
          <w:caps/>
          <w:szCs w:val="20"/>
        </w:rPr>
        <w:t>Media</w:t>
      </w:r>
      <w:bookmarkEnd w:id="127"/>
    </w:p>
    <w:p w14:paraId="0E346001" w14:textId="77777777" w:rsidR="00795CF0" w:rsidRPr="002A23CE" w:rsidRDefault="00795CF0" w:rsidP="00795CF0">
      <w:pPr>
        <w:keepNext/>
        <w:keepLines/>
        <w:spacing w:line="320" w:lineRule="exact"/>
        <w:ind w:left="720" w:hanging="720"/>
        <w:rPr>
          <w:rFonts w:cs="Arial"/>
          <w:bCs w:val="0"/>
          <w:szCs w:val="20"/>
        </w:rPr>
      </w:pPr>
    </w:p>
    <w:p w14:paraId="0A53C7C7"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No media releases, public announcements or public disclosures relating to this Agreement or its subject matter, including but not limited to promotional or marketing material, shall be made by the ESCO without the prior written consent of the Client.</w:t>
      </w:r>
    </w:p>
    <w:p w14:paraId="4B23E6B9" w14:textId="77777777" w:rsidR="00795CF0" w:rsidRPr="002A23CE" w:rsidRDefault="00795CF0" w:rsidP="00795CF0">
      <w:pPr>
        <w:keepNext/>
        <w:tabs>
          <w:tab w:val="left" w:pos="851"/>
        </w:tabs>
        <w:jc w:val="both"/>
        <w:rPr>
          <w:rFonts w:cs="Arial"/>
          <w:bCs w:val="0"/>
          <w:szCs w:val="20"/>
        </w:rPr>
      </w:pPr>
    </w:p>
    <w:p w14:paraId="3B572159" w14:textId="77777777" w:rsidR="00EE4D22" w:rsidRPr="00EE4D22" w:rsidRDefault="00EE4D22" w:rsidP="00EE4D22">
      <w:pPr>
        <w:keepNext/>
        <w:widowControl w:val="0"/>
        <w:numPr>
          <w:ilvl w:val="0"/>
          <w:numId w:val="10"/>
        </w:numPr>
        <w:tabs>
          <w:tab w:val="left" w:pos="851"/>
        </w:tabs>
        <w:jc w:val="both"/>
        <w:outlineLvl w:val="0"/>
        <w:rPr>
          <w:b/>
          <w:bCs w:val="0"/>
          <w:caps/>
          <w:szCs w:val="20"/>
        </w:rPr>
      </w:pPr>
      <w:bookmarkStart w:id="128" w:name="_Ref368303773"/>
      <w:bookmarkStart w:id="129" w:name="_Toc373844482"/>
      <w:r w:rsidRPr="00EE4D22">
        <w:rPr>
          <w:b/>
          <w:bCs w:val="0"/>
          <w:caps/>
          <w:szCs w:val="20"/>
        </w:rPr>
        <w:t>P</w:t>
      </w:r>
      <w:r>
        <w:rPr>
          <w:b/>
          <w:bCs w:val="0"/>
          <w:caps/>
          <w:szCs w:val="20"/>
        </w:rPr>
        <w:t>ay and Conditions of Employment</w:t>
      </w:r>
      <w:bookmarkEnd w:id="128"/>
      <w:bookmarkEnd w:id="129"/>
    </w:p>
    <w:p w14:paraId="18A71A84" w14:textId="77777777" w:rsidR="00EE4D22" w:rsidRPr="00EE4D22" w:rsidRDefault="00EE4D22" w:rsidP="00EE4D22">
      <w:pPr>
        <w:keepNext/>
        <w:tabs>
          <w:tab w:val="left" w:pos="851"/>
        </w:tabs>
        <w:ind w:left="851"/>
        <w:jc w:val="both"/>
        <w:rPr>
          <w:rFonts w:cs="Arial"/>
          <w:bCs w:val="0"/>
          <w:szCs w:val="20"/>
        </w:rPr>
      </w:pPr>
    </w:p>
    <w:p w14:paraId="5DB102DB" w14:textId="77777777" w:rsidR="00EE4D22" w:rsidRPr="00EE4D22" w:rsidRDefault="00EE4D22" w:rsidP="00EE4D22">
      <w:pPr>
        <w:keepNext/>
        <w:numPr>
          <w:ilvl w:val="1"/>
          <w:numId w:val="10"/>
        </w:numPr>
        <w:tabs>
          <w:tab w:val="left" w:pos="851"/>
        </w:tabs>
        <w:ind w:left="851" w:hanging="851"/>
        <w:jc w:val="both"/>
        <w:rPr>
          <w:rFonts w:cs="Arial"/>
          <w:bCs w:val="0"/>
          <w:szCs w:val="20"/>
        </w:rPr>
      </w:pPr>
      <w:r w:rsidRPr="00EE4D22">
        <w:rPr>
          <w:rFonts w:cs="Arial"/>
          <w:bCs w:val="0"/>
          <w:szCs w:val="20"/>
        </w:rPr>
        <w:t>The ESCO shall ensure that the rates of pay and the conditions of employment</w:t>
      </w:r>
      <w:r w:rsidR="00901F47">
        <w:rPr>
          <w:rFonts w:cs="Arial"/>
          <w:bCs w:val="0"/>
          <w:szCs w:val="20"/>
        </w:rPr>
        <w:t xml:space="preserve"> (as set out at Schedule 10 and which may be adjusted from time to time)</w:t>
      </w:r>
      <w:r w:rsidRPr="00EE4D22">
        <w:rPr>
          <w:rFonts w:cs="Arial"/>
          <w:bCs w:val="0"/>
          <w:szCs w:val="20"/>
        </w:rPr>
        <w:t>, including pension contributions, comply with all applicable law.</w:t>
      </w:r>
      <w:r>
        <w:rPr>
          <w:rFonts w:cs="Arial"/>
          <w:bCs w:val="0"/>
          <w:szCs w:val="20"/>
        </w:rPr>
        <w:t xml:space="preserve"> </w:t>
      </w:r>
      <w:r w:rsidRPr="00EE4D22">
        <w:rPr>
          <w:rFonts w:cs="Arial"/>
          <w:bCs w:val="0"/>
          <w:szCs w:val="20"/>
        </w:rPr>
        <w:t xml:space="preserve"> This applies to workers who are posted workers (within the meaning of Directive 96/71/EC of the European Parliament and the Council of the 16 December 1996 concerning the posting of workers in the framework provision of services), except that the </w:t>
      </w:r>
      <w:r>
        <w:rPr>
          <w:rFonts w:cs="Arial"/>
          <w:bCs w:val="0"/>
          <w:szCs w:val="20"/>
        </w:rPr>
        <w:t>ESCO</w:t>
      </w:r>
      <w:r w:rsidRPr="00EE4D22">
        <w:rPr>
          <w:rFonts w:cs="Arial"/>
          <w:bCs w:val="0"/>
          <w:szCs w:val="20"/>
        </w:rPr>
        <w:t xml:space="preserve">’s obligation to make pension contributions under registered employment agreements does not apply to posted workers who already contribute, or whose contributions are paid, to a supplementary pension scheme established in another member state of the European Union.  </w:t>
      </w:r>
    </w:p>
    <w:p w14:paraId="6AC781A5" w14:textId="77777777" w:rsidR="00EE4D22" w:rsidRPr="00EE4D22" w:rsidRDefault="00EE4D22" w:rsidP="00EE4D22">
      <w:pPr>
        <w:keepNext/>
        <w:tabs>
          <w:tab w:val="left" w:pos="851"/>
        </w:tabs>
        <w:ind w:left="851"/>
        <w:jc w:val="both"/>
        <w:rPr>
          <w:rFonts w:cs="Arial"/>
          <w:bCs w:val="0"/>
          <w:szCs w:val="20"/>
        </w:rPr>
      </w:pPr>
    </w:p>
    <w:p w14:paraId="02C57AFA" w14:textId="77777777" w:rsidR="00EE4D22" w:rsidRPr="00EE4D22" w:rsidRDefault="00EE4D22" w:rsidP="00EE4D22">
      <w:pPr>
        <w:keepNext/>
        <w:numPr>
          <w:ilvl w:val="1"/>
          <w:numId w:val="10"/>
        </w:numPr>
        <w:tabs>
          <w:tab w:val="left" w:pos="851"/>
        </w:tabs>
        <w:ind w:left="851" w:hanging="851"/>
        <w:jc w:val="both"/>
        <w:rPr>
          <w:rFonts w:cs="Arial"/>
          <w:bCs w:val="0"/>
          <w:szCs w:val="20"/>
        </w:rPr>
      </w:pPr>
      <w:r w:rsidRPr="00EE4D22">
        <w:rPr>
          <w:rFonts w:cs="Arial"/>
          <w:bCs w:val="0"/>
          <w:szCs w:val="20"/>
        </w:rPr>
        <w:t>The ESCO shall keep proper records showing the wages and other sums paid to and the time worked by each worker, deductions from each worker’s pay and their disposition, and pension and other contributions made in respect of each worker, and</w:t>
      </w:r>
      <w:r w:rsidR="006256F1">
        <w:rPr>
          <w:rFonts w:cs="Arial"/>
          <w:bCs w:val="0"/>
          <w:szCs w:val="20"/>
        </w:rPr>
        <w:t xml:space="preserve"> shall</w:t>
      </w:r>
      <w:r w:rsidRPr="00EE4D22">
        <w:rPr>
          <w:rFonts w:cs="Arial"/>
          <w:bCs w:val="0"/>
          <w:szCs w:val="20"/>
        </w:rPr>
        <w:t xml:space="preserve"> produce these records for inspection and copying by any p</w:t>
      </w:r>
      <w:r w:rsidR="006256F1">
        <w:rPr>
          <w:rFonts w:cs="Arial"/>
          <w:bCs w:val="0"/>
          <w:szCs w:val="20"/>
        </w:rPr>
        <w:t>ersons authorised by the Client</w:t>
      </w:r>
      <w:r w:rsidRPr="00EE4D22">
        <w:rPr>
          <w:rFonts w:cs="Arial"/>
          <w:bCs w:val="0"/>
          <w:szCs w:val="20"/>
        </w:rPr>
        <w:t xml:space="preserve"> whenever required by the Client. </w:t>
      </w:r>
    </w:p>
    <w:p w14:paraId="6D0B68D0" w14:textId="77777777" w:rsidR="00EE4D22" w:rsidRPr="00EE4D22" w:rsidRDefault="00EE4D22" w:rsidP="00EE4D22">
      <w:pPr>
        <w:keepNext/>
        <w:tabs>
          <w:tab w:val="left" w:pos="851"/>
        </w:tabs>
        <w:ind w:left="851"/>
        <w:jc w:val="both"/>
        <w:rPr>
          <w:rFonts w:cs="Arial"/>
          <w:bCs w:val="0"/>
          <w:szCs w:val="20"/>
        </w:rPr>
      </w:pPr>
    </w:p>
    <w:p w14:paraId="69C0E2E8" w14:textId="77777777" w:rsidR="00EE4D22" w:rsidRPr="00EE4D22" w:rsidRDefault="00EE4D22" w:rsidP="00EE4D22">
      <w:pPr>
        <w:keepNext/>
        <w:numPr>
          <w:ilvl w:val="1"/>
          <w:numId w:val="10"/>
        </w:numPr>
        <w:tabs>
          <w:tab w:val="left" w:pos="851"/>
        </w:tabs>
        <w:ind w:left="851" w:hanging="851"/>
        <w:jc w:val="both"/>
        <w:rPr>
          <w:rFonts w:cs="Arial"/>
          <w:bCs w:val="0"/>
          <w:szCs w:val="20"/>
        </w:rPr>
      </w:pPr>
      <w:r w:rsidRPr="00EE4D22">
        <w:rPr>
          <w:rFonts w:cs="Arial"/>
          <w:bCs w:val="0"/>
          <w:szCs w:val="20"/>
        </w:rPr>
        <w:t>The ESCO undertakes to observe, in relation to the employment of workers on the Site, the Safety, Health and Welfare at Work Act, 2005 and all employment law including the Employment Equality</w:t>
      </w:r>
      <w:r>
        <w:rPr>
          <w:rFonts w:cs="Arial"/>
          <w:bCs w:val="0"/>
          <w:szCs w:val="20"/>
        </w:rPr>
        <w:t xml:space="preserve"> </w:t>
      </w:r>
      <w:r w:rsidRPr="00EE4D22">
        <w:rPr>
          <w:rFonts w:cs="Arial"/>
          <w:bCs w:val="0"/>
          <w:szCs w:val="20"/>
        </w:rPr>
        <w:t xml:space="preserve">Act 1998, the Industrial Relations Acts 1946 to 2004, the National Minimum Wage Act 2000, and regulations, codes of practice and legally binding determinations.  </w:t>
      </w:r>
    </w:p>
    <w:p w14:paraId="27CDCC0E" w14:textId="77777777" w:rsidR="00EE4D22" w:rsidRPr="00EE4D22" w:rsidRDefault="00EE4D22" w:rsidP="00EE4D22">
      <w:pPr>
        <w:keepNext/>
        <w:tabs>
          <w:tab w:val="left" w:pos="851"/>
        </w:tabs>
        <w:ind w:left="851"/>
        <w:jc w:val="both"/>
        <w:rPr>
          <w:rFonts w:cs="Arial"/>
          <w:bCs w:val="0"/>
          <w:szCs w:val="20"/>
        </w:rPr>
      </w:pPr>
    </w:p>
    <w:p w14:paraId="1D19EC89" w14:textId="77777777" w:rsidR="00EE4D22" w:rsidRPr="00EE4D22" w:rsidRDefault="00EE4D22" w:rsidP="00EE4D22">
      <w:pPr>
        <w:keepNext/>
        <w:tabs>
          <w:tab w:val="left" w:pos="851"/>
        </w:tabs>
        <w:ind w:left="851"/>
        <w:jc w:val="both"/>
        <w:rPr>
          <w:rFonts w:cs="Arial"/>
          <w:bCs w:val="0"/>
          <w:szCs w:val="20"/>
        </w:rPr>
      </w:pPr>
    </w:p>
    <w:p w14:paraId="06940722" w14:textId="77777777" w:rsidR="00DA3BF8" w:rsidRDefault="00DA3BF8" w:rsidP="00FD5342">
      <w:pPr>
        <w:keepNext/>
        <w:numPr>
          <w:ilvl w:val="1"/>
          <w:numId w:val="10"/>
        </w:numPr>
        <w:tabs>
          <w:tab w:val="left" w:pos="851"/>
        </w:tabs>
        <w:ind w:left="851" w:hanging="851"/>
        <w:jc w:val="both"/>
        <w:rPr>
          <w:rFonts w:cs="Arial"/>
          <w:bCs w:val="0"/>
          <w:szCs w:val="20"/>
        </w:rPr>
      </w:pPr>
      <w:r w:rsidRPr="00DA3BF8">
        <w:rPr>
          <w:rFonts w:cs="Arial"/>
          <w:bCs w:val="0"/>
          <w:szCs w:val="20"/>
        </w:rPr>
        <w:t>Upo</w:t>
      </w:r>
      <w:r>
        <w:rPr>
          <w:rFonts w:cs="Arial"/>
          <w:bCs w:val="0"/>
          <w:szCs w:val="20"/>
        </w:rPr>
        <w:t>n written request of the Client</w:t>
      </w:r>
      <w:r w:rsidRPr="00DA3BF8">
        <w:rPr>
          <w:rFonts w:cs="Arial"/>
          <w:bCs w:val="0"/>
          <w:szCs w:val="20"/>
        </w:rPr>
        <w:t xml:space="preserve"> the ESCO shall provide written confirmation of compliance with the provisions of this </w:t>
      </w:r>
      <w:r>
        <w:rPr>
          <w:rFonts w:cs="Arial"/>
          <w:bCs w:val="0"/>
          <w:szCs w:val="20"/>
        </w:rPr>
        <w:t>C</w:t>
      </w:r>
      <w:r w:rsidRPr="00DA3BF8">
        <w:rPr>
          <w:rFonts w:cs="Arial"/>
          <w:bCs w:val="0"/>
          <w:szCs w:val="20"/>
        </w:rPr>
        <w:t>lause</w:t>
      </w:r>
      <w:r>
        <w:rPr>
          <w:rFonts w:cs="Arial"/>
          <w:bCs w:val="0"/>
          <w:szCs w:val="20"/>
        </w:rPr>
        <w:fldChar w:fldCharType="begin"/>
      </w:r>
      <w:r>
        <w:rPr>
          <w:rFonts w:cs="Arial"/>
          <w:bCs w:val="0"/>
          <w:szCs w:val="20"/>
        </w:rPr>
        <w:instrText xml:space="preserve"> REF _Ref368303773 \r \h </w:instrText>
      </w:r>
      <w:r>
        <w:rPr>
          <w:rFonts w:cs="Arial"/>
          <w:bCs w:val="0"/>
          <w:szCs w:val="20"/>
        </w:rPr>
      </w:r>
      <w:r>
        <w:rPr>
          <w:rFonts w:cs="Arial"/>
          <w:bCs w:val="0"/>
          <w:szCs w:val="20"/>
        </w:rPr>
        <w:fldChar w:fldCharType="separate"/>
      </w:r>
      <w:r w:rsidR="00641653">
        <w:rPr>
          <w:rFonts w:cs="Arial"/>
          <w:bCs w:val="0"/>
          <w:szCs w:val="20"/>
        </w:rPr>
        <w:t>48</w:t>
      </w:r>
      <w:r>
        <w:rPr>
          <w:rFonts w:cs="Arial"/>
          <w:bCs w:val="0"/>
          <w:szCs w:val="20"/>
        </w:rPr>
        <w:fldChar w:fldCharType="end"/>
      </w:r>
      <w:r w:rsidRPr="00DA3BF8">
        <w:rPr>
          <w:rFonts w:cs="Arial"/>
          <w:bCs w:val="0"/>
          <w:szCs w:val="20"/>
        </w:rPr>
        <w:t>.  The Client reserves the right (without prejudice to any other right or remedy under this Agreement or at law)</w:t>
      </w:r>
      <w:r>
        <w:rPr>
          <w:rFonts w:cs="Arial"/>
          <w:bCs w:val="0"/>
          <w:szCs w:val="20"/>
        </w:rPr>
        <w:t>, which is hereby acknowledged and confirmed by the ESCO,</w:t>
      </w:r>
      <w:r w:rsidRPr="00DA3BF8">
        <w:rPr>
          <w:rFonts w:cs="Arial"/>
          <w:bCs w:val="0"/>
          <w:szCs w:val="20"/>
        </w:rPr>
        <w:t xml:space="preserve"> to inform the competent authorities of any breach</w:t>
      </w:r>
      <w:r>
        <w:rPr>
          <w:rFonts w:cs="Arial"/>
          <w:bCs w:val="0"/>
          <w:szCs w:val="20"/>
        </w:rPr>
        <w:t xml:space="preserve"> of this Clause </w:t>
      </w:r>
      <w:r>
        <w:rPr>
          <w:rFonts w:cs="Arial"/>
          <w:bCs w:val="0"/>
          <w:szCs w:val="20"/>
        </w:rPr>
        <w:fldChar w:fldCharType="begin"/>
      </w:r>
      <w:r>
        <w:rPr>
          <w:rFonts w:cs="Arial"/>
          <w:bCs w:val="0"/>
          <w:szCs w:val="20"/>
        </w:rPr>
        <w:instrText xml:space="preserve"> REF _Ref368303773 \r \h </w:instrText>
      </w:r>
      <w:r>
        <w:rPr>
          <w:rFonts w:cs="Arial"/>
          <w:bCs w:val="0"/>
          <w:szCs w:val="20"/>
        </w:rPr>
      </w:r>
      <w:r>
        <w:rPr>
          <w:rFonts w:cs="Arial"/>
          <w:bCs w:val="0"/>
          <w:szCs w:val="20"/>
        </w:rPr>
        <w:fldChar w:fldCharType="separate"/>
      </w:r>
      <w:r w:rsidR="00641653">
        <w:rPr>
          <w:rFonts w:cs="Arial"/>
          <w:bCs w:val="0"/>
          <w:szCs w:val="20"/>
        </w:rPr>
        <w:t>48</w:t>
      </w:r>
      <w:r>
        <w:rPr>
          <w:rFonts w:cs="Arial"/>
          <w:bCs w:val="0"/>
          <w:szCs w:val="20"/>
        </w:rPr>
        <w:fldChar w:fldCharType="end"/>
      </w:r>
      <w:r>
        <w:rPr>
          <w:rFonts w:cs="Arial"/>
          <w:bCs w:val="0"/>
          <w:szCs w:val="20"/>
        </w:rPr>
        <w:t>.</w:t>
      </w:r>
    </w:p>
    <w:p w14:paraId="77E26223" w14:textId="77777777" w:rsidR="00DA3BF8" w:rsidRDefault="00DA3BF8" w:rsidP="00FD5342">
      <w:pPr>
        <w:pStyle w:val="ColorfulList-Accent11"/>
        <w:rPr>
          <w:rFonts w:cs="Arial"/>
          <w:bCs w:val="0"/>
          <w:szCs w:val="20"/>
        </w:rPr>
      </w:pPr>
    </w:p>
    <w:p w14:paraId="42DBE129" w14:textId="77777777" w:rsidR="00EE4D22" w:rsidRDefault="00EE4D22" w:rsidP="00EE4D22">
      <w:pPr>
        <w:keepNext/>
        <w:numPr>
          <w:ilvl w:val="1"/>
          <w:numId w:val="10"/>
        </w:numPr>
        <w:tabs>
          <w:tab w:val="left" w:pos="851"/>
        </w:tabs>
        <w:ind w:left="851" w:hanging="851"/>
        <w:jc w:val="both"/>
        <w:rPr>
          <w:rFonts w:cs="Arial"/>
          <w:bCs w:val="0"/>
          <w:szCs w:val="20"/>
        </w:rPr>
      </w:pPr>
      <w:r w:rsidRPr="00EE4D22">
        <w:rPr>
          <w:rFonts w:cs="Arial"/>
          <w:bCs w:val="0"/>
          <w:szCs w:val="20"/>
        </w:rPr>
        <w:t xml:space="preserve">If the ESCO does not comply with this </w:t>
      </w:r>
      <w:r w:rsidR="006D5F8E">
        <w:rPr>
          <w:rFonts w:cs="Arial"/>
          <w:bCs w:val="0"/>
          <w:szCs w:val="20"/>
        </w:rPr>
        <w:t>C</w:t>
      </w:r>
      <w:r w:rsidRPr="00EE4D22">
        <w:rPr>
          <w:rFonts w:cs="Arial"/>
          <w:bCs w:val="0"/>
          <w:szCs w:val="20"/>
        </w:rPr>
        <w:t xml:space="preserve">lause it shall pay to the Client any costs the Client incurs in investigating and dealing with </w:t>
      </w:r>
      <w:r w:rsidR="006D5F8E">
        <w:rPr>
          <w:rFonts w:cs="Arial"/>
          <w:bCs w:val="0"/>
          <w:szCs w:val="20"/>
        </w:rPr>
        <w:t>such</w:t>
      </w:r>
      <w:r w:rsidRPr="00EE4D22">
        <w:rPr>
          <w:rFonts w:cs="Arial"/>
          <w:bCs w:val="0"/>
          <w:szCs w:val="20"/>
        </w:rPr>
        <w:t xml:space="preserve"> non-compliance.</w:t>
      </w:r>
    </w:p>
    <w:p w14:paraId="0859B2E5" w14:textId="77777777" w:rsidR="00EE4D22" w:rsidRPr="00EE4D22" w:rsidRDefault="00EE4D22" w:rsidP="00EE4D22">
      <w:pPr>
        <w:keepNext/>
        <w:tabs>
          <w:tab w:val="left" w:pos="851"/>
        </w:tabs>
        <w:ind w:left="851"/>
        <w:jc w:val="both"/>
        <w:rPr>
          <w:rFonts w:cs="Arial"/>
          <w:bCs w:val="0"/>
          <w:szCs w:val="20"/>
        </w:rPr>
      </w:pPr>
    </w:p>
    <w:p w14:paraId="7430BC3A"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30" w:name="_Toc373844483"/>
      <w:r w:rsidRPr="002A23CE">
        <w:rPr>
          <w:b/>
          <w:bCs w:val="0"/>
          <w:caps/>
          <w:szCs w:val="20"/>
        </w:rPr>
        <w:t>Entire Agreement and Priority of Documents</w:t>
      </w:r>
      <w:bookmarkEnd w:id="130"/>
    </w:p>
    <w:p w14:paraId="0CB1F063" w14:textId="77777777" w:rsidR="00795CF0" w:rsidRPr="002A23CE" w:rsidRDefault="00795CF0" w:rsidP="00795CF0">
      <w:pPr>
        <w:keepNext/>
        <w:tabs>
          <w:tab w:val="left" w:pos="851"/>
        </w:tabs>
        <w:ind w:left="851"/>
        <w:jc w:val="both"/>
        <w:rPr>
          <w:rFonts w:cs="Arial"/>
          <w:bCs w:val="0"/>
          <w:szCs w:val="20"/>
        </w:rPr>
      </w:pPr>
    </w:p>
    <w:p w14:paraId="215FCE6C"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This Agreement when executed together with all Schedules attached hereto or to be attached hereto as provided for by this Agreement together with the Invitation to Tender shall constitute the entire contract between both Parties and supersedes and replaces any previous agreements, arrangements or understandings between the Parties in respect of the subject matter hereof.  </w:t>
      </w:r>
    </w:p>
    <w:p w14:paraId="737ED182" w14:textId="77777777" w:rsidR="00795CF0" w:rsidRPr="002A23CE" w:rsidRDefault="00795CF0" w:rsidP="00795CF0">
      <w:pPr>
        <w:tabs>
          <w:tab w:val="left" w:pos="851"/>
        </w:tabs>
        <w:ind w:left="851"/>
        <w:jc w:val="both"/>
        <w:rPr>
          <w:rFonts w:cs="Arial"/>
          <w:bCs w:val="0"/>
          <w:szCs w:val="20"/>
        </w:rPr>
      </w:pPr>
    </w:p>
    <w:p w14:paraId="633864FB"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In the event of any conflict or discrepancy between the provisions of this Agreement and/or the Schedules attached hereto or to be attached hereto and/or the Invitation to Tender the following priority of documents shall apply (in descending order):</w:t>
      </w:r>
    </w:p>
    <w:p w14:paraId="0586DBA9" w14:textId="77777777" w:rsidR="00795CF0" w:rsidRPr="002A23CE" w:rsidRDefault="00795CF0" w:rsidP="00795CF0">
      <w:pPr>
        <w:ind w:left="1701"/>
        <w:jc w:val="both"/>
        <w:rPr>
          <w:rFonts w:cs="Arial"/>
          <w:bCs w:val="0"/>
          <w:szCs w:val="20"/>
        </w:rPr>
      </w:pPr>
    </w:p>
    <w:p w14:paraId="21A59A25"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this Agreement</w:t>
      </w:r>
    </w:p>
    <w:p w14:paraId="6917364F" w14:textId="77777777" w:rsidR="00795CF0" w:rsidRPr="002A23CE" w:rsidRDefault="00795CF0" w:rsidP="00795CF0">
      <w:pPr>
        <w:ind w:left="1701"/>
        <w:jc w:val="both"/>
        <w:rPr>
          <w:rFonts w:cs="Arial"/>
          <w:bCs w:val="0"/>
          <w:szCs w:val="20"/>
        </w:rPr>
      </w:pPr>
    </w:p>
    <w:p w14:paraId="3A8B6FBB"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the Schedules</w:t>
      </w:r>
    </w:p>
    <w:p w14:paraId="124A3C84" w14:textId="77777777" w:rsidR="00795CF0" w:rsidRPr="002A23CE" w:rsidRDefault="00795CF0" w:rsidP="00795CF0">
      <w:pPr>
        <w:jc w:val="both"/>
        <w:rPr>
          <w:rFonts w:cs="Arial"/>
          <w:bCs w:val="0"/>
          <w:szCs w:val="20"/>
        </w:rPr>
      </w:pPr>
    </w:p>
    <w:p w14:paraId="450056CA"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the Investment Grade Audit</w:t>
      </w:r>
    </w:p>
    <w:p w14:paraId="390E5E1F" w14:textId="77777777" w:rsidR="00795CF0" w:rsidRPr="002A23CE" w:rsidRDefault="00795CF0" w:rsidP="00795CF0">
      <w:pPr>
        <w:jc w:val="both"/>
        <w:rPr>
          <w:rFonts w:cs="Arial"/>
          <w:bCs w:val="0"/>
          <w:szCs w:val="20"/>
        </w:rPr>
      </w:pPr>
    </w:p>
    <w:p w14:paraId="773DA3D3"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the Invitation to Tender</w:t>
      </w:r>
    </w:p>
    <w:p w14:paraId="12C2CA52" w14:textId="77777777" w:rsidR="00795CF0" w:rsidRPr="002A23CE" w:rsidRDefault="00795CF0" w:rsidP="00795CF0">
      <w:pPr>
        <w:tabs>
          <w:tab w:val="left" w:pos="851"/>
        </w:tabs>
        <w:ind w:left="851"/>
        <w:jc w:val="both"/>
        <w:rPr>
          <w:rFonts w:cs="Arial"/>
          <w:bCs w:val="0"/>
          <w:szCs w:val="20"/>
        </w:rPr>
      </w:pPr>
    </w:p>
    <w:p w14:paraId="55D85838"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This Agreement may not be amended or modified except by a written agreement signed by both Parties.</w:t>
      </w:r>
    </w:p>
    <w:p w14:paraId="67BD5188" w14:textId="77777777" w:rsidR="00795CF0" w:rsidRPr="002A23CE" w:rsidRDefault="00795CF0" w:rsidP="00795CF0">
      <w:pPr>
        <w:keepNext/>
        <w:tabs>
          <w:tab w:val="left" w:pos="851"/>
        </w:tabs>
        <w:ind w:left="851"/>
        <w:jc w:val="both"/>
        <w:rPr>
          <w:rFonts w:cs="Arial"/>
          <w:bCs w:val="0"/>
          <w:szCs w:val="20"/>
        </w:rPr>
      </w:pPr>
    </w:p>
    <w:p w14:paraId="64EDAB8A"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31" w:name="_Toc373844484"/>
      <w:r w:rsidRPr="002A23CE">
        <w:rPr>
          <w:b/>
          <w:bCs w:val="0"/>
          <w:caps/>
          <w:szCs w:val="20"/>
        </w:rPr>
        <w:t>Governing Law</w:t>
      </w:r>
      <w:bookmarkEnd w:id="131"/>
    </w:p>
    <w:p w14:paraId="0CDAC4DF" w14:textId="77777777" w:rsidR="00795CF0" w:rsidRPr="002A23CE" w:rsidRDefault="00795CF0" w:rsidP="00795CF0">
      <w:pPr>
        <w:keepNext/>
        <w:tabs>
          <w:tab w:val="left" w:pos="851"/>
        </w:tabs>
        <w:ind w:left="851"/>
        <w:jc w:val="both"/>
        <w:rPr>
          <w:rFonts w:cs="Arial"/>
          <w:bCs w:val="0"/>
          <w:szCs w:val="20"/>
        </w:rPr>
      </w:pPr>
    </w:p>
    <w:p w14:paraId="3FBF5C87"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This Agreement shall be governed by and confirmed in all respects in accordance with the laws of Ireland.</w:t>
      </w:r>
    </w:p>
    <w:p w14:paraId="2B4D85C1" w14:textId="77777777" w:rsidR="00795CF0" w:rsidRPr="002A23CE" w:rsidRDefault="00795CF0" w:rsidP="00795CF0">
      <w:pPr>
        <w:keepNext/>
        <w:tabs>
          <w:tab w:val="left" w:pos="851"/>
        </w:tabs>
        <w:ind w:left="851"/>
        <w:jc w:val="both"/>
        <w:rPr>
          <w:rFonts w:cs="Arial"/>
          <w:bCs w:val="0"/>
          <w:szCs w:val="20"/>
        </w:rPr>
      </w:pPr>
    </w:p>
    <w:p w14:paraId="5811075E" w14:textId="77777777" w:rsidR="00795CF0" w:rsidRPr="002A23CE" w:rsidRDefault="00795CF0" w:rsidP="00C23F31">
      <w:pPr>
        <w:keepNext/>
        <w:widowControl w:val="0"/>
        <w:numPr>
          <w:ilvl w:val="0"/>
          <w:numId w:val="10"/>
        </w:numPr>
        <w:tabs>
          <w:tab w:val="left" w:pos="851"/>
        </w:tabs>
        <w:ind w:left="851" w:hanging="851"/>
        <w:jc w:val="both"/>
        <w:outlineLvl w:val="0"/>
        <w:rPr>
          <w:b/>
          <w:bCs w:val="0"/>
          <w:caps/>
          <w:szCs w:val="20"/>
        </w:rPr>
      </w:pPr>
      <w:bookmarkStart w:id="132" w:name="_Ref346008298"/>
      <w:bookmarkStart w:id="133" w:name="_Ref346009455"/>
      <w:bookmarkStart w:id="134" w:name="_Ref346011248"/>
      <w:bookmarkStart w:id="135" w:name="_Ref346012076"/>
      <w:bookmarkStart w:id="136" w:name="_Ref346014636"/>
      <w:bookmarkStart w:id="137" w:name="_Toc373844485"/>
      <w:r w:rsidRPr="002A23CE">
        <w:rPr>
          <w:b/>
          <w:bCs w:val="0"/>
          <w:caps/>
          <w:szCs w:val="20"/>
        </w:rPr>
        <w:t>Dispute Resolution</w:t>
      </w:r>
      <w:bookmarkEnd w:id="132"/>
      <w:bookmarkEnd w:id="133"/>
      <w:bookmarkEnd w:id="134"/>
      <w:bookmarkEnd w:id="135"/>
      <w:bookmarkEnd w:id="136"/>
      <w:bookmarkEnd w:id="137"/>
    </w:p>
    <w:p w14:paraId="20547B37" w14:textId="77777777" w:rsidR="00795CF0" w:rsidRPr="002A23CE" w:rsidRDefault="00795CF0" w:rsidP="00795CF0">
      <w:pPr>
        <w:keepNext/>
        <w:tabs>
          <w:tab w:val="left" w:pos="851"/>
        </w:tabs>
        <w:ind w:left="851"/>
        <w:jc w:val="both"/>
        <w:rPr>
          <w:rFonts w:cs="Arial"/>
          <w:bCs w:val="0"/>
          <w:szCs w:val="20"/>
        </w:rPr>
      </w:pPr>
    </w:p>
    <w:p w14:paraId="6407AD31" w14:textId="77777777" w:rsidR="00795CF0" w:rsidRPr="002A23CE" w:rsidRDefault="00795CF0" w:rsidP="00C23F31">
      <w:pPr>
        <w:keepNext/>
        <w:numPr>
          <w:ilvl w:val="1"/>
          <w:numId w:val="10"/>
        </w:numPr>
        <w:tabs>
          <w:tab w:val="left" w:pos="851"/>
        </w:tabs>
        <w:ind w:left="851" w:hanging="851"/>
        <w:jc w:val="both"/>
        <w:rPr>
          <w:rFonts w:cs="Arial"/>
          <w:bCs w:val="0"/>
          <w:szCs w:val="20"/>
        </w:rPr>
      </w:pPr>
      <w:bookmarkStart w:id="138" w:name="_Ref346014415"/>
      <w:r w:rsidRPr="002A23CE">
        <w:rPr>
          <w:rFonts w:cs="Arial"/>
          <w:bCs w:val="0"/>
          <w:szCs w:val="20"/>
        </w:rPr>
        <w:t xml:space="preserve">Subject to the provisions of Clause </w:t>
      </w:r>
      <w:r w:rsidRPr="002A23CE">
        <w:rPr>
          <w:rFonts w:cs="Arial"/>
          <w:bCs w:val="0"/>
          <w:szCs w:val="20"/>
        </w:rPr>
        <w:fldChar w:fldCharType="begin"/>
      </w:r>
      <w:r w:rsidRPr="002A23CE">
        <w:rPr>
          <w:rFonts w:cs="Arial"/>
          <w:bCs w:val="0"/>
          <w:szCs w:val="20"/>
        </w:rPr>
        <w:instrText xml:space="preserve"> REF _Ref346014392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52</w:t>
      </w:r>
      <w:r w:rsidRPr="002A23CE">
        <w:rPr>
          <w:rFonts w:cs="Arial"/>
          <w:bCs w:val="0"/>
          <w:szCs w:val="20"/>
        </w:rPr>
        <w:fldChar w:fldCharType="end"/>
      </w:r>
      <w:r w:rsidRPr="002A23CE">
        <w:rPr>
          <w:rFonts w:cs="Arial"/>
          <w:bCs w:val="0"/>
          <w:szCs w:val="20"/>
        </w:rPr>
        <w:t xml:space="preserve"> if a dispute or difference arises between the Parties with regard to or in connection with this Agreement, such dispute shall be referred in writing to senior members of each of the Client and the ESCO who will use good faith efforts to resolve such dispute within 30 (thirty) days of such referral.</w:t>
      </w:r>
      <w:bookmarkEnd w:id="138"/>
      <w:r w:rsidRPr="002A23CE">
        <w:rPr>
          <w:rFonts w:cs="Arial"/>
          <w:bCs w:val="0"/>
          <w:szCs w:val="20"/>
        </w:rPr>
        <w:t xml:space="preserve"> </w:t>
      </w:r>
    </w:p>
    <w:p w14:paraId="158C2431" w14:textId="77777777" w:rsidR="00795CF0" w:rsidRPr="002A23CE" w:rsidRDefault="00795CF0" w:rsidP="00795CF0">
      <w:pPr>
        <w:tabs>
          <w:tab w:val="left" w:pos="851"/>
        </w:tabs>
        <w:ind w:left="851"/>
        <w:jc w:val="both"/>
        <w:rPr>
          <w:rFonts w:cs="Arial"/>
          <w:bCs w:val="0"/>
          <w:szCs w:val="20"/>
        </w:rPr>
      </w:pPr>
    </w:p>
    <w:p w14:paraId="3C553B27"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139" w:name="_Ref346014530"/>
      <w:r w:rsidRPr="002A23CE">
        <w:rPr>
          <w:rFonts w:cs="Arial"/>
          <w:bCs w:val="0"/>
          <w:szCs w:val="20"/>
        </w:rPr>
        <w:t xml:space="preserve">If the Parties are unable to resolve the matter within the thirty (30) day period in Clause </w:t>
      </w:r>
      <w:r w:rsidRPr="002A23CE">
        <w:rPr>
          <w:rFonts w:cs="Arial"/>
          <w:bCs w:val="0"/>
          <w:szCs w:val="20"/>
        </w:rPr>
        <w:fldChar w:fldCharType="begin"/>
      </w:r>
      <w:r w:rsidRPr="002A23CE">
        <w:rPr>
          <w:rFonts w:cs="Arial"/>
          <w:bCs w:val="0"/>
          <w:szCs w:val="20"/>
        </w:rPr>
        <w:instrText xml:space="preserve"> REF _Ref346014415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51.1</w:t>
      </w:r>
      <w:r w:rsidRPr="002A23CE">
        <w:rPr>
          <w:rFonts w:cs="Arial"/>
          <w:bCs w:val="0"/>
          <w:szCs w:val="20"/>
        </w:rPr>
        <w:fldChar w:fldCharType="end"/>
      </w:r>
      <w:r w:rsidRPr="002A23CE">
        <w:rPr>
          <w:rFonts w:cs="Arial"/>
          <w:bCs w:val="0"/>
          <w:szCs w:val="20"/>
        </w:rPr>
        <w:t xml:space="preserve"> the Client and the ESCO will attempt to resolve the dispute in question by mediation. Any such mediation will be conducted by a mediator to be mutually agreed upon between the Parties or in the absence of such agreement upon the request of either Party to be appointed by the President for the time being of Engineers Ireland.  If a settlement of the dispute is not achieved through the mediation process within three months either Party may refer the dispute to arbitration in accordance with Clause </w:t>
      </w:r>
      <w:r w:rsidRPr="002A23CE">
        <w:rPr>
          <w:rFonts w:cs="Arial"/>
          <w:bCs w:val="0"/>
          <w:szCs w:val="20"/>
        </w:rPr>
        <w:fldChar w:fldCharType="begin"/>
      </w:r>
      <w:r w:rsidRPr="002A23CE">
        <w:rPr>
          <w:rFonts w:cs="Arial"/>
          <w:bCs w:val="0"/>
          <w:szCs w:val="20"/>
        </w:rPr>
        <w:instrText xml:space="preserve"> REF _Ref346014475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51.3</w:t>
      </w:r>
      <w:r w:rsidRPr="002A23CE">
        <w:rPr>
          <w:rFonts w:cs="Arial"/>
          <w:bCs w:val="0"/>
          <w:szCs w:val="20"/>
        </w:rPr>
        <w:fldChar w:fldCharType="end"/>
      </w:r>
      <w:r w:rsidRPr="002A23CE">
        <w:rPr>
          <w:rFonts w:cs="Arial"/>
          <w:bCs w:val="0"/>
          <w:szCs w:val="20"/>
        </w:rPr>
        <w:t>.</w:t>
      </w:r>
      <w:bookmarkEnd w:id="139"/>
    </w:p>
    <w:p w14:paraId="2CCB085B" w14:textId="77777777" w:rsidR="00795CF0" w:rsidRPr="002A23CE" w:rsidRDefault="00795CF0" w:rsidP="00795CF0">
      <w:pPr>
        <w:tabs>
          <w:tab w:val="left" w:pos="851"/>
        </w:tabs>
        <w:ind w:left="851"/>
        <w:jc w:val="both"/>
        <w:rPr>
          <w:rFonts w:cs="Arial"/>
          <w:bCs w:val="0"/>
          <w:szCs w:val="20"/>
        </w:rPr>
      </w:pPr>
    </w:p>
    <w:p w14:paraId="040C65F3" w14:textId="77777777" w:rsidR="00795CF0" w:rsidRPr="002A23CE" w:rsidRDefault="00795CF0" w:rsidP="00C23F31">
      <w:pPr>
        <w:numPr>
          <w:ilvl w:val="1"/>
          <w:numId w:val="10"/>
        </w:numPr>
        <w:tabs>
          <w:tab w:val="left" w:pos="851"/>
        </w:tabs>
        <w:ind w:left="851" w:hanging="851"/>
        <w:jc w:val="both"/>
        <w:rPr>
          <w:rFonts w:cs="Arial"/>
          <w:bCs w:val="0"/>
          <w:szCs w:val="20"/>
        </w:rPr>
      </w:pPr>
      <w:bookmarkStart w:id="140" w:name="_Ref346014475"/>
      <w:r w:rsidRPr="002A23CE">
        <w:rPr>
          <w:rFonts w:cs="Arial"/>
          <w:bCs w:val="0"/>
          <w:szCs w:val="20"/>
        </w:rPr>
        <w:t xml:space="preserve">Where the Parties are unable to resolve any dispute which may arise under or in connection with this Agreement either through good faith efforts or mediation as set out in Clauses </w:t>
      </w:r>
      <w:r w:rsidRPr="002A23CE">
        <w:rPr>
          <w:rFonts w:cs="Arial"/>
          <w:bCs w:val="0"/>
          <w:szCs w:val="20"/>
        </w:rPr>
        <w:fldChar w:fldCharType="begin"/>
      </w:r>
      <w:r w:rsidRPr="002A23CE">
        <w:rPr>
          <w:rFonts w:cs="Arial"/>
          <w:bCs w:val="0"/>
          <w:szCs w:val="20"/>
        </w:rPr>
        <w:instrText xml:space="preserve"> REF _Ref346014415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51.1</w:t>
      </w:r>
      <w:r w:rsidRPr="002A23CE">
        <w:rPr>
          <w:rFonts w:cs="Arial"/>
          <w:bCs w:val="0"/>
          <w:szCs w:val="20"/>
        </w:rPr>
        <w:fldChar w:fldCharType="end"/>
      </w:r>
      <w:r w:rsidRPr="002A23CE">
        <w:rPr>
          <w:rFonts w:cs="Arial"/>
          <w:bCs w:val="0"/>
          <w:szCs w:val="20"/>
        </w:rPr>
        <w:t xml:space="preserve"> and </w:t>
      </w:r>
      <w:r w:rsidRPr="002A23CE">
        <w:rPr>
          <w:rFonts w:cs="Arial"/>
          <w:bCs w:val="0"/>
          <w:szCs w:val="20"/>
        </w:rPr>
        <w:fldChar w:fldCharType="begin"/>
      </w:r>
      <w:r w:rsidRPr="002A23CE">
        <w:rPr>
          <w:rFonts w:cs="Arial"/>
          <w:bCs w:val="0"/>
          <w:szCs w:val="20"/>
        </w:rPr>
        <w:instrText xml:space="preserve"> REF _Ref346014530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51.2</w:t>
      </w:r>
      <w:r w:rsidRPr="002A23CE">
        <w:rPr>
          <w:rFonts w:cs="Arial"/>
          <w:bCs w:val="0"/>
          <w:szCs w:val="20"/>
        </w:rPr>
        <w:fldChar w:fldCharType="end"/>
      </w:r>
      <w:r w:rsidRPr="002A23CE">
        <w:rPr>
          <w:rFonts w:cs="Arial"/>
          <w:bCs w:val="0"/>
          <w:szCs w:val="20"/>
        </w:rPr>
        <w:t xml:space="preserve"> either Party may by provision of notice in writing refer the matter to arbitration.  The final decision of who will act as arbitrator will be mutually agreed upon between the Parties or in the absence of such agreement the decision as to who to appoint as </w:t>
      </w:r>
      <w:r w:rsidR="00366680" w:rsidRPr="002A23CE">
        <w:rPr>
          <w:rFonts w:cs="Arial"/>
          <w:bCs w:val="0"/>
          <w:szCs w:val="20"/>
        </w:rPr>
        <w:t xml:space="preserve">arbitrator </w:t>
      </w:r>
      <w:r w:rsidRPr="002A23CE">
        <w:rPr>
          <w:rFonts w:cs="Arial"/>
          <w:bCs w:val="0"/>
          <w:szCs w:val="20"/>
        </w:rPr>
        <w:t>will be referred upon the request of either Party to the President for the time being of Engineers Ireland.  Every such reference shall be deemed to be a submission to arbitration within the meaning of the Arbitration Act 2010 or any statutory amendment therefore for the time being in force.</w:t>
      </w:r>
      <w:bookmarkEnd w:id="140"/>
    </w:p>
    <w:p w14:paraId="6AAFDB6A" w14:textId="77777777" w:rsidR="00795CF0" w:rsidRPr="002A23CE" w:rsidRDefault="00795CF0" w:rsidP="00795CF0">
      <w:pPr>
        <w:tabs>
          <w:tab w:val="left" w:pos="720"/>
        </w:tabs>
        <w:jc w:val="both"/>
        <w:rPr>
          <w:rFonts w:cs="Arial"/>
          <w:bCs w:val="0"/>
          <w:szCs w:val="20"/>
        </w:rPr>
      </w:pPr>
    </w:p>
    <w:p w14:paraId="77815DED" w14:textId="77777777" w:rsidR="00795CF0" w:rsidRPr="002A23CE" w:rsidRDefault="00795CF0" w:rsidP="00C23F31">
      <w:pPr>
        <w:keepNext/>
        <w:widowControl w:val="0"/>
        <w:numPr>
          <w:ilvl w:val="0"/>
          <w:numId w:val="10"/>
        </w:numPr>
        <w:tabs>
          <w:tab w:val="left" w:pos="851"/>
        </w:tabs>
        <w:ind w:left="851" w:hanging="851"/>
        <w:jc w:val="both"/>
        <w:outlineLvl w:val="0"/>
        <w:rPr>
          <w:b/>
          <w:bCs w:val="0"/>
          <w:szCs w:val="20"/>
        </w:rPr>
      </w:pPr>
      <w:bookmarkStart w:id="141" w:name="_Ref346013765"/>
      <w:bookmarkStart w:id="142" w:name="_Ref346014392"/>
      <w:bookmarkStart w:id="143" w:name="_Ref346014649"/>
      <w:bookmarkStart w:id="144" w:name="_Toc373844486"/>
      <w:r w:rsidRPr="002A23CE">
        <w:rPr>
          <w:b/>
          <w:bCs w:val="0"/>
          <w:caps/>
          <w:szCs w:val="20"/>
        </w:rPr>
        <w:t>Expert Determination</w:t>
      </w:r>
      <w:bookmarkEnd w:id="141"/>
      <w:bookmarkEnd w:id="142"/>
      <w:bookmarkEnd w:id="143"/>
      <w:bookmarkEnd w:id="144"/>
    </w:p>
    <w:p w14:paraId="38FD46EF" w14:textId="77777777" w:rsidR="00795CF0" w:rsidRPr="002A23CE" w:rsidRDefault="00795CF0" w:rsidP="00795CF0">
      <w:pPr>
        <w:keepNext/>
        <w:tabs>
          <w:tab w:val="left" w:pos="851"/>
        </w:tabs>
        <w:ind w:left="851"/>
        <w:jc w:val="both"/>
        <w:rPr>
          <w:rFonts w:cs="Arial"/>
          <w:bCs w:val="0"/>
          <w:szCs w:val="20"/>
        </w:rPr>
      </w:pPr>
    </w:p>
    <w:p w14:paraId="6796FFC9" w14:textId="77777777" w:rsidR="00795CF0" w:rsidRPr="002A23CE" w:rsidRDefault="00795CF0" w:rsidP="00C23F31">
      <w:pPr>
        <w:keepNext/>
        <w:numPr>
          <w:ilvl w:val="1"/>
          <w:numId w:val="10"/>
        </w:numPr>
        <w:tabs>
          <w:tab w:val="left" w:pos="851"/>
        </w:tabs>
        <w:ind w:left="851" w:hanging="851"/>
        <w:jc w:val="both"/>
        <w:rPr>
          <w:rFonts w:cs="Arial"/>
          <w:bCs w:val="0"/>
          <w:szCs w:val="20"/>
        </w:rPr>
      </w:pPr>
      <w:r w:rsidRPr="002A23CE">
        <w:rPr>
          <w:rFonts w:cs="Arial"/>
          <w:bCs w:val="0"/>
          <w:szCs w:val="20"/>
        </w:rPr>
        <w:t>Where a dispute arises under or in connection with this Agreement in relation to:</w:t>
      </w:r>
    </w:p>
    <w:p w14:paraId="26DFAE5E" w14:textId="77777777" w:rsidR="00795CF0" w:rsidRPr="002A23CE" w:rsidRDefault="00795CF0" w:rsidP="00795CF0">
      <w:pPr>
        <w:ind w:left="1701"/>
        <w:jc w:val="both"/>
        <w:rPr>
          <w:rFonts w:cs="Arial"/>
          <w:bCs w:val="0"/>
          <w:szCs w:val="20"/>
        </w:rPr>
      </w:pPr>
    </w:p>
    <w:p w14:paraId="6E3118A6"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Substantial Completion of the Works;</w:t>
      </w:r>
    </w:p>
    <w:p w14:paraId="6C8B8399" w14:textId="77777777" w:rsidR="00795CF0" w:rsidRPr="002A23CE" w:rsidRDefault="00795CF0" w:rsidP="00795CF0">
      <w:pPr>
        <w:ind w:left="1701"/>
        <w:jc w:val="both"/>
        <w:rPr>
          <w:rFonts w:cs="Arial"/>
          <w:bCs w:val="0"/>
          <w:szCs w:val="20"/>
        </w:rPr>
      </w:pPr>
    </w:p>
    <w:p w14:paraId="3F4488FB"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the Snag List;</w:t>
      </w:r>
    </w:p>
    <w:p w14:paraId="4347DD86" w14:textId="77777777" w:rsidR="00795CF0" w:rsidRPr="002A23CE" w:rsidRDefault="00795CF0" w:rsidP="00795CF0">
      <w:pPr>
        <w:ind w:left="1701"/>
        <w:jc w:val="both"/>
        <w:rPr>
          <w:rFonts w:cs="Arial"/>
          <w:bCs w:val="0"/>
          <w:szCs w:val="20"/>
        </w:rPr>
      </w:pPr>
    </w:p>
    <w:p w14:paraId="370A3D70"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the calculation of Energy Savings in any Guarantee Year;</w:t>
      </w:r>
    </w:p>
    <w:p w14:paraId="1EE3D0C6" w14:textId="77777777" w:rsidR="00795CF0" w:rsidRPr="002A23CE" w:rsidRDefault="00795CF0" w:rsidP="00795CF0">
      <w:pPr>
        <w:ind w:left="1701"/>
        <w:jc w:val="both"/>
        <w:rPr>
          <w:rFonts w:cs="Arial"/>
          <w:bCs w:val="0"/>
          <w:szCs w:val="20"/>
        </w:rPr>
      </w:pPr>
    </w:p>
    <w:p w14:paraId="24CD02AA"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the method of measurement and verification;</w:t>
      </w:r>
    </w:p>
    <w:p w14:paraId="67EBF937" w14:textId="77777777" w:rsidR="00795CF0" w:rsidRPr="002A23CE" w:rsidRDefault="00795CF0" w:rsidP="00795CF0">
      <w:pPr>
        <w:ind w:left="1701"/>
        <w:jc w:val="both"/>
        <w:rPr>
          <w:rFonts w:cs="Arial"/>
          <w:bCs w:val="0"/>
          <w:szCs w:val="20"/>
        </w:rPr>
      </w:pPr>
    </w:p>
    <w:p w14:paraId="62C49B6E"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the adjustment of the Baseline; or</w:t>
      </w:r>
    </w:p>
    <w:p w14:paraId="2B8BACBE" w14:textId="77777777" w:rsidR="00795CF0" w:rsidRPr="002A23CE" w:rsidRDefault="00795CF0" w:rsidP="00795CF0">
      <w:pPr>
        <w:ind w:left="1701"/>
        <w:jc w:val="both"/>
        <w:rPr>
          <w:rFonts w:cs="Arial"/>
          <w:bCs w:val="0"/>
          <w:szCs w:val="20"/>
        </w:rPr>
      </w:pPr>
    </w:p>
    <w:p w14:paraId="286ED070" w14:textId="77777777" w:rsidR="00795CF0" w:rsidRPr="002A23CE" w:rsidRDefault="00795CF0" w:rsidP="00C23F31">
      <w:pPr>
        <w:numPr>
          <w:ilvl w:val="2"/>
          <w:numId w:val="10"/>
        </w:numPr>
        <w:ind w:left="1701" w:hanging="850"/>
        <w:jc w:val="both"/>
        <w:rPr>
          <w:rFonts w:cs="Arial"/>
          <w:bCs w:val="0"/>
          <w:szCs w:val="20"/>
        </w:rPr>
      </w:pPr>
      <w:r w:rsidRPr="002A23CE">
        <w:rPr>
          <w:rFonts w:cs="Arial"/>
          <w:bCs w:val="0"/>
          <w:szCs w:val="20"/>
        </w:rPr>
        <w:t xml:space="preserve">the calculation of the current market value of the Equipment under Clause </w:t>
      </w:r>
      <w:r w:rsidRPr="002A23CE">
        <w:rPr>
          <w:rFonts w:cs="Arial"/>
          <w:bCs w:val="0"/>
          <w:szCs w:val="20"/>
        </w:rPr>
        <w:fldChar w:fldCharType="begin"/>
      </w:r>
      <w:r w:rsidRPr="002A23CE">
        <w:rPr>
          <w:rFonts w:cs="Arial"/>
          <w:bCs w:val="0"/>
          <w:szCs w:val="20"/>
        </w:rPr>
        <w:instrText xml:space="preserve"> REF _Ref346013739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35.5.1</w:t>
      </w:r>
      <w:r w:rsidRPr="002A23CE">
        <w:rPr>
          <w:rFonts w:cs="Arial"/>
          <w:bCs w:val="0"/>
          <w:szCs w:val="20"/>
        </w:rPr>
        <w:fldChar w:fldCharType="end"/>
      </w:r>
      <w:r w:rsidRPr="002A23CE">
        <w:rPr>
          <w:rFonts w:cs="Arial"/>
          <w:bCs w:val="0"/>
          <w:szCs w:val="20"/>
        </w:rPr>
        <w:t>,</w:t>
      </w:r>
    </w:p>
    <w:p w14:paraId="3E3F233E" w14:textId="77777777" w:rsidR="00795CF0" w:rsidRPr="002A23CE" w:rsidRDefault="00795CF0" w:rsidP="00795CF0">
      <w:pPr>
        <w:ind w:left="1701"/>
        <w:jc w:val="both"/>
        <w:rPr>
          <w:rFonts w:cs="Arial"/>
          <w:bCs w:val="0"/>
          <w:szCs w:val="20"/>
        </w:rPr>
      </w:pPr>
    </w:p>
    <w:p w14:paraId="1737D11A" w14:textId="77777777" w:rsidR="00795CF0" w:rsidRPr="002A23CE" w:rsidRDefault="00795CF0" w:rsidP="00795CF0">
      <w:pPr>
        <w:keepNext/>
        <w:tabs>
          <w:tab w:val="left" w:pos="851"/>
        </w:tabs>
        <w:ind w:left="851"/>
        <w:jc w:val="both"/>
        <w:rPr>
          <w:rFonts w:cs="Arial"/>
          <w:bCs w:val="0"/>
          <w:szCs w:val="20"/>
        </w:rPr>
      </w:pPr>
      <w:r w:rsidRPr="002A23CE">
        <w:rPr>
          <w:rFonts w:cs="Arial"/>
          <w:bCs w:val="0"/>
          <w:szCs w:val="20"/>
        </w:rPr>
        <w:t xml:space="preserve">the Parties agree in the first instance to use good faith efforts to resolve the dispute within 10 (ten) days as set out in Clause </w:t>
      </w:r>
      <w:r w:rsidRPr="002A23CE">
        <w:rPr>
          <w:rFonts w:cs="Arial"/>
          <w:bCs w:val="0"/>
          <w:szCs w:val="20"/>
        </w:rPr>
        <w:fldChar w:fldCharType="begin"/>
      </w:r>
      <w:r w:rsidRPr="002A23CE">
        <w:rPr>
          <w:rFonts w:cs="Arial"/>
          <w:bCs w:val="0"/>
          <w:szCs w:val="20"/>
        </w:rPr>
        <w:instrText xml:space="preserve"> REF _Ref346014415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51.1</w:t>
      </w:r>
      <w:r w:rsidRPr="002A23CE">
        <w:rPr>
          <w:rFonts w:cs="Arial"/>
          <w:bCs w:val="0"/>
          <w:szCs w:val="20"/>
        </w:rPr>
        <w:fldChar w:fldCharType="end"/>
      </w:r>
      <w:r w:rsidRPr="002A23CE">
        <w:rPr>
          <w:rFonts w:cs="Arial"/>
          <w:bCs w:val="0"/>
          <w:szCs w:val="20"/>
        </w:rPr>
        <w:t>.  If the dispute is not resolved in that time then either Party may submit the matter to an independent expert for determination.</w:t>
      </w:r>
    </w:p>
    <w:p w14:paraId="535D822C" w14:textId="77777777" w:rsidR="00795CF0" w:rsidRPr="002A23CE" w:rsidRDefault="00795CF0" w:rsidP="00795CF0">
      <w:pPr>
        <w:tabs>
          <w:tab w:val="left" w:pos="851"/>
        </w:tabs>
        <w:ind w:left="851"/>
        <w:jc w:val="both"/>
        <w:rPr>
          <w:rFonts w:cs="Arial"/>
          <w:bCs w:val="0"/>
          <w:szCs w:val="20"/>
        </w:rPr>
      </w:pPr>
    </w:p>
    <w:p w14:paraId="4557C6DF"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Where a matter is to be referred to an independent expert under this Agreement for determination, the independent expert shall be  an independent engineer (or other person with relevant expertise) agreed upon by the Parties, or, if agreement is not reached within five days of either Party giving notice to the other that it wishes to refer a matter to an independent expert, such independent engineer or other person with relevant expertise will be nominated by the President for the time being of Engineers’ Ireland upon the request of either Party.</w:t>
      </w:r>
    </w:p>
    <w:p w14:paraId="537540A3" w14:textId="77777777" w:rsidR="00795CF0" w:rsidRPr="002A23CE" w:rsidRDefault="00795CF0" w:rsidP="00795CF0">
      <w:pPr>
        <w:tabs>
          <w:tab w:val="left" w:pos="851"/>
        </w:tabs>
        <w:ind w:left="851"/>
        <w:jc w:val="both"/>
        <w:rPr>
          <w:rFonts w:cs="Arial"/>
          <w:bCs w:val="0"/>
          <w:szCs w:val="20"/>
        </w:rPr>
      </w:pPr>
    </w:p>
    <w:p w14:paraId="543D8F12"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Parties are entitled to make submissions to the independent expert (including oral submissions) and will provide (or procure that others provide) the independent expert with all such assistance and documents as the independent expert may reasonably require for the purpose of reaching a decision.  Each Party shall with reasonable promptness supply each other with all information and give each other access to all documentation and personnel as the other Party reasonably requires to make a submission under this clause.</w:t>
      </w:r>
    </w:p>
    <w:p w14:paraId="58A687EB" w14:textId="77777777" w:rsidR="00795CF0" w:rsidRPr="002A23CE" w:rsidRDefault="00795CF0" w:rsidP="00795CF0">
      <w:pPr>
        <w:tabs>
          <w:tab w:val="left" w:pos="851"/>
        </w:tabs>
        <w:ind w:left="851"/>
        <w:jc w:val="both"/>
        <w:rPr>
          <w:rFonts w:cs="Arial"/>
          <w:bCs w:val="0"/>
          <w:szCs w:val="20"/>
        </w:rPr>
      </w:pPr>
    </w:p>
    <w:p w14:paraId="07B92F2C"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Parties agree that the independent expert may in its reasonable discretion determine such other procedures to assist with the conduct of the determination as it considers appropriate.</w:t>
      </w:r>
    </w:p>
    <w:p w14:paraId="66535491" w14:textId="77777777" w:rsidR="00795CF0" w:rsidRPr="002A23CE" w:rsidRDefault="00795CF0" w:rsidP="00795CF0">
      <w:pPr>
        <w:tabs>
          <w:tab w:val="left" w:pos="851"/>
        </w:tabs>
        <w:ind w:left="851"/>
        <w:jc w:val="both"/>
        <w:rPr>
          <w:rFonts w:cs="Arial"/>
          <w:bCs w:val="0"/>
          <w:szCs w:val="20"/>
        </w:rPr>
      </w:pPr>
    </w:p>
    <w:p w14:paraId="25E0379D"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The independent expert shall act as an expert and not as an arbitrator.  The independent expert's decision shall be final and binding on the Parties in the absence of fraud or manifest error.</w:t>
      </w:r>
    </w:p>
    <w:p w14:paraId="25C23BF5" w14:textId="77777777" w:rsidR="00795CF0" w:rsidRPr="002A23CE" w:rsidRDefault="00795CF0" w:rsidP="00795CF0">
      <w:pPr>
        <w:tabs>
          <w:tab w:val="left" w:pos="851"/>
        </w:tabs>
        <w:ind w:left="851"/>
        <w:jc w:val="both"/>
        <w:rPr>
          <w:rFonts w:cs="Arial"/>
          <w:bCs w:val="0"/>
          <w:szCs w:val="20"/>
        </w:rPr>
      </w:pPr>
    </w:p>
    <w:p w14:paraId="2782E924"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Each Party shall bear its own costs in relation to the reference to the independent expert. The independent expert</w:t>
      </w:r>
      <w:r w:rsidR="00FC3B45" w:rsidRPr="002A23CE">
        <w:rPr>
          <w:rFonts w:cs="Arial"/>
          <w:bCs w:val="0"/>
          <w:szCs w:val="20"/>
        </w:rPr>
        <w:t>’</w:t>
      </w:r>
      <w:r w:rsidRPr="002A23CE">
        <w:rPr>
          <w:rFonts w:cs="Arial"/>
          <w:bCs w:val="0"/>
          <w:szCs w:val="20"/>
        </w:rPr>
        <w:t>s fees and any costs it properly incurs in arriving at its determination (including any fees and costs of any advisers appointed by the independent expert) shall be borne by the Parties in equal shares or in such proportions as the independent expert shall direct.</w:t>
      </w:r>
    </w:p>
    <w:p w14:paraId="6436DA53" w14:textId="77777777" w:rsidR="00795CF0" w:rsidRPr="002A23CE" w:rsidRDefault="00795CF0" w:rsidP="00795CF0">
      <w:pPr>
        <w:tabs>
          <w:tab w:val="left" w:pos="851"/>
        </w:tabs>
        <w:ind w:left="851"/>
        <w:jc w:val="both"/>
        <w:rPr>
          <w:rFonts w:cs="Arial"/>
          <w:bCs w:val="0"/>
          <w:szCs w:val="20"/>
        </w:rPr>
      </w:pPr>
    </w:p>
    <w:p w14:paraId="27629099" w14:textId="77777777" w:rsidR="00795CF0" w:rsidRPr="002A23CE" w:rsidRDefault="00795CF0" w:rsidP="00C23F31">
      <w:pPr>
        <w:numPr>
          <w:ilvl w:val="1"/>
          <w:numId w:val="10"/>
        </w:numPr>
        <w:tabs>
          <w:tab w:val="left" w:pos="851"/>
        </w:tabs>
        <w:ind w:left="851" w:hanging="851"/>
        <w:jc w:val="both"/>
        <w:rPr>
          <w:rFonts w:cs="Arial"/>
          <w:bCs w:val="0"/>
          <w:szCs w:val="20"/>
        </w:rPr>
      </w:pPr>
      <w:r w:rsidRPr="002A23CE">
        <w:rPr>
          <w:rFonts w:cs="Arial"/>
          <w:bCs w:val="0"/>
          <w:szCs w:val="20"/>
        </w:rPr>
        <w:t xml:space="preserve">Pending final resolution of any dispute under this Agreement the ESCO will proceed diligently with the performance of its duties and obligations under this Agreement and the Client will continue to make payments of all undisputed amounts in accordance with this Agreement. Any disputed calculation will not take effect until final determination of the dispute in accordance with Clause </w:t>
      </w:r>
      <w:r w:rsidRPr="002A23CE">
        <w:rPr>
          <w:rFonts w:cs="Arial"/>
          <w:bCs w:val="0"/>
          <w:szCs w:val="20"/>
        </w:rPr>
        <w:fldChar w:fldCharType="begin"/>
      </w:r>
      <w:r w:rsidRPr="002A23CE">
        <w:rPr>
          <w:rFonts w:cs="Arial"/>
          <w:bCs w:val="0"/>
          <w:szCs w:val="20"/>
        </w:rPr>
        <w:instrText xml:space="preserve"> REF _Ref346014636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51</w:t>
      </w:r>
      <w:r w:rsidRPr="002A23CE">
        <w:rPr>
          <w:rFonts w:cs="Arial"/>
          <w:bCs w:val="0"/>
          <w:szCs w:val="20"/>
        </w:rPr>
        <w:fldChar w:fldCharType="end"/>
      </w:r>
      <w:r w:rsidRPr="002A23CE">
        <w:rPr>
          <w:rFonts w:cs="Arial"/>
          <w:bCs w:val="0"/>
          <w:szCs w:val="20"/>
        </w:rPr>
        <w:t xml:space="preserve"> or </w:t>
      </w:r>
      <w:r w:rsidRPr="002A23CE">
        <w:rPr>
          <w:rFonts w:cs="Arial"/>
          <w:bCs w:val="0"/>
          <w:szCs w:val="20"/>
        </w:rPr>
        <w:fldChar w:fldCharType="begin"/>
      </w:r>
      <w:r w:rsidRPr="002A23CE">
        <w:rPr>
          <w:rFonts w:cs="Arial"/>
          <w:bCs w:val="0"/>
          <w:szCs w:val="20"/>
        </w:rPr>
        <w:instrText xml:space="preserve"> REF _Ref346014649 \r \h  \* MERGEFORMAT </w:instrText>
      </w:r>
      <w:r w:rsidRPr="002A23CE">
        <w:rPr>
          <w:rFonts w:cs="Arial"/>
          <w:bCs w:val="0"/>
          <w:szCs w:val="20"/>
        </w:rPr>
      </w:r>
      <w:r w:rsidRPr="002A23CE">
        <w:rPr>
          <w:rFonts w:cs="Arial"/>
          <w:bCs w:val="0"/>
          <w:szCs w:val="20"/>
        </w:rPr>
        <w:fldChar w:fldCharType="separate"/>
      </w:r>
      <w:r w:rsidR="00641653">
        <w:rPr>
          <w:rFonts w:cs="Arial"/>
          <w:bCs w:val="0"/>
          <w:szCs w:val="20"/>
        </w:rPr>
        <w:t>52</w:t>
      </w:r>
      <w:r w:rsidRPr="002A23CE">
        <w:rPr>
          <w:rFonts w:cs="Arial"/>
          <w:bCs w:val="0"/>
          <w:szCs w:val="20"/>
        </w:rPr>
        <w:fldChar w:fldCharType="end"/>
      </w:r>
      <w:r w:rsidRPr="002A23CE">
        <w:rPr>
          <w:rFonts w:cs="Arial"/>
          <w:bCs w:val="0"/>
          <w:szCs w:val="20"/>
        </w:rPr>
        <w:t xml:space="preserve"> (as appropriate).</w:t>
      </w:r>
    </w:p>
    <w:p w14:paraId="0B520D62" w14:textId="77777777" w:rsidR="00795CF0" w:rsidRPr="002A23CE" w:rsidRDefault="00795CF0" w:rsidP="00795CF0">
      <w:pPr>
        <w:keepNext/>
        <w:widowControl w:val="0"/>
        <w:tabs>
          <w:tab w:val="left" w:pos="0"/>
        </w:tabs>
        <w:ind w:left="360"/>
        <w:jc w:val="center"/>
        <w:outlineLvl w:val="0"/>
        <w:rPr>
          <w:rFonts w:cs="Arial"/>
          <w:b/>
          <w:bCs w:val="0"/>
          <w:caps/>
          <w:szCs w:val="20"/>
        </w:rPr>
      </w:pPr>
      <w:r w:rsidRPr="002A23CE">
        <w:rPr>
          <w:rFonts w:cs="Arial"/>
          <w:b/>
          <w:bCs w:val="0"/>
          <w:szCs w:val="20"/>
        </w:rPr>
        <w:br w:type="page"/>
      </w:r>
      <w:bookmarkStart w:id="145" w:name="_Toc373844487"/>
      <w:r w:rsidRPr="002A23CE">
        <w:rPr>
          <w:rFonts w:cs="Arial"/>
          <w:b/>
          <w:bCs w:val="0"/>
          <w:caps/>
          <w:szCs w:val="20"/>
        </w:rPr>
        <w:t>Schedule 1</w:t>
      </w:r>
      <w:r w:rsidR="00E01693">
        <w:rPr>
          <w:rStyle w:val="FootnoteReference"/>
          <w:rFonts w:cs="Arial"/>
          <w:b/>
          <w:bCs w:val="0"/>
          <w:caps/>
          <w:szCs w:val="20"/>
        </w:rPr>
        <w:footnoteReference w:id="39"/>
      </w:r>
      <w:bookmarkEnd w:id="145"/>
    </w:p>
    <w:p w14:paraId="65D82D3C" w14:textId="77777777" w:rsidR="00795CF0" w:rsidRPr="002A23CE" w:rsidRDefault="00795CF0" w:rsidP="00795CF0">
      <w:pPr>
        <w:tabs>
          <w:tab w:val="left" w:pos="0"/>
        </w:tabs>
        <w:jc w:val="center"/>
        <w:rPr>
          <w:rFonts w:cs="Arial"/>
          <w:b/>
          <w:bCs w:val="0"/>
          <w:caps/>
          <w:szCs w:val="20"/>
        </w:rPr>
      </w:pPr>
    </w:p>
    <w:p w14:paraId="314C3F53" w14:textId="77777777" w:rsidR="00795CF0" w:rsidRPr="002A23CE" w:rsidRDefault="00795CF0" w:rsidP="00795CF0">
      <w:pPr>
        <w:keepNext/>
        <w:widowControl w:val="0"/>
        <w:tabs>
          <w:tab w:val="left" w:pos="360"/>
        </w:tabs>
        <w:ind w:left="360"/>
        <w:jc w:val="center"/>
        <w:outlineLvl w:val="0"/>
        <w:rPr>
          <w:rFonts w:cs="Arial"/>
          <w:bCs w:val="0"/>
          <w:caps/>
          <w:szCs w:val="20"/>
        </w:rPr>
      </w:pPr>
      <w:bookmarkStart w:id="146" w:name="_Toc373844488"/>
      <w:r w:rsidRPr="002A23CE">
        <w:rPr>
          <w:rFonts w:cs="Arial"/>
          <w:bCs w:val="0"/>
          <w:caps/>
          <w:szCs w:val="20"/>
        </w:rPr>
        <w:t>Guarantee &amp; Shared Savings Threshold</w:t>
      </w:r>
      <w:bookmarkEnd w:id="146"/>
    </w:p>
    <w:p w14:paraId="5526158A" w14:textId="77777777" w:rsidR="00795CF0" w:rsidRPr="002A23CE" w:rsidRDefault="00795CF0" w:rsidP="00795CF0">
      <w:pPr>
        <w:rPr>
          <w:rFonts w:cs="Arial"/>
          <w:b/>
          <w:bCs w:val="0"/>
          <w:szCs w:val="20"/>
        </w:rPr>
      </w:pPr>
    </w:p>
    <w:p w14:paraId="3115266D" w14:textId="77777777" w:rsidR="00795CF0" w:rsidRPr="002A23CE" w:rsidRDefault="00795CF0" w:rsidP="00795CF0">
      <w:pPr>
        <w:rPr>
          <w:bCs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48"/>
        <w:gridCol w:w="1421"/>
        <w:gridCol w:w="1284"/>
        <w:gridCol w:w="1267"/>
        <w:gridCol w:w="1189"/>
        <w:gridCol w:w="1290"/>
      </w:tblGrid>
      <w:tr w:rsidR="00795CF0" w:rsidRPr="002A23CE" w14:paraId="50261BE5" w14:textId="77777777" w:rsidTr="00C23F31">
        <w:tc>
          <w:tcPr>
            <w:tcW w:w="1435" w:type="dxa"/>
            <w:shd w:val="clear" w:color="auto" w:fill="auto"/>
          </w:tcPr>
          <w:p w14:paraId="136FEE87"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492" w:type="dxa"/>
            <w:shd w:val="clear" w:color="auto" w:fill="auto"/>
          </w:tcPr>
          <w:p w14:paraId="481E7D18" w14:textId="77777777" w:rsidR="00795CF0" w:rsidRPr="002A23CE" w:rsidRDefault="00795CF0" w:rsidP="00E34D79">
            <w:pPr>
              <w:keepNext/>
              <w:widowControl w:val="0"/>
              <w:tabs>
                <w:tab w:val="left" w:pos="360"/>
              </w:tabs>
              <w:jc w:val="center"/>
              <w:outlineLvl w:val="0"/>
              <w:rPr>
                <w:rFonts w:cs="Arial"/>
                <w:bCs w:val="0"/>
                <w:szCs w:val="20"/>
              </w:rPr>
            </w:pPr>
            <w:bookmarkStart w:id="147" w:name="_Toc368306738"/>
            <w:bookmarkStart w:id="148" w:name="_Toc373844489"/>
            <w:r w:rsidRPr="002A23CE">
              <w:rPr>
                <w:rFonts w:cs="Arial"/>
                <w:bCs w:val="0"/>
                <w:szCs w:val="20"/>
              </w:rPr>
              <w:t>Electricity Use (kWh/year)</w:t>
            </w:r>
            <w:bookmarkEnd w:id="147"/>
            <w:bookmarkEnd w:id="148"/>
          </w:p>
        </w:tc>
        <w:tc>
          <w:tcPr>
            <w:tcW w:w="1473" w:type="dxa"/>
            <w:shd w:val="clear" w:color="auto" w:fill="auto"/>
          </w:tcPr>
          <w:p w14:paraId="54B1E992" w14:textId="77777777" w:rsidR="00795CF0" w:rsidRPr="002A23CE" w:rsidRDefault="00795CF0" w:rsidP="00E34D79">
            <w:pPr>
              <w:keepNext/>
              <w:widowControl w:val="0"/>
              <w:tabs>
                <w:tab w:val="left" w:pos="360"/>
              </w:tabs>
              <w:jc w:val="center"/>
              <w:outlineLvl w:val="0"/>
              <w:rPr>
                <w:rFonts w:cs="Arial"/>
                <w:bCs w:val="0"/>
                <w:szCs w:val="20"/>
              </w:rPr>
            </w:pPr>
            <w:bookmarkStart w:id="149" w:name="_Toc368306739"/>
            <w:bookmarkStart w:id="150" w:name="_Toc373844490"/>
            <w:r w:rsidRPr="002A23CE">
              <w:rPr>
                <w:rFonts w:cs="Arial"/>
                <w:bCs w:val="0"/>
                <w:szCs w:val="20"/>
              </w:rPr>
              <w:t>Electricity Cost (€/year)</w:t>
            </w:r>
            <w:bookmarkEnd w:id="149"/>
            <w:bookmarkEnd w:id="150"/>
          </w:p>
        </w:tc>
        <w:tc>
          <w:tcPr>
            <w:tcW w:w="1305" w:type="dxa"/>
            <w:shd w:val="clear" w:color="auto" w:fill="auto"/>
          </w:tcPr>
          <w:p w14:paraId="485A5670" w14:textId="77777777" w:rsidR="00795CF0" w:rsidRPr="002A23CE" w:rsidRDefault="00795CF0" w:rsidP="00E34D79">
            <w:pPr>
              <w:keepNext/>
              <w:widowControl w:val="0"/>
              <w:tabs>
                <w:tab w:val="left" w:pos="360"/>
              </w:tabs>
              <w:jc w:val="center"/>
              <w:outlineLvl w:val="0"/>
              <w:rPr>
                <w:rFonts w:cs="Arial"/>
                <w:bCs w:val="0"/>
                <w:szCs w:val="20"/>
              </w:rPr>
            </w:pPr>
            <w:bookmarkStart w:id="151" w:name="_Toc368306740"/>
            <w:bookmarkStart w:id="152" w:name="_Toc373844491"/>
            <w:r w:rsidRPr="002A23CE">
              <w:rPr>
                <w:rFonts w:cs="Arial"/>
                <w:bCs w:val="0"/>
                <w:szCs w:val="20"/>
              </w:rPr>
              <w:t>Gas Use (kWh/year)</w:t>
            </w:r>
            <w:bookmarkEnd w:id="151"/>
            <w:bookmarkEnd w:id="152"/>
          </w:p>
        </w:tc>
        <w:tc>
          <w:tcPr>
            <w:tcW w:w="1324" w:type="dxa"/>
            <w:shd w:val="clear" w:color="auto" w:fill="auto"/>
          </w:tcPr>
          <w:p w14:paraId="4CB2DCB4" w14:textId="77777777" w:rsidR="00795CF0" w:rsidRPr="002A23CE" w:rsidRDefault="00795CF0" w:rsidP="00E34D79">
            <w:pPr>
              <w:keepNext/>
              <w:widowControl w:val="0"/>
              <w:tabs>
                <w:tab w:val="left" w:pos="360"/>
              </w:tabs>
              <w:jc w:val="center"/>
              <w:outlineLvl w:val="0"/>
              <w:rPr>
                <w:rFonts w:cs="Arial"/>
                <w:bCs w:val="0"/>
                <w:szCs w:val="20"/>
              </w:rPr>
            </w:pPr>
            <w:bookmarkStart w:id="153" w:name="_Toc368306741"/>
            <w:bookmarkStart w:id="154" w:name="_Toc373844492"/>
            <w:r w:rsidRPr="002A23CE">
              <w:rPr>
                <w:rFonts w:cs="Arial"/>
                <w:bCs w:val="0"/>
                <w:szCs w:val="20"/>
              </w:rPr>
              <w:t>Gas Cost (€/year)</w:t>
            </w:r>
            <w:bookmarkEnd w:id="153"/>
            <w:bookmarkEnd w:id="154"/>
          </w:p>
        </w:tc>
        <w:tc>
          <w:tcPr>
            <w:tcW w:w="1197" w:type="dxa"/>
            <w:shd w:val="clear" w:color="auto" w:fill="auto"/>
          </w:tcPr>
          <w:p w14:paraId="04C9D350" w14:textId="77777777" w:rsidR="00795CF0" w:rsidRPr="002A23CE" w:rsidRDefault="00795CF0" w:rsidP="00E34D79">
            <w:pPr>
              <w:keepNext/>
              <w:widowControl w:val="0"/>
              <w:tabs>
                <w:tab w:val="left" w:pos="360"/>
              </w:tabs>
              <w:outlineLvl w:val="0"/>
              <w:rPr>
                <w:rFonts w:cs="Arial"/>
                <w:bCs w:val="0"/>
                <w:szCs w:val="20"/>
              </w:rPr>
            </w:pPr>
            <w:bookmarkStart w:id="155" w:name="_Toc368306742"/>
            <w:bookmarkStart w:id="156" w:name="_Toc373844493"/>
            <w:r w:rsidRPr="002A23CE">
              <w:rPr>
                <w:rFonts w:cs="Arial"/>
                <w:bCs w:val="0"/>
                <w:szCs w:val="20"/>
              </w:rPr>
              <w:t>Other Use (kWh/year)</w:t>
            </w:r>
            <w:bookmarkEnd w:id="155"/>
            <w:bookmarkEnd w:id="156"/>
          </w:p>
        </w:tc>
        <w:tc>
          <w:tcPr>
            <w:tcW w:w="1350" w:type="dxa"/>
            <w:shd w:val="clear" w:color="auto" w:fill="auto"/>
          </w:tcPr>
          <w:p w14:paraId="4DBC6972" w14:textId="77777777" w:rsidR="00795CF0" w:rsidRPr="002A23CE" w:rsidRDefault="00795CF0" w:rsidP="00E34D79">
            <w:pPr>
              <w:keepNext/>
              <w:widowControl w:val="0"/>
              <w:tabs>
                <w:tab w:val="left" w:pos="360"/>
              </w:tabs>
              <w:jc w:val="center"/>
              <w:outlineLvl w:val="0"/>
              <w:rPr>
                <w:rFonts w:cs="Arial"/>
                <w:bCs w:val="0"/>
                <w:szCs w:val="20"/>
              </w:rPr>
            </w:pPr>
            <w:bookmarkStart w:id="157" w:name="_Toc368306743"/>
            <w:bookmarkStart w:id="158" w:name="_Toc373844494"/>
            <w:r w:rsidRPr="002A23CE">
              <w:rPr>
                <w:rFonts w:cs="Arial"/>
                <w:bCs w:val="0"/>
                <w:szCs w:val="20"/>
              </w:rPr>
              <w:t>Other Cost (€/year)</w:t>
            </w:r>
            <w:bookmarkEnd w:id="157"/>
            <w:bookmarkEnd w:id="158"/>
          </w:p>
        </w:tc>
      </w:tr>
      <w:tr w:rsidR="00795CF0" w:rsidRPr="002A23CE" w14:paraId="3EDB48E8" w14:textId="77777777" w:rsidTr="00C23F31">
        <w:tc>
          <w:tcPr>
            <w:tcW w:w="1435" w:type="dxa"/>
            <w:shd w:val="clear" w:color="auto" w:fill="auto"/>
          </w:tcPr>
          <w:p w14:paraId="61090618" w14:textId="77777777" w:rsidR="00795CF0" w:rsidRPr="002A23CE" w:rsidRDefault="00795CF0" w:rsidP="00795CF0">
            <w:pPr>
              <w:keepNext/>
              <w:widowControl w:val="0"/>
              <w:tabs>
                <w:tab w:val="left" w:pos="360"/>
              </w:tabs>
              <w:ind w:left="360"/>
              <w:outlineLvl w:val="0"/>
              <w:rPr>
                <w:rFonts w:cs="Arial"/>
                <w:bCs w:val="0"/>
                <w:szCs w:val="20"/>
              </w:rPr>
            </w:pPr>
            <w:bookmarkStart w:id="159" w:name="_Toc368306744"/>
            <w:bookmarkStart w:id="160" w:name="_Toc373844495"/>
            <w:r w:rsidRPr="002A23CE">
              <w:rPr>
                <w:rFonts w:cs="Arial"/>
                <w:bCs w:val="0"/>
                <w:szCs w:val="20"/>
              </w:rPr>
              <w:t>Baseline</w:t>
            </w:r>
            <w:bookmarkEnd w:id="159"/>
            <w:bookmarkEnd w:id="160"/>
          </w:p>
          <w:p w14:paraId="323BA1C2" w14:textId="77777777" w:rsidR="00795CF0" w:rsidRPr="002A23CE" w:rsidRDefault="00795CF0" w:rsidP="00795CF0">
            <w:pPr>
              <w:rPr>
                <w:bCs w:val="0"/>
                <w:szCs w:val="20"/>
              </w:rPr>
            </w:pPr>
          </w:p>
        </w:tc>
        <w:tc>
          <w:tcPr>
            <w:tcW w:w="1492" w:type="dxa"/>
            <w:shd w:val="clear" w:color="auto" w:fill="auto"/>
          </w:tcPr>
          <w:p w14:paraId="34B95D8E"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473" w:type="dxa"/>
            <w:shd w:val="clear" w:color="auto" w:fill="auto"/>
          </w:tcPr>
          <w:p w14:paraId="4646CE67"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05" w:type="dxa"/>
            <w:shd w:val="clear" w:color="auto" w:fill="auto"/>
          </w:tcPr>
          <w:p w14:paraId="256919A4"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24" w:type="dxa"/>
            <w:shd w:val="clear" w:color="auto" w:fill="auto"/>
          </w:tcPr>
          <w:p w14:paraId="4C096259"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197" w:type="dxa"/>
            <w:shd w:val="clear" w:color="auto" w:fill="auto"/>
          </w:tcPr>
          <w:p w14:paraId="1F0ECBE6"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50" w:type="dxa"/>
            <w:shd w:val="clear" w:color="auto" w:fill="auto"/>
          </w:tcPr>
          <w:p w14:paraId="15B0E8AF" w14:textId="77777777" w:rsidR="00795CF0" w:rsidRPr="002A23CE" w:rsidRDefault="00795CF0" w:rsidP="00795CF0">
            <w:pPr>
              <w:keepNext/>
              <w:widowControl w:val="0"/>
              <w:tabs>
                <w:tab w:val="left" w:pos="360"/>
              </w:tabs>
              <w:ind w:left="360"/>
              <w:jc w:val="center"/>
              <w:outlineLvl w:val="0"/>
              <w:rPr>
                <w:rFonts w:cs="Arial"/>
                <w:bCs w:val="0"/>
                <w:szCs w:val="20"/>
              </w:rPr>
            </w:pPr>
          </w:p>
        </w:tc>
      </w:tr>
      <w:tr w:rsidR="00795CF0" w:rsidRPr="002A23CE" w14:paraId="0488649A" w14:textId="77777777" w:rsidTr="00C23F31">
        <w:tc>
          <w:tcPr>
            <w:tcW w:w="1435" w:type="dxa"/>
            <w:shd w:val="clear" w:color="auto" w:fill="auto"/>
          </w:tcPr>
          <w:p w14:paraId="7D88C31F" w14:textId="77777777" w:rsidR="00795CF0" w:rsidRPr="002A23CE" w:rsidRDefault="00795CF0" w:rsidP="00795CF0">
            <w:pPr>
              <w:keepNext/>
              <w:widowControl w:val="0"/>
              <w:tabs>
                <w:tab w:val="left" w:pos="360"/>
              </w:tabs>
              <w:ind w:left="360"/>
              <w:outlineLvl w:val="0"/>
              <w:rPr>
                <w:rFonts w:cs="Arial"/>
                <w:bCs w:val="0"/>
                <w:szCs w:val="20"/>
              </w:rPr>
            </w:pPr>
            <w:bookmarkStart w:id="161" w:name="_Toc368306745"/>
            <w:bookmarkStart w:id="162" w:name="_Toc373844496"/>
            <w:r w:rsidRPr="002A23CE">
              <w:rPr>
                <w:rFonts w:cs="Arial"/>
                <w:bCs w:val="0"/>
                <w:szCs w:val="20"/>
              </w:rPr>
              <w:t>Guarantee</w:t>
            </w:r>
            <w:bookmarkEnd w:id="161"/>
            <w:bookmarkEnd w:id="162"/>
          </w:p>
          <w:p w14:paraId="02B26A1C" w14:textId="77777777" w:rsidR="00795CF0" w:rsidRPr="002A23CE" w:rsidRDefault="00795CF0" w:rsidP="00795CF0">
            <w:pPr>
              <w:rPr>
                <w:bCs w:val="0"/>
                <w:szCs w:val="20"/>
              </w:rPr>
            </w:pPr>
          </w:p>
        </w:tc>
        <w:tc>
          <w:tcPr>
            <w:tcW w:w="1492" w:type="dxa"/>
            <w:shd w:val="clear" w:color="auto" w:fill="auto"/>
          </w:tcPr>
          <w:p w14:paraId="119D72BD"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473" w:type="dxa"/>
            <w:shd w:val="clear" w:color="auto" w:fill="auto"/>
          </w:tcPr>
          <w:p w14:paraId="604789D6"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05" w:type="dxa"/>
            <w:shd w:val="clear" w:color="auto" w:fill="auto"/>
          </w:tcPr>
          <w:p w14:paraId="337FCB08"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24" w:type="dxa"/>
            <w:shd w:val="clear" w:color="auto" w:fill="auto"/>
          </w:tcPr>
          <w:p w14:paraId="489CC826"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197" w:type="dxa"/>
            <w:shd w:val="clear" w:color="auto" w:fill="auto"/>
          </w:tcPr>
          <w:p w14:paraId="41B73644"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50" w:type="dxa"/>
            <w:shd w:val="clear" w:color="auto" w:fill="auto"/>
          </w:tcPr>
          <w:p w14:paraId="2CA9AE17" w14:textId="77777777" w:rsidR="00795CF0" w:rsidRPr="002A23CE" w:rsidRDefault="00795CF0" w:rsidP="00795CF0">
            <w:pPr>
              <w:keepNext/>
              <w:widowControl w:val="0"/>
              <w:tabs>
                <w:tab w:val="left" w:pos="360"/>
              </w:tabs>
              <w:ind w:left="360"/>
              <w:jc w:val="center"/>
              <w:outlineLvl w:val="0"/>
              <w:rPr>
                <w:rFonts w:cs="Arial"/>
                <w:bCs w:val="0"/>
                <w:szCs w:val="20"/>
              </w:rPr>
            </w:pPr>
          </w:p>
        </w:tc>
      </w:tr>
      <w:tr w:rsidR="00795CF0" w:rsidRPr="002A23CE" w14:paraId="73BE979C" w14:textId="77777777" w:rsidTr="00C23F31">
        <w:tc>
          <w:tcPr>
            <w:tcW w:w="1435" w:type="dxa"/>
            <w:shd w:val="clear" w:color="auto" w:fill="auto"/>
          </w:tcPr>
          <w:p w14:paraId="7F881CEB" w14:textId="77777777" w:rsidR="00795CF0" w:rsidRPr="002A23CE" w:rsidRDefault="00795CF0" w:rsidP="00795CF0">
            <w:pPr>
              <w:keepNext/>
              <w:widowControl w:val="0"/>
              <w:tabs>
                <w:tab w:val="left" w:pos="360"/>
              </w:tabs>
              <w:ind w:left="360"/>
              <w:outlineLvl w:val="0"/>
              <w:rPr>
                <w:rFonts w:cs="Arial"/>
                <w:bCs w:val="0"/>
                <w:szCs w:val="20"/>
              </w:rPr>
            </w:pPr>
            <w:bookmarkStart w:id="163" w:name="_Toc368306746"/>
            <w:bookmarkStart w:id="164" w:name="_Toc373844497"/>
            <w:r w:rsidRPr="002A23CE">
              <w:rPr>
                <w:rFonts w:cs="Arial"/>
                <w:bCs w:val="0"/>
                <w:szCs w:val="20"/>
              </w:rPr>
              <w:t>Shared Savings Threshold</w:t>
            </w:r>
            <w:bookmarkEnd w:id="163"/>
            <w:bookmarkEnd w:id="164"/>
          </w:p>
          <w:p w14:paraId="23CA4D52" w14:textId="77777777" w:rsidR="00795CF0" w:rsidRPr="002A23CE" w:rsidRDefault="00795CF0" w:rsidP="00795CF0">
            <w:pPr>
              <w:rPr>
                <w:bCs w:val="0"/>
                <w:szCs w:val="20"/>
              </w:rPr>
            </w:pPr>
          </w:p>
        </w:tc>
        <w:tc>
          <w:tcPr>
            <w:tcW w:w="1492" w:type="dxa"/>
            <w:shd w:val="clear" w:color="auto" w:fill="auto"/>
          </w:tcPr>
          <w:p w14:paraId="230516A3"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473" w:type="dxa"/>
            <w:shd w:val="clear" w:color="auto" w:fill="auto"/>
          </w:tcPr>
          <w:p w14:paraId="15422882"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05" w:type="dxa"/>
            <w:shd w:val="clear" w:color="auto" w:fill="auto"/>
          </w:tcPr>
          <w:p w14:paraId="2618CD08"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24" w:type="dxa"/>
            <w:shd w:val="clear" w:color="auto" w:fill="auto"/>
          </w:tcPr>
          <w:p w14:paraId="207E8287"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197" w:type="dxa"/>
            <w:shd w:val="clear" w:color="auto" w:fill="auto"/>
          </w:tcPr>
          <w:p w14:paraId="3062279F"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50" w:type="dxa"/>
            <w:shd w:val="clear" w:color="auto" w:fill="auto"/>
          </w:tcPr>
          <w:p w14:paraId="4096C98A" w14:textId="77777777" w:rsidR="00795CF0" w:rsidRPr="002A23CE" w:rsidRDefault="00795CF0" w:rsidP="00795CF0">
            <w:pPr>
              <w:keepNext/>
              <w:widowControl w:val="0"/>
              <w:tabs>
                <w:tab w:val="left" w:pos="360"/>
              </w:tabs>
              <w:ind w:left="360"/>
              <w:jc w:val="center"/>
              <w:outlineLvl w:val="0"/>
              <w:rPr>
                <w:rFonts w:cs="Arial"/>
                <w:bCs w:val="0"/>
                <w:szCs w:val="20"/>
              </w:rPr>
            </w:pPr>
          </w:p>
        </w:tc>
      </w:tr>
      <w:tr w:rsidR="00795CF0" w:rsidRPr="002A23CE" w14:paraId="6F502DEB" w14:textId="77777777" w:rsidTr="00C23F31">
        <w:tc>
          <w:tcPr>
            <w:tcW w:w="1435" w:type="dxa"/>
            <w:shd w:val="clear" w:color="auto" w:fill="auto"/>
          </w:tcPr>
          <w:p w14:paraId="71CB2BC3" w14:textId="77777777" w:rsidR="00795CF0" w:rsidRPr="002A23CE" w:rsidRDefault="00795CF0" w:rsidP="00795CF0">
            <w:pPr>
              <w:keepNext/>
              <w:widowControl w:val="0"/>
              <w:tabs>
                <w:tab w:val="left" w:pos="360"/>
              </w:tabs>
              <w:ind w:left="360"/>
              <w:outlineLvl w:val="0"/>
              <w:rPr>
                <w:rFonts w:cs="Arial"/>
                <w:bCs w:val="0"/>
                <w:szCs w:val="20"/>
              </w:rPr>
            </w:pPr>
            <w:bookmarkStart w:id="165" w:name="_Toc368306747"/>
            <w:bookmarkStart w:id="166" w:name="_Toc373844498"/>
            <w:r w:rsidRPr="002A23CE">
              <w:rPr>
                <w:rFonts w:cs="Arial"/>
                <w:bCs w:val="0"/>
                <w:szCs w:val="20"/>
              </w:rPr>
              <w:t>Total savings</w:t>
            </w:r>
            <w:bookmarkEnd w:id="165"/>
            <w:bookmarkEnd w:id="166"/>
          </w:p>
          <w:p w14:paraId="1A5ACDDB" w14:textId="77777777" w:rsidR="00795CF0" w:rsidRPr="002A23CE" w:rsidRDefault="00795CF0" w:rsidP="00795CF0">
            <w:pPr>
              <w:rPr>
                <w:bCs w:val="0"/>
                <w:szCs w:val="20"/>
              </w:rPr>
            </w:pPr>
          </w:p>
        </w:tc>
        <w:tc>
          <w:tcPr>
            <w:tcW w:w="1492" w:type="dxa"/>
            <w:shd w:val="clear" w:color="auto" w:fill="auto"/>
          </w:tcPr>
          <w:p w14:paraId="28980155"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473" w:type="dxa"/>
            <w:shd w:val="clear" w:color="auto" w:fill="auto"/>
          </w:tcPr>
          <w:p w14:paraId="6A77EB40"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05" w:type="dxa"/>
            <w:shd w:val="clear" w:color="auto" w:fill="auto"/>
          </w:tcPr>
          <w:p w14:paraId="1588DA22"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24" w:type="dxa"/>
            <w:shd w:val="clear" w:color="auto" w:fill="auto"/>
          </w:tcPr>
          <w:p w14:paraId="3E2502B3"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197" w:type="dxa"/>
            <w:shd w:val="clear" w:color="auto" w:fill="auto"/>
          </w:tcPr>
          <w:p w14:paraId="2CE55748" w14:textId="77777777" w:rsidR="00795CF0" w:rsidRPr="002A23CE" w:rsidRDefault="00795CF0" w:rsidP="00795CF0">
            <w:pPr>
              <w:keepNext/>
              <w:widowControl w:val="0"/>
              <w:tabs>
                <w:tab w:val="left" w:pos="360"/>
              </w:tabs>
              <w:ind w:left="360"/>
              <w:jc w:val="center"/>
              <w:outlineLvl w:val="0"/>
              <w:rPr>
                <w:rFonts w:cs="Arial"/>
                <w:bCs w:val="0"/>
                <w:szCs w:val="20"/>
              </w:rPr>
            </w:pPr>
          </w:p>
        </w:tc>
        <w:tc>
          <w:tcPr>
            <w:tcW w:w="1350" w:type="dxa"/>
            <w:shd w:val="clear" w:color="auto" w:fill="auto"/>
          </w:tcPr>
          <w:p w14:paraId="75523F38" w14:textId="77777777" w:rsidR="00795CF0" w:rsidRPr="002A23CE" w:rsidRDefault="00795CF0" w:rsidP="00795CF0">
            <w:pPr>
              <w:keepNext/>
              <w:widowControl w:val="0"/>
              <w:tabs>
                <w:tab w:val="left" w:pos="360"/>
              </w:tabs>
              <w:ind w:left="360"/>
              <w:jc w:val="center"/>
              <w:outlineLvl w:val="0"/>
              <w:rPr>
                <w:rFonts w:cs="Arial"/>
                <w:bCs w:val="0"/>
                <w:szCs w:val="20"/>
              </w:rPr>
            </w:pPr>
          </w:p>
        </w:tc>
      </w:tr>
    </w:tbl>
    <w:p w14:paraId="71FE83D5" w14:textId="77777777" w:rsidR="00795CF0" w:rsidRPr="002A23CE" w:rsidRDefault="00795CF0" w:rsidP="00795CF0">
      <w:pPr>
        <w:rPr>
          <w:rFonts w:cs="Arial"/>
          <w:b/>
          <w:bCs w:val="0"/>
          <w:szCs w:val="20"/>
        </w:rPr>
      </w:pPr>
    </w:p>
    <w:p w14:paraId="4C147F22" w14:textId="77777777" w:rsidR="00795CF0" w:rsidRPr="002A23CE" w:rsidRDefault="00795CF0" w:rsidP="00795CF0">
      <w:pPr>
        <w:rPr>
          <w:bCs w:val="0"/>
          <w:szCs w:val="20"/>
        </w:rPr>
      </w:pPr>
    </w:p>
    <w:p w14:paraId="495E25D3" w14:textId="77777777" w:rsidR="00795CF0" w:rsidRPr="002A23CE" w:rsidRDefault="00795CF0" w:rsidP="00E34D79">
      <w:pPr>
        <w:rPr>
          <w:rFonts w:cs="Arial"/>
          <w:b/>
          <w:bCs w:val="0"/>
          <w:szCs w:val="20"/>
        </w:rPr>
      </w:pPr>
      <w:r w:rsidRPr="002A23CE">
        <w:rPr>
          <w:rFonts w:cs="Arial"/>
          <w:b/>
          <w:bCs w:val="0"/>
          <w:szCs w:val="20"/>
        </w:rPr>
        <w:t>Unit Prices</w:t>
      </w:r>
      <w:r w:rsidRPr="002A23CE">
        <w:rPr>
          <w:rFonts w:cs="Arial"/>
          <w:b/>
          <w:bCs w:val="0"/>
          <w:szCs w:val="20"/>
          <w:vertAlign w:val="superscript"/>
        </w:rPr>
        <w:footnoteReference w:id="40"/>
      </w:r>
    </w:p>
    <w:p w14:paraId="3BDDEDC3" w14:textId="77777777" w:rsidR="00795CF0" w:rsidRPr="002A23CE" w:rsidRDefault="00795CF0" w:rsidP="00795CF0">
      <w:pPr>
        <w:rPr>
          <w:rFonts w:cs="Arial"/>
          <w:b/>
          <w:bCs w:val="0"/>
          <w:szCs w:val="20"/>
        </w:rPr>
      </w:pPr>
    </w:p>
    <w:p w14:paraId="4BF73113" w14:textId="77777777" w:rsidR="00795CF0" w:rsidRPr="00E34D79" w:rsidRDefault="00FC3B45" w:rsidP="00795CF0">
      <w:pPr>
        <w:rPr>
          <w:rFonts w:cs="Arial"/>
          <w:bCs w:val="0"/>
          <w:szCs w:val="20"/>
        </w:rPr>
      </w:pPr>
      <w:r w:rsidRPr="00E34D79">
        <w:rPr>
          <w:rFonts w:cs="Arial"/>
          <w:bCs w:val="0"/>
          <w:szCs w:val="20"/>
        </w:rPr>
        <w:t>Electricity</w:t>
      </w:r>
      <w:r w:rsidR="00795CF0" w:rsidRPr="00E34D79">
        <w:rPr>
          <w:rFonts w:cs="Arial"/>
          <w:bCs w:val="0"/>
          <w:szCs w:val="20"/>
        </w:rPr>
        <w:t xml:space="preserve">: </w:t>
      </w:r>
      <w:r w:rsidR="00795CF0" w:rsidRPr="00E34D79">
        <w:rPr>
          <w:rFonts w:cs="Arial"/>
          <w:bCs w:val="0"/>
          <w:szCs w:val="20"/>
        </w:rPr>
        <w:tab/>
        <w:t>[</w:t>
      </w:r>
      <w:r w:rsidR="00795CF0" w:rsidRPr="00E34D79">
        <w:rPr>
          <w:rFonts w:cs="Arial"/>
          <w:bCs w:val="0"/>
          <w:szCs w:val="20"/>
        </w:rPr>
        <w:tab/>
        <w:t>]€/kWh</w:t>
      </w:r>
    </w:p>
    <w:p w14:paraId="65227A92" w14:textId="77777777" w:rsidR="00795CF0" w:rsidRPr="00E34D79" w:rsidRDefault="00795CF0" w:rsidP="00795CF0">
      <w:pPr>
        <w:rPr>
          <w:rFonts w:cs="Arial"/>
          <w:bCs w:val="0"/>
          <w:szCs w:val="20"/>
        </w:rPr>
      </w:pPr>
      <w:r w:rsidRPr="00E34D79">
        <w:rPr>
          <w:rFonts w:cs="Arial"/>
          <w:bCs w:val="0"/>
          <w:szCs w:val="20"/>
        </w:rPr>
        <w:t>Gas:</w:t>
      </w:r>
      <w:r w:rsidRPr="00E34D79">
        <w:rPr>
          <w:rFonts w:cs="Arial"/>
          <w:bCs w:val="0"/>
          <w:szCs w:val="20"/>
        </w:rPr>
        <w:tab/>
      </w:r>
      <w:r w:rsidRPr="00E34D79">
        <w:rPr>
          <w:rFonts w:cs="Arial"/>
          <w:bCs w:val="0"/>
          <w:szCs w:val="20"/>
        </w:rPr>
        <w:tab/>
        <w:t>[</w:t>
      </w:r>
      <w:r w:rsidRPr="00E34D79">
        <w:rPr>
          <w:rFonts w:cs="Arial"/>
          <w:bCs w:val="0"/>
          <w:szCs w:val="20"/>
        </w:rPr>
        <w:tab/>
        <w:t>]€/kWh</w:t>
      </w:r>
    </w:p>
    <w:p w14:paraId="76C5169E" w14:textId="77777777" w:rsidR="00795CF0" w:rsidRPr="00E34D79" w:rsidRDefault="00795CF0" w:rsidP="00795CF0">
      <w:pPr>
        <w:rPr>
          <w:rFonts w:cs="Arial"/>
          <w:bCs w:val="0"/>
          <w:szCs w:val="20"/>
        </w:rPr>
      </w:pPr>
      <w:r w:rsidRPr="00E34D79">
        <w:rPr>
          <w:rFonts w:cs="Arial"/>
          <w:bCs w:val="0"/>
          <w:szCs w:val="20"/>
        </w:rPr>
        <w:t xml:space="preserve">Other: </w:t>
      </w:r>
      <w:r w:rsidRPr="00E34D79">
        <w:rPr>
          <w:rFonts w:cs="Arial"/>
          <w:bCs w:val="0"/>
          <w:szCs w:val="20"/>
        </w:rPr>
        <w:tab/>
      </w:r>
      <w:r w:rsidRPr="00E34D79">
        <w:rPr>
          <w:rFonts w:cs="Arial"/>
          <w:bCs w:val="0"/>
          <w:szCs w:val="20"/>
        </w:rPr>
        <w:tab/>
        <w:t>[</w:t>
      </w:r>
      <w:r w:rsidRPr="00E34D79">
        <w:rPr>
          <w:rFonts w:cs="Arial"/>
          <w:bCs w:val="0"/>
          <w:szCs w:val="20"/>
        </w:rPr>
        <w:tab/>
        <w:t>]€/kWh</w:t>
      </w:r>
    </w:p>
    <w:p w14:paraId="0201949A" w14:textId="77777777" w:rsidR="00795CF0" w:rsidRPr="002A23CE" w:rsidRDefault="00795CF0" w:rsidP="00795CF0">
      <w:pPr>
        <w:rPr>
          <w:rFonts w:cs="Arial"/>
          <w:b/>
          <w:bCs w:val="0"/>
          <w:szCs w:val="20"/>
        </w:rPr>
      </w:pPr>
    </w:p>
    <w:p w14:paraId="11AE8C53" w14:textId="77777777" w:rsidR="00795CF0" w:rsidRPr="002A23CE" w:rsidRDefault="00795CF0" w:rsidP="00795CF0">
      <w:pPr>
        <w:keepNext/>
        <w:widowControl w:val="0"/>
        <w:tabs>
          <w:tab w:val="left" w:pos="360"/>
        </w:tabs>
        <w:jc w:val="center"/>
        <w:outlineLvl w:val="0"/>
        <w:rPr>
          <w:rFonts w:cs="Arial"/>
          <w:bCs w:val="0"/>
          <w:szCs w:val="20"/>
        </w:rPr>
      </w:pPr>
      <w:r w:rsidRPr="002A23CE">
        <w:rPr>
          <w:rFonts w:cs="Arial"/>
          <w:bCs w:val="0"/>
          <w:szCs w:val="20"/>
        </w:rPr>
        <w:br w:type="page"/>
      </w:r>
      <w:bookmarkStart w:id="167" w:name="_Toc373844499"/>
      <w:r w:rsidRPr="002A23CE">
        <w:rPr>
          <w:rFonts w:cs="Arial"/>
          <w:b/>
          <w:bCs w:val="0"/>
          <w:caps/>
          <w:szCs w:val="20"/>
        </w:rPr>
        <w:t>Schedule 2</w:t>
      </w:r>
      <w:r w:rsidR="00E01693">
        <w:rPr>
          <w:rStyle w:val="FootnoteReference"/>
          <w:rFonts w:cs="Arial"/>
          <w:b/>
          <w:bCs w:val="0"/>
          <w:caps/>
          <w:szCs w:val="20"/>
        </w:rPr>
        <w:footnoteReference w:id="41"/>
      </w:r>
      <w:bookmarkEnd w:id="167"/>
    </w:p>
    <w:p w14:paraId="7049FE5B" w14:textId="77777777" w:rsidR="00795CF0" w:rsidRPr="002A23CE" w:rsidRDefault="00795CF0" w:rsidP="00795CF0">
      <w:pPr>
        <w:jc w:val="center"/>
        <w:rPr>
          <w:rFonts w:cs="Arial"/>
          <w:b/>
          <w:bCs w:val="0"/>
          <w:szCs w:val="20"/>
        </w:rPr>
      </w:pPr>
    </w:p>
    <w:p w14:paraId="61AFCE5C" w14:textId="2829C468" w:rsidR="00795CF0" w:rsidRPr="002A23CE" w:rsidRDefault="00795CF0" w:rsidP="00795CF0">
      <w:pPr>
        <w:keepNext/>
        <w:widowControl w:val="0"/>
        <w:tabs>
          <w:tab w:val="left" w:pos="360"/>
        </w:tabs>
        <w:jc w:val="center"/>
        <w:outlineLvl w:val="0"/>
        <w:rPr>
          <w:bCs w:val="0"/>
          <w:caps/>
          <w:szCs w:val="20"/>
        </w:rPr>
      </w:pPr>
      <w:bookmarkStart w:id="168" w:name="_Toc373844500"/>
      <w:r w:rsidRPr="002A23CE">
        <w:rPr>
          <w:rFonts w:cs="Arial"/>
          <w:bCs w:val="0"/>
          <w:caps/>
          <w:szCs w:val="20"/>
        </w:rPr>
        <w:t>Baseline and Measurement &amp; Verification</w:t>
      </w:r>
      <w:r w:rsidRPr="002A23CE">
        <w:rPr>
          <w:rFonts w:cs="Arial"/>
          <w:bCs w:val="0"/>
          <w:caps/>
          <w:szCs w:val="20"/>
          <w:vertAlign w:val="superscript"/>
        </w:rPr>
        <w:footnoteReference w:id="42"/>
      </w:r>
      <w:r w:rsidRPr="002A23CE">
        <w:rPr>
          <w:rFonts w:cs="Arial"/>
          <w:bCs w:val="0"/>
          <w:caps/>
          <w:szCs w:val="20"/>
        </w:rPr>
        <w:t xml:space="preserve"> of Energy Savings</w:t>
      </w:r>
      <w:bookmarkEnd w:id="168"/>
    </w:p>
    <w:p w14:paraId="308C8F71" w14:textId="77777777" w:rsidR="00795CF0" w:rsidRPr="002A23CE" w:rsidRDefault="00795CF0" w:rsidP="00795CF0">
      <w:pPr>
        <w:tabs>
          <w:tab w:val="left" w:pos="720"/>
        </w:tabs>
        <w:jc w:val="both"/>
        <w:rPr>
          <w:rFonts w:cs="Arial"/>
          <w:bCs w:val="0"/>
          <w:szCs w:val="20"/>
        </w:rPr>
      </w:pPr>
      <w:r w:rsidRPr="002A23CE">
        <w:rPr>
          <w:rFonts w:cs="Arial"/>
          <w:bCs w:val="0"/>
          <w:szCs w:val="20"/>
        </w:rPr>
        <w:tab/>
      </w:r>
    </w:p>
    <w:p w14:paraId="1B67AABC" w14:textId="51E6B166" w:rsidR="00795CF0" w:rsidRPr="002A23CE" w:rsidRDefault="00795CF0" w:rsidP="00C23F31">
      <w:pPr>
        <w:numPr>
          <w:ilvl w:val="0"/>
          <w:numId w:val="15"/>
        </w:numPr>
        <w:jc w:val="both"/>
        <w:rPr>
          <w:rFonts w:cs="Arial"/>
          <w:bCs w:val="0"/>
          <w:w w:val="0"/>
        </w:rPr>
      </w:pPr>
      <w:bookmarkStart w:id="169" w:name="_Ref346006033"/>
      <w:r w:rsidRPr="002A23CE">
        <w:rPr>
          <w:rFonts w:cs="Arial"/>
          <w:b/>
          <w:bCs w:val="0"/>
          <w:w w:val="0"/>
        </w:rPr>
        <w:t>Baseline</w:t>
      </w:r>
      <w:bookmarkEnd w:id="169"/>
    </w:p>
    <w:p w14:paraId="730DA91D" w14:textId="77777777" w:rsidR="00795CF0" w:rsidRPr="002A23CE" w:rsidRDefault="00795CF0" w:rsidP="00795CF0">
      <w:pPr>
        <w:ind w:left="720"/>
        <w:jc w:val="both"/>
        <w:rPr>
          <w:rFonts w:cs="Arial"/>
          <w:bCs w:val="0"/>
          <w:w w:val="0"/>
        </w:rPr>
      </w:pPr>
    </w:p>
    <w:p w14:paraId="6E1DADED" w14:textId="6560A26B" w:rsidR="00795CF0" w:rsidRPr="002A23CE" w:rsidRDefault="00795CF0" w:rsidP="00C23F31">
      <w:pPr>
        <w:numPr>
          <w:ilvl w:val="0"/>
          <w:numId w:val="15"/>
        </w:numPr>
        <w:jc w:val="both"/>
        <w:rPr>
          <w:rFonts w:cs="Arial"/>
          <w:bCs w:val="0"/>
          <w:w w:val="0"/>
        </w:rPr>
      </w:pPr>
      <w:r w:rsidRPr="002A23CE">
        <w:rPr>
          <w:rFonts w:cs="Arial"/>
          <w:b/>
          <w:bCs w:val="0"/>
          <w:w w:val="0"/>
        </w:rPr>
        <w:t>Measurement &amp; Verification methodology and report structure</w:t>
      </w:r>
    </w:p>
    <w:p w14:paraId="03A648A0" w14:textId="77777777" w:rsidR="00795CF0" w:rsidRPr="002A23CE" w:rsidRDefault="00795CF0" w:rsidP="00795CF0">
      <w:pPr>
        <w:jc w:val="both"/>
        <w:rPr>
          <w:rFonts w:cs="Arial"/>
          <w:bCs w:val="0"/>
          <w:w w:val="0"/>
        </w:rPr>
      </w:pPr>
    </w:p>
    <w:p w14:paraId="1D3CC86A" w14:textId="77777777" w:rsidR="00795CF0" w:rsidRPr="002A23CE" w:rsidRDefault="00795CF0" w:rsidP="00795CF0">
      <w:pPr>
        <w:keepNext/>
        <w:widowControl w:val="0"/>
        <w:tabs>
          <w:tab w:val="left" w:pos="0"/>
        </w:tabs>
        <w:jc w:val="center"/>
        <w:outlineLvl w:val="0"/>
        <w:rPr>
          <w:rFonts w:cs="Arial"/>
          <w:bCs w:val="0"/>
          <w:w w:val="0"/>
        </w:rPr>
      </w:pPr>
      <w:r w:rsidRPr="002A23CE">
        <w:rPr>
          <w:rFonts w:cs="Arial"/>
          <w:bCs w:val="0"/>
          <w:w w:val="0"/>
        </w:rPr>
        <w:br w:type="page"/>
      </w:r>
      <w:bookmarkStart w:id="170" w:name="_Toc373844501"/>
      <w:r w:rsidRPr="002A23CE">
        <w:rPr>
          <w:rFonts w:cs="Arial"/>
          <w:b/>
          <w:bCs w:val="0"/>
          <w:caps/>
          <w:szCs w:val="20"/>
        </w:rPr>
        <w:t>Schedule 3</w:t>
      </w:r>
      <w:r w:rsidR="00E01693">
        <w:rPr>
          <w:rStyle w:val="FootnoteReference"/>
          <w:rFonts w:cs="Arial"/>
          <w:b/>
          <w:bCs w:val="0"/>
          <w:caps/>
          <w:szCs w:val="20"/>
        </w:rPr>
        <w:footnoteReference w:id="43"/>
      </w:r>
      <w:bookmarkEnd w:id="170"/>
    </w:p>
    <w:p w14:paraId="3FE15D61" w14:textId="77777777" w:rsidR="00795CF0" w:rsidRPr="002A23CE" w:rsidRDefault="00795CF0" w:rsidP="00795CF0">
      <w:pPr>
        <w:jc w:val="center"/>
        <w:rPr>
          <w:rFonts w:cs="Arial"/>
          <w:b/>
          <w:bCs w:val="0"/>
          <w:w w:val="0"/>
        </w:rPr>
      </w:pPr>
    </w:p>
    <w:p w14:paraId="43C82808" w14:textId="77777777" w:rsidR="00795CF0" w:rsidRPr="002A23CE" w:rsidRDefault="00795CF0" w:rsidP="00795CF0">
      <w:pPr>
        <w:keepNext/>
        <w:widowControl w:val="0"/>
        <w:tabs>
          <w:tab w:val="left" w:pos="360"/>
        </w:tabs>
        <w:jc w:val="center"/>
        <w:outlineLvl w:val="0"/>
        <w:rPr>
          <w:rFonts w:cs="Arial"/>
          <w:b/>
          <w:bCs w:val="0"/>
          <w:w w:val="0"/>
        </w:rPr>
      </w:pPr>
      <w:bookmarkStart w:id="171" w:name="_Toc373844502"/>
      <w:r w:rsidRPr="002A23CE">
        <w:rPr>
          <w:rFonts w:cs="Arial"/>
          <w:bCs w:val="0"/>
          <w:caps/>
          <w:szCs w:val="20"/>
        </w:rPr>
        <w:t>Investment Grade Audit</w:t>
      </w:r>
      <w:bookmarkEnd w:id="171"/>
    </w:p>
    <w:p w14:paraId="70B493EB" w14:textId="77777777" w:rsidR="00795CF0" w:rsidRPr="002A23CE" w:rsidRDefault="00795CF0" w:rsidP="00795CF0">
      <w:pPr>
        <w:jc w:val="center"/>
        <w:rPr>
          <w:rFonts w:cs="Arial"/>
          <w:b/>
          <w:bCs w:val="0"/>
          <w:w w:val="0"/>
        </w:rPr>
      </w:pPr>
    </w:p>
    <w:p w14:paraId="5A9B967B" w14:textId="77777777" w:rsidR="00795CF0" w:rsidRPr="002A23CE" w:rsidRDefault="00795CF0" w:rsidP="00795CF0">
      <w:pPr>
        <w:ind w:left="360"/>
        <w:jc w:val="both"/>
        <w:rPr>
          <w:rFonts w:cs="Arial"/>
          <w:b/>
          <w:bCs w:val="0"/>
          <w:w w:val="0"/>
        </w:rPr>
      </w:pPr>
    </w:p>
    <w:p w14:paraId="1DE8CD1E" w14:textId="77777777" w:rsidR="00795CF0" w:rsidRPr="002A23CE" w:rsidRDefault="00795CF0" w:rsidP="00C23F31">
      <w:pPr>
        <w:numPr>
          <w:ilvl w:val="0"/>
          <w:numId w:val="16"/>
        </w:numPr>
        <w:jc w:val="both"/>
        <w:rPr>
          <w:rFonts w:cs="Arial"/>
          <w:bCs w:val="0"/>
          <w:w w:val="0"/>
        </w:rPr>
      </w:pPr>
      <w:r w:rsidRPr="002A23CE">
        <w:rPr>
          <w:rFonts w:cs="Arial"/>
          <w:b/>
          <w:bCs w:val="0"/>
          <w:w w:val="0"/>
        </w:rPr>
        <w:t>Investment Grade Audit</w:t>
      </w:r>
    </w:p>
    <w:p w14:paraId="0711C8FA" w14:textId="77777777" w:rsidR="00795CF0" w:rsidRPr="002A23CE" w:rsidRDefault="00795CF0" w:rsidP="00795CF0">
      <w:pPr>
        <w:ind w:left="720"/>
        <w:jc w:val="both"/>
        <w:rPr>
          <w:rFonts w:cs="Arial"/>
          <w:bCs w:val="0"/>
          <w:w w:val="0"/>
        </w:rPr>
      </w:pPr>
    </w:p>
    <w:p w14:paraId="5057C076" w14:textId="77777777" w:rsidR="00795CF0" w:rsidRPr="002A23CE" w:rsidRDefault="00795CF0" w:rsidP="00795CF0">
      <w:pPr>
        <w:jc w:val="both"/>
        <w:rPr>
          <w:rFonts w:cs="Arial"/>
          <w:bCs w:val="0"/>
          <w:w w:val="0"/>
        </w:rPr>
      </w:pPr>
    </w:p>
    <w:p w14:paraId="517F5E0F" w14:textId="77777777" w:rsidR="00795CF0" w:rsidRPr="002A23CE" w:rsidRDefault="00795CF0" w:rsidP="00C23F31">
      <w:pPr>
        <w:numPr>
          <w:ilvl w:val="0"/>
          <w:numId w:val="16"/>
        </w:numPr>
        <w:jc w:val="both"/>
        <w:rPr>
          <w:rFonts w:cs="Arial"/>
          <w:bCs w:val="0"/>
          <w:w w:val="0"/>
        </w:rPr>
      </w:pPr>
      <w:r w:rsidRPr="002A23CE">
        <w:rPr>
          <w:rFonts w:cs="Arial"/>
          <w:b/>
          <w:bCs w:val="0"/>
          <w:w w:val="0"/>
        </w:rPr>
        <w:t>Equipment</w:t>
      </w:r>
    </w:p>
    <w:p w14:paraId="1E485492" w14:textId="77777777" w:rsidR="00795CF0" w:rsidRPr="002A23CE" w:rsidRDefault="00795CF0" w:rsidP="00795CF0">
      <w:pPr>
        <w:jc w:val="both"/>
        <w:rPr>
          <w:rFonts w:cs="Arial"/>
          <w:bCs w:val="0"/>
          <w:w w:val="0"/>
        </w:rPr>
      </w:pPr>
    </w:p>
    <w:p w14:paraId="57E126D3" w14:textId="77777777" w:rsidR="00795CF0" w:rsidRPr="002A23CE" w:rsidRDefault="00795CF0" w:rsidP="00C23F31">
      <w:pPr>
        <w:numPr>
          <w:ilvl w:val="0"/>
          <w:numId w:val="16"/>
        </w:numPr>
        <w:jc w:val="both"/>
        <w:rPr>
          <w:rFonts w:cs="Arial"/>
          <w:bCs w:val="0"/>
          <w:w w:val="0"/>
        </w:rPr>
      </w:pPr>
      <w:r w:rsidRPr="002A23CE">
        <w:rPr>
          <w:rFonts w:cs="Arial"/>
          <w:b/>
          <w:bCs w:val="0"/>
          <w:w w:val="0"/>
        </w:rPr>
        <w:t>Existing Equipment</w:t>
      </w:r>
    </w:p>
    <w:p w14:paraId="739B58EC" w14:textId="77777777" w:rsidR="00795CF0" w:rsidRPr="002A23CE" w:rsidRDefault="00795CF0" w:rsidP="00795CF0">
      <w:pPr>
        <w:keepNext/>
        <w:widowControl w:val="0"/>
        <w:tabs>
          <w:tab w:val="left" w:pos="0"/>
        </w:tabs>
        <w:jc w:val="center"/>
        <w:outlineLvl w:val="0"/>
        <w:rPr>
          <w:rFonts w:cs="Arial"/>
          <w:bCs w:val="0"/>
          <w:caps/>
          <w:szCs w:val="20"/>
        </w:rPr>
      </w:pPr>
      <w:r w:rsidRPr="002A23CE">
        <w:rPr>
          <w:rFonts w:cs="Arial"/>
          <w:bCs w:val="0"/>
          <w:w w:val="0"/>
        </w:rPr>
        <w:br w:type="page"/>
      </w:r>
      <w:bookmarkStart w:id="172" w:name="_Toc373844503"/>
      <w:r w:rsidRPr="002A23CE">
        <w:rPr>
          <w:rFonts w:cs="Arial"/>
          <w:b/>
          <w:bCs w:val="0"/>
          <w:caps/>
          <w:szCs w:val="20"/>
        </w:rPr>
        <w:t>Schedule 4</w:t>
      </w:r>
      <w:r w:rsidR="00EA216B">
        <w:rPr>
          <w:rStyle w:val="FootnoteReference"/>
          <w:rFonts w:cs="Arial"/>
          <w:b/>
          <w:bCs w:val="0"/>
          <w:caps/>
          <w:szCs w:val="20"/>
        </w:rPr>
        <w:footnoteReference w:id="44"/>
      </w:r>
      <w:bookmarkEnd w:id="172"/>
    </w:p>
    <w:p w14:paraId="29AF41A2" w14:textId="77777777" w:rsidR="00795CF0" w:rsidRPr="002A23CE" w:rsidRDefault="00795CF0" w:rsidP="00795CF0">
      <w:pPr>
        <w:rPr>
          <w:bCs w:val="0"/>
          <w:szCs w:val="20"/>
        </w:rPr>
      </w:pPr>
    </w:p>
    <w:p w14:paraId="4375ACE8" w14:textId="581C7B6A" w:rsidR="00795CF0" w:rsidRPr="002A23CE" w:rsidRDefault="00795CF0" w:rsidP="00795CF0">
      <w:pPr>
        <w:keepNext/>
        <w:widowControl w:val="0"/>
        <w:tabs>
          <w:tab w:val="left" w:pos="0"/>
        </w:tabs>
        <w:jc w:val="center"/>
        <w:outlineLvl w:val="0"/>
        <w:rPr>
          <w:rFonts w:cs="Arial"/>
          <w:bCs w:val="0"/>
          <w:caps/>
          <w:szCs w:val="20"/>
        </w:rPr>
      </w:pPr>
      <w:bookmarkStart w:id="173" w:name="_Toc373844504"/>
      <w:r w:rsidRPr="002A23CE">
        <w:rPr>
          <w:rFonts w:cs="Arial"/>
          <w:bCs w:val="0"/>
          <w:caps/>
          <w:szCs w:val="20"/>
        </w:rPr>
        <w:t>Works Schedule</w:t>
      </w:r>
      <w:bookmarkEnd w:id="173"/>
    </w:p>
    <w:p w14:paraId="14771DF2" w14:textId="77777777" w:rsidR="00795CF0" w:rsidRPr="002A23CE" w:rsidRDefault="00795CF0" w:rsidP="00795CF0">
      <w:pPr>
        <w:jc w:val="both"/>
        <w:rPr>
          <w:rFonts w:cs="Arial"/>
          <w:b/>
          <w:bCs w:val="0"/>
          <w:w w:val="0"/>
        </w:rPr>
      </w:pPr>
    </w:p>
    <w:p w14:paraId="38C48257" w14:textId="77777777" w:rsidR="00795CF0" w:rsidRPr="002A23CE" w:rsidRDefault="00795CF0" w:rsidP="00795CF0">
      <w:pPr>
        <w:keepNext/>
        <w:widowControl w:val="0"/>
        <w:tabs>
          <w:tab w:val="left" w:pos="0"/>
        </w:tabs>
        <w:jc w:val="center"/>
        <w:outlineLvl w:val="0"/>
        <w:rPr>
          <w:bCs w:val="0"/>
          <w:w w:val="0"/>
          <w:szCs w:val="20"/>
        </w:rPr>
      </w:pPr>
      <w:r w:rsidRPr="002A23CE">
        <w:rPr>
          <w:bCs w:val="0"/>
          <w:w w:val="0"/>
          <w:szCs w:val="20"/>
        </w:rPr>
        <w:br w:type="page"/>
      </w:r>
      <w:bookmarkStart w:id="174" w:name="_Toc373844505"/>
      <w:r w:rsidRPr="002A23CE">
        <w:rPr>
          <w:rFonts w:cs="Arial"/>
          <w:b/>
          <w:bCs w:val="0"/>
          <w:caps/>
          <w:szCs w:val="20"/>
        </w:rPr>
        <w:t>Schedule 5</w:t>
      </w:r>
      <w:r w:rsidR="00EA216B">
        <w:rPr>
          <w:rStyle w:val="FootnoteReference"/>
          <w:rFonts w:cs="Arial"/>
          <w:b/>
          <w:bCs w:val="0"/>
          <w:caps/>
          <w:szCs w:val="20"/>
        </w:rPr>
        <w:footnoteReference w:id="45"/>
      </w:r>
      <w:bookmarkEnd w:id="174"/>
    </w:p>
    <w:p w14:paraId="65C90AA3"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b/>
          <w:bCs w:val="0"/>
          <w:w w:val="0"/>
          <w:szCs w:val="20"/>
        </w:rPr>
      </w:pPr>
    </w:p>
    <w:p w14:paraId="6CA9F08B" w14:textId="4743DE81" w:rsidR="00795CF0" w:rsidRPr="002A23CE" w:rsidRDefault="00795CF0" w:rsidP="00795CF0">
      <w:pPr>
        <w:keepNext/>
        <w:widowControl w:val="0"/>
        <w:tabs>
          <w:tab w:val="left" w:pos="0"/>
        </w:tabs>
        <w:jc w:val="center"/>
        <w:outlineLvl w:val="0"/>
        <w:rPr>
          <w:rFonts w:cs="Arial"/>
          <w:bCs w:val="0"/>
          <w:caps/>
          <w:szCs w:val="20"/>
        </w:rPr>
      </w:pPr>
      <w:bookmarkStart w:id="175" w:name="_Toc373844506"/>
      <w:r w:rsidRPr="002A23CE">
        <w:rPr>
          <w:rFonts w:cs="Arial"/>
          <w:bCs w:val="0"/>
          <w:caps/>
          <w:szCs w:val="20"/>
        </w:rPr>
        <w:t>Services Schedule</w:t>
      </w:r>
      <w:bookmarkEnd w:id="175"/>
      <w:r w:rsidRPr="002A23CE">
        <w:rPr>
          <w:rFonts w:cs="Arial"/>
          <w:bCs w:val="0"/>
          <w:caps/>
          <w:szCs w:val="20"/>
        </w:rPr>
        <w:t xml:space="preserve"> </w:t>
      </w:r>
    </w:p>
    <w:p w14:paraId="4E7E02D3"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b/>
          <w:bCs w:val="0"/>
          <w:w w:val="0"/>
          <w:szCs w:val="20"/>
        </w:rPr>
      </w:pPr>
    </w:p>
    <w:p w14:paraId="533F3C15" w14:textId="77777777" w:rsidR="00795CF0" w:rsidRPr="002A23CE" w:rsidRDefault="00795CF0" w:rsidP="00795CF0">
      <w:pPr>
        <w:keepNext/>
        <w:widowControl w:val="0"/>
        <w:tabs>
          <w:tab w:val="left" w:pos="0"/>
        </w:tabs>
        <w:jc w:val="center"/>
        <w:outlineLvl w:val="0"/>
        <w:rPr>
          <w:rFonts w:cs="Arial"/>
          <w:b/>
          <w:bCs w:val="0"/>
          <w:caps/>
          <w:szCs w:val="20"/>
        </w:rPr>
      </w:pPr>
      <w:r w:rsidRPr="002A23CE">
        <w:rPr>
          <w:bCs w:val="0"/>
          <w:w w:val="0"/>
          <w:szCs w:val="20"/>
        </w:rPr>
        <w:br w:type="page"/>
      </w:r>
      <w:bookmarkStart w:id="176" w:name="_Toc373844507"/>
      <w:r w:rsidRPr="002A23CE">
        <w:rPr>
          <w:rFonts w:cs="Arial"/>
          <w:b/>
          <w:bCs w:val="0"/>
          <w:caps/>
          <w:szCs w:val="20"/>
        </w:rPr>
        <w:t>Schedule 6</w:t>
      </w:r>
      <w:bookmarkEnd w:id="176"/>
    </w:p>
    <w:p w14:paraId="3BF0CCE4"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b/>
          <w:bCs w:val="0"/>
          <w:w w:val="0"/>
          <w:szCs w:val="20"/>
        </w:rPr>
      </w:pPr>
    </w:p>
    <w:p w14:paraId="1FF129D0" w14:textId="77777777" w:rsidR="00795CF0" w:rsidRPr="002A23CE" w:rsidRDefault="00795CF0" w:rsidP="00795CF0">
      <w:pPr>
        <w:keepNext/>
        <w:widowControl w:val="0"/>
        <w:tabs>
          <w:tab w:val="left" w:pos="0"/>
        </w:tabs>
        <w:jc w:val="center"/>
        <w:outlineLvl w:val="0"/>
        <w:rPr>
          <w:rFonts w:cs="Arial"/>
          <w:bCs w:val="0"/>
          <w:caps/>
          <w:szCs w:val="20"/>
        </w:rPr>
      </w:pPr>
      <w:bookmarkStart w:id="177" w:name="_Toc373844508"/>
      <w:r w:rsidRPr="002A23CE">
        <w:rPr>
          <w:rFonts w:cs="Arial"/>
          <w:bCs w:val="0"/>
          <w:caps/>
          <w:szCs w:val="20"/>
        </w:rPr>
        <w:t>Client Information Schedule</w:t>
      </w:r>
      <w:r w:rsidRPr="002A23CE">
        <w:rPr>
          <w:rFonts w:cs="Arial"/>
          <w:bCs w:val="0"/>
          <w:caps/>
          <w:szCs w:val="20"/>
          <w:vertAlign w:val="superscript"/>
        </w:rPr>
        <w:footnoteReference w:id="46"/>
      </w:r>
      <w:bookmarkEnd w:id="177"/>
    </w:p>
    <w:p w14:paraId="01DDC205" w14:textId="77777777" w:rsidR="00795CF0" w:rsidRPr="002A23CE" w:rsidRDefault="00795CF0" w:rsidP="00795CF0">
      <w:pPr>
        <w:keepNext/>
        <w:widowControl w:val="0"/>
        <w:tabs>
          <w:tab w:val="left" w:pos="0"/>
        </w:tabs>
        <w:jc w:val="center"/>
        <w:outlineLvl w:val="0"/>
        <w:rPr>
          <w:rFonts w:cs="Arial"/>
          <w:bCs w:val="0"/>
          <w:caps/>
          <w:szCs w:val="20"/>
        </w:rPr>
      </w:pPr>
      <w:r w:rsidRPr="002A23CE">
        <w:rPr>
          <w:rFonts w:cs="Arial"/>
          <w:bCs w:val="0"/>
          <w:caps/>
          <w:szCs w:val="20"/>
        </w:rPr>
        <w:br w:type="page"/>
      </w:r>
    </w:p>
    <w:p w14:paraId="3368E8CC" w14:textId="77777777" w:rsidR="00795CF0" w:rsidRPr="002A23CE" w:rsidRDefault="00795CF0" w:rsidP="00795CF0">
      <w:pPr>
        <w:keepNext/>
        <w:widowControl w:val="0"/>
        <w:tabs>
          <w:tab w:val="left" w:pos="0"/>
        </w:tabs>
        <w:jc w:val="center"/>
        <w:outlineLvl w:val="0"/>
        <w:rPr>
          <w:rFonts w:cs="Arial"/>
          <w:b/>
          <w:bCs w:val="0"/>
          <w:caps/>
          <w:szCs w:val="20"/>
        </w:rPr>
      </w:pPr>
      <w:bookmarkStart w:id="178" w:name="_Toc373844509"/>
      <w:r w:rsidRPr="002A23CE">
        <w:rPr>
          <w:rFonts w:cs="Arial"/>
          <w:b/>
          <w:bCs w:val="0"/>
          <w:caps/>
          <w:szCs w:val="20"/>
        </w:rPr>
        <w:t>Schedule 7</w:t>
      </w:r>
      <w:bookmarkEnd w:id="178"/>
    </w:p>
    <w:p w14:paraId="5AB7AFAE"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b/>
          <w:bCs w:val="0"/>
          <w:w w:val="0"/>
          <w:szCs w:val="20"/>
        </w:rPr>
      </w:pPr>
    </w:p>
    <w:p w14:paraId="53DB8153" w14:textId="77777777" w:rsidR="00795CF0" w:rsidRPr="002A23CE" w:rsidRDefault="00795CF0" w:rsidP="00795CF0">
      <w:pPr>
        <w:keepNext/>
        <w:widowControl w:val="0"/>
        <w:tabs>
          <w:tab w:val="left" w:pos="0"/>
        </w:tabs>
        <w:jc w:val="center"/>
        <w:outlineLvl w:val="0"/>
        <w:rPr>
          <w:rFonts w:cs="Arial"/>
          <w:bCs w:val="0"/>
          <w:caps/>
          <w:szCs w:val="20"/>
        </w:rPr>
      </w:pPr>
      <w:bookmarkStart w:id="179" w:name="_Toc373844510"/>
      <w:r w:rsidRPr="002A23CE">
        <w:rPr>
          <w:rFonts w:cs="Arial"/>
          <w:bCs w:val="0"/>
          <w:caps/>
          <w:szCs w:val="20"/>
        </w:rPr>
        <w:t>The Premises</w:t>
      </w:r>
      <w:r w:rsidRPr="002A23CE">
        <w:rPr>
          <w:rFonts w:cs="Arial"/>
          <w:bCs w:val="0"/>
          <w:caps/>
          <w:szCs w:val="20"/>
          <w:vertAlign w:val="superscript"/>
        </w:rPr>
        <w:footnoteReference w:id="47"/>
      </w:r>
      <w:bookmarkEnd w:id="179"/>
    </w:p>
    <w:p w14:paraId="26FD2233" w14:textId="77777777" w:rsidR="00795CF0" w:rsidRPr="002A23CE" w:rsidRDefault="00795CF0" w:rsidP="00795CF0">
      <w:pPr>
        <w:keepNext/>
        <w:widowControl w:val="0"/>
        <w:tabs>
          <w:tab w:val="left" w:pos="0"/>
        </w:tabs>
        <w:jc w:val="center"/>
        <w:outlineLvl w:val="0"/>
        <w:rPr>
          <w:rFonts w:cs="Arial"/>
          <w:b/>
          <w:bCs w:val="0"/>
          <w:caps/>
          <w:szCs w:val="20"/>
        </w:rPr>
      </w:pPr>
      <w:r w:rsidRPr="002A23CE">
        <w:rPr>
          <w:rFonts w:cs="Arial"/>
          <w:bCs w:val="0"/>
          <w:caps/>
          <w:szCs w:val="20"/>
        </w:rPr>
        <w:br w:type="page"/>
      </w:r>
      <w:bookmarkStart w:id="180" w:name="_Toc373844511"/>
      <w:r w:rsidRPr="002A23CE">
        <w:rPr>
          <w:rFonts w:cs="Arial"/>
          <w:b/>
          <w:bCs w:val="0"/>
          <w:caps/>
          <w:szCs w:val="20"/>
        </w:rPr>
        <w:t>Schedule 8</w:t>
      </w:r>
      <w:r w:rsidR="00EA216B">
        <w:rPr>
          <w:rStyle w:val="FootnoteReference"/>
          <w:rFonts w:cs="Arial"/>
          <w:b/>
          <w:bCs w:val="0"/>
          <w:caps/>
          <w:szCs w:val="20"/>
        </w:rPr>
        <w:footnoteReference w:id="48"/>
      </w:r>
      <w:bookmarkEnd w:id="180"/>
    </w:p>
    <w:p w14:paraId="5815B839"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b/>
          <w:bCs w:val="0"/>
          <w:w w:val="0"/>
          <w:szCs w:val="20"/>
        </w:rPr>
      </w:pPr>
    </w:p>
    <w:p w14:paraId="5449374D" w14:textId="5449818D" w:rsidR="006B7A3F" w:rsidRDefault="00795CF0" w:rsidP="00795CF0">
      <w:pPr>
        <w:keepNext/>
        <w:widowControl w:val="0"/>
        <w:tabs>
          <w:tab w:val="left" w:pos="0"/>
        </w:tabs>
        <w:jc w:val="center"/>
        <w:outlineLvl w:val="0"/>
        <w:rPr>
          <w:rFonts w:cs="Arial"/>
          <w:bCs w:val="0"/>
          <w:caps/>
          <w:szCs w:val="20"/>
        </w:rPr>
      </w:pPr>
      <w:bookmarkStart w:id="181" w:name="_Toc373844512"/>
      <w:r w:rsidRPr="002A23CE">
        <w:rPr>
          <w:rFonts w:cs="Arial"/>
          <w:bCs w:val="0"/>
          <w:caps/>
          <w:szCs w:val="20"/>
        </w:rPr>
        <w:t>Design Documents</w:t>
      </w:r>
      <w:bookmarkEnd w:id="181"/>
    </w:p>
    <w:p w14:paraId="563B7E73" w14:textId="6419FDB0" w:rsidR="006B7A3F" w:rsidRPr="002A23CE" w:rsidRDefault="006B7A3F" w:rsidP="006B7A3F">
      <w:pPr>
        <w:keepNext/>
        <w:widowControl w:val="0"/>
        <w:tabs>
          <w:tab w:val="left" w:pos="0"/>
        </w:tabs>
        <w:jc w:val="center"/>
        <w:outlineLvl w:val="0"/>
        <w:rPr>
          <w:rFonts w:cs="Arial"/>
          <w:b/>
          <w:bCs w:val="0"/>
          <w:caps/>
          <w:szCs w:val="20"/>
        </w:rPr>
      </w:pPr>
      <w:r>
        <w:rPr>
          <w:rFonts w:cs="Arial"/>
          <w:bCs w:val="0"/>
          <w:caps/>
          <w:szCs w:val="20"/>
        </w:rPr>
        <w:br w:type="page"/>
      </w:r>
      <w:bookmarkStart w:id="182" w:name="_Toc373844513"/>
      <w:r w:rsidRPr="002A23CE">
        <w:rPr>
          <w:rFonts w:cs="Arial"/>
          <w:b/>
          <w:bCs w:val="0"/>
          <w:caps/>
          <w:szCs w:val="20"/>
        </w:rPr>
        <w:t xml:space="preserve">Schedule </w:t>
      </w:r>
      <w:r>
        <w:rPr>
          <w:rFonts w:cs="Arial"/>
          <w:b/>
          <w:bCs w:val="0"/>
          <w:caps/>
          <w:szCs w:val="20"/>
        </w:rPr>
        <w:t>9</w:t>
      </w:r>
      <w:r>
        <w:rPr>
          <w:rStyle w:val="FootnoteReference"/>
          <w:rFonts w:cs="Arial"/>
          <w:b/>
          <w:bCs w:val="0"/>
          <w:caps/>
          <w:szCs w:val="20"/>
        </w:rPr>
        <w:footnoteReference w:id="49"/>
      </w:r>
      <w:bookmarkEnd w:id="182"/>
    </w:p>
    <w:p w14:paraId="436EDC24" w14:textId="77777777" w:rsidR="006B7A3F" w:rsidRPr="002A23CE" w:rsidRDefault="006B7A3F" w:rsidP="006B7A3F">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b/>
          <w:bCs w:val="0"/>
          <w:w w:val="0"/>
          <w:szCs w:val="20"/>
        </w:rPr>
      </w:pPr>
    </w:p>
    <w:p w14:paraId="0F002D2B" w14:textId="77777777" w:rsidR="006B7A3F" w:rsidRDefault="006B7A3F" w:rsidP="006B7A3F">
      <w:pPr>
        <w:keepNext/>
        <w:widowControl w:val="0"/>
        <w:tabs>
          <w:tab w:val="left" w:pos="0"/>
        </w:tabs>
        <w:jc w:val="center"/>
        <w:outlineLvl w:val="0"/>
        <w:rPr>
          <w:rFonts w:cs="Arial"/>
          <w:bCs w:val="0"/>
          <w:caps/>
          <w:szCs w:val="20"/>
        </w:rPr>
      </w:pPr>
      <w:bookmarkStart w:id="183" w:name="_Toc373844514"/>
      <w:r>
        <w:rPr>
          <w:rFonts w:cs="Arial"/>
          <w:bCs w:val="0"/>
          <w:caps/>
          <w:szCs w:val="20"/>
        </w:rPr>
        <w:t>Roles and Responsibilities</w:t>
      </w:r>
      <w:bookmarkEnd w:id="183"/>
    </w:p>
    <w:p w14:paraId="5ECF9FEB" w14:textId="6CFE4D15" w:rsidR="0068382E" w:rsidRDefault="00795CF0" w:rsidP="00FD5342">
      <w:pPr>
        <w:keepNext/>
        <w:widowControl w:val="0"/>
        <w:tabs>
          <w:tab w:val="left" w:pos="0"/>
        </w:tabs>
        <w:jc w:val="center"/>
        <w:outlineLvl w:val="0"/>
        <w:rPr>
          <w:rFonts w:cs="Arial"/>
          <w:bCs w:val="0"/>
          <w:w w:val="0"/>
        </w:rPr>
      </w:pPr>
      <w:r w:rsidRPr="00FD5342">
        <w:rPr>
          <w:caps/>
        </w:rPr>
        <w:br w:type="page"/>
      </w:r>
    </w:p>
    <w:p w14:paraId="14D1872B" w14:textId="5E36E91D" w:rsidR="00795CF0" w:rsidRPr="00FD5342" w:rsidRDefault="00901F47" w:rsidP="00FD5342">
      <w:pPr>
        <w:keepNext/>
        <w:widowControl w:val="0"/>
        <w:tabs>
          <w:tab w:val="left" w:pos="0"/>
        </w:tabs>
        <w:jc w:val="center"/>
        <w:outlineLvl w:val="0"/>
      </w:pPr>
      <w:bookmarkStart w:id="184" w:name="_Toc373844515"/>
      <w:r w:rsidRPr="002A23CE">
        <w:rPr>
          <w:rFonts w:cs="Arial"/>
          <w:b/>
          <w:bCs w:val="0"/>
          <w:caps/>
          <w:szCs w:val="20"/>
        </w:rPr>
        <w:t xml:space="preserve">Schedule </w:t>
      </w:r>
      <w:r>
        <w:rPr>
          <w:rFonts w:cs="Arial"/>
          <w:b/>
          <w:bCs w:val="0"/>
          <w:caps/>
          <w:szCs w:val="20"/>
        </w:rPr>
        <w:t>10</w:t>
      </w:r>
      <w:r>
        <w:rPr>
          <w:rStyle w:val="FootnoteReference"/>
          <w:rFonts w:cs="Arial"/>
          <w:b/>
          <w:bCs w:val="0"/>
          <w:caps/>
          <w:szCs w:val="20"/>
        </w:rPr>
        <w:footnoteReference w:id="50"/>
      </w:r>
      <w:bookmarkEnd w:id="184"/>
    </w:p>
    <w:p w14:paraId="453B271B" w14:textId="77777777" w:rsidR="00901F47" w:rsidRPr="002A23CE" w:rsidRDefault="00901F47" w:rsidP="00901F47">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b/>
          <w:bCs w:val="0"/>
          <w:w w:val="0"/>
          <w:szCs w:val="20"/>
        </w:rPr>
      </w:pPr>
    </w:p>
    <w:p w14:paraId="09581047" w14:textId="77777777" w:rsidR="00901F47" w:rsidRDefault="00901F47" w:rsidP="00901F47">
      <w:pPr>
        <w:keepNext/>
        <w:widowControl w:val="0"/>
        <w:tabs>
          <w:tab w:val="left" w:pos="0"/>
        </w:tabs>
        <w:jc w:val="center"/>
        <w:outlineLvl w:val="0"/>
        <w:rPr>
          <w:rFonts w:cs="Arial"/>
          <w:bCs w:val="0"/>
          <w:caps/>
          <w:szCs w:val="20"/>
        </w:rPr>
      </w:pPr>
      <w:bookmarkStart w:id="185" w:name="_Toc373844516"/>
      <w:r>
        <w:rPr>
          <w:rFonts w:cs="Arial"/>
          <w:bCs w:val="0"/>
          <w:caps/>
          <w:szCs w:val="20"/>
        </w:rPr>
        <w:t>Rates of Pay &amp; Conditions of Employment</w:t>
      </w:r>
      <w:bookmarkEnd w:id="185"/>
    </w:p>
    <w:p w14:paraId="73562B16" w14:textId="77777777" w:rsidR="0068382E" w:rsidRDefault="0068382E" w:rsidP="006B7A3F">
      <w:pPr>
        <w:keepNext/>
        <w:widowControl w:val="0"/>
        <w:tabs>
          <w:tab w:val="left" w:pos="0"/>
        </w:tabs>
        <w:jc w:val="center"/>
        <w:outlineLvl w:val="0"/>
        <w:rPr>
          <w:rFonts w:cs="Arial"/>
          <w:bCs w:val="0"/>
          <w:caps/>
          <w:szCs w:val="20"/>
        </w:rPr>
      </w:pPr>
    </w:p>
    <w:p w14:paraId="32BE1BC2"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b/>
          <w:bCs w:val="0"/>
          <w:w w:val="0"/>
          <w:szCs w:val="20"/>
        </w:rPr>
        <w:br w:type="page"/>
      </w:r>
    </w:p>
    <w:p w14:paraId="423BADD4"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
          <w:bCs w:val="0"/>
          <w:w w:val="0"/>
        </w:rPr>
      </w:pPr>
    </w:p>
    <w:p w14:paraId="1E41DBAF" w14:textId="77777777" w:rsidR="0068382E" w:rsidRDefault="0068382E" w:rsidP="0068382E">
      <w:pPr>
        <w:keepNext/>
        <w:widowControl w:val="0"/>
        <w:tabs>
          <w:tab w:val="left" w:pos="0"/>
        </w:tabs>
        <w:outlineLvl w:val="0"/>
        <w:rPr>
          <w:rFonts w:cs="Arial"/>
          <w:bCs w:val="0"/>
          <w:w w:val="0"/>
        </w:rPr>
      </w:pPr>
      <w:bookmarkStart w:id="186" w:name="_Toc373844517"/>
      <w:r w:rsidRPr="002A23CE">
        <w:rPr>
          <w:rFonts w:cs="Arial"/>
          <w:bCs w:val="0"/>
          <w:w w:val="0"/>
        </w:rPr>
        <w:t>IN WITNESS whereof this deed was executed on the day and year first herein written.</w:t>
      </w:r>
      <w:bookmarkEnd w:id="186"/>
    </w:p>
    <w:p w14:paraId="06887B61"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
          <w:bCs w:val="0"/>
          <w:w w:val="0"/>
        </w:rPr>
      </w:pPr>
    </w:p>
    <w:p w14:paraId="3CF1F827"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bl>
      <w:tblPr>
        <w:tblW w:w="0" w:type="auto"/>
        <w:tblLook w:val="04A0" w:firstRow="1" w:lastRow="0" w:firstColumn="1" w:lastColumn="0" w:noHBand="0" w:noVBand="1"/>
      </w:tblPr>
      <w:tblGrid>
        <w:gridCol w:w="4596"/>
        <w:gridCol w:w="4764"/>
      </w:tblGrid>
      <w:tr w:rsidR="00795CF0" w:rsidRPr="002A23CE" w14:paraId="48EE6CF4" w14:textId="77777777" w:rsidTr="00C23F31">
        <w:tc>
          <w:tcPr>
            <w:tcW w:w="4788" w:type="dxa"/>
            <w:vMerge w:val="restart"/>
            <w:shd w:val="clear" w:color="auto" w:fill="auto"/>
          </w:tcPr>
          <w:p w14:paraId="29C9C7B0"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GIVEN under the common seal of</w:t>
            </w:r>
          </w:p>
          <w:p w14:paraId="3CFE6468"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
                <w:bCs w:val="0"/>
                <w:szCs w:val="20"/>
              </w:rPr>
              <w:t>the Client</w:t>
            </w:r>
          </w:p>
        </w:tc>
        <w:tc>
          <w:tcPr>
            <w:tcW w:w="4788" w:type="dxa"/>
            <w:shd w:val="clear" w:color="auto" w:fill="auto"/>
          </w:tcPr>
          <w:p w14:paraId="065ECFD6"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7E58075A"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121EF3E5"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__________________________________________</w:t>
            </w:r>
          </w:p>
          <w:p w14:paraId="487F56C2"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Director/Company Secretary</w:t>
            </w:r>
          </w:p>
          <w:p w14:paraId="58301DA7"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r>
      <w:tr w:rsidR="00795CF0" w:rsidRPr="002A23CE" w14:paraId="7E7FDCE6" w14:textId="77777777" w:rsidTr="00C23F31">
        <w:tc>
          <w:tcPr>
            <w:tcW w:w="4788" w:type="dxa"/>
            <w:vMerge/>
            <w:shd w:val="clear" w:color="auto" w:fill="auto"/>
          </w:tcPr>
          <w:p w14:paraId="7DD6ABF2"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c>
          <w:tcPr>
            <w:tcW w:w="4788" w:type="dxa"/>
            <w:shd w:val="clear" w:color="auto" w:fill="auto"/>
          </w:tcPr>
          <w:p w14:paraId="2F8F64EA"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2B1F448B"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699552AC"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__________________________________________</w:t>
            </w:r>
          </w:p>
          <w:p w14:paraId="209189F2"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Print name</w:t>
            </w:r>
          </w:p>
          <w:p w14:paraId="0A65CD41"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r>
      <w:tr w:rsidR="00795CF0" w:rsidRPr="002A23CE" w14:paraId="52778787" w14:textId="77777777" w:rsidTr="00C23F31">
        <w:tc>
          <w:tcPr>
            <w:tcW w:w="4788" w:type="dxa"/>
            <w:vMerge/>
            <w:shd w:val="clear" w:color="auto" w:fill="auto"/>
          </w:tcPr>
          <w:p w14:paraId="0A4A5CCB"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c>
          <w:tcPr>
            <w:tcW w:w="4788" w:type="dxa"/>
            <w:shd w:val="clear" w:color="auto" w:fill="auto"/>
          </w:tcPr>
          <w:p w14:paraId="61D68753"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7E12621A"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224A6F51"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__________________________________________</w:t>
            </w:r>
          </w:p>
          <w:p w14:paraId="1C9D313F"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Director</w:t>
            </w:r>
          </w:p>
          <w:p w14:paraId="557707EA"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r>
      <w:tr w:rsidR="00795CF0" w:rsidRPr="002A23CE" w14:paraId="5B0E390F" w14:textId="77777777" w:rsidTr="00C23F31">
        <w:tc>
          <w:tcPr>
            <w:tcW w:w="4788" w:type="dxa"/>
            <w:vMerge/>
            <w:shd w:val="clear" w:color="auto" w:fill="auto"/>
          </w:tcPr>
          <w:p w14:paraId="4E9738FB"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c>
          <w:tcPr>
            <w:tcW w:w="4788" w:type="dxa"/>
            <w:shd w:val="clear" w:color="auto" w:fill="auto"/>
          </w:tcPr>
          <w:p w14:paraId="1A71E774"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1EC900B2"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202C5EF1"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__________________________________________</w:t>
            </w:r>
          </w:p>
          <w:p w14:paraId="614318D1"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Print name</w:t>
            </w:r>
          </w:p>
          <w:p w14:paraId="661BFEE3"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r>
    </w:tbl>
    <w:p w14:paraId="4BAFD22F"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331F37D5"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bl>
      <w:tblPr>
        <w:tblW w:w="0" w:type="auto"/>
        <w:tblLook w:val="04A0" w:firstRow="1" w:lastRow="0" w:firstColumn="1" w:lastColumn="0" w:noHBand="0" w:noVBand="1"/>
      </w:tblPr>
      <w:tblGrid>
        <w:gridCol w:w="4565"/>
        <w:gridCol w:w="4795"/>
      </w:tblGrid>
      <w:tr w:rsidR="00795CF0" w:rsidRPr="002A23CE" w14:paraId="22C8B9B6" w14:textId="77777777" w:rsidTr="00C23F31">
        <w:tc>
          <w:tcPr>
            <w:tcW w:w="4688" w:type="dxa"/>
            <w:vMerge w:val="restart"/>
            <w:shd w:val="clear" w:color="auto" w:fill="auto"/>
          </w:tcPr>
          <w:p w14:paraId="4FADA94A"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GIVEN under the common seal of</w:t>
            </w:r>
          </w:p>
          <w:p w14:paraId="54445D97"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
                <w:bCs w:val="0"/>
                <w:szCs w:val="20"/>
              </w:rPr>
              <w:t>the ESCO</w:t>
            </w:r>
          </w:p>
          <w:p w14:paraId="5DC73E4C" w14:textId="77777777" w:rsidR="00795CF0" w:rsidRPr="002A23CE" w:rsidRDefault="00795CF0" w:rsidP="00795CF0">
            <w:pPr>
              <w:rPr>
                <w:rFonts w:cs="Arial"/>
              </w:rPr>
            </w:pPr>
          </w:p>
          <w:p w14:paraId="3FADDEA6" w14:textId="77777777" w:rsidR="00795CF0" w:rsidRPr="002A23CE" w:rsidRDefault="00795CF0" w:rsidP="00795CF0">
            <w:pPr>
              <w:rPr>
                <w:rFonts w:cs="Arial"/>
              </w:rPr>
            </w:pPr>
          </w:p>
          <w:p w14:paraId="0C435582" w14:textId="77777777" w:rsidR="00795CF0" w:rsidRPr="002A23CE" w:rsidRDefault="00795CF0" w:rsidP="00795CF0">
            <w:pPr>
              <w:tabs>
                <w:tab w:val="left" w:pos="3720"/>
              </w:tabs>
              <w:rPr>
                <w:rFonts w:cs="Arial"/>
              </w:rPr>
            </w:pPr>
            <w:r w:rsidRPr="002A23CE">
              <w:rPr>
                <w:rFonts w:cs="Arial"/>
              </w:rPr>
              <w:tab/>
            </w:r>
          </w:p>
        </w:tc>
        <w:tc>
          <w:tcPr>
            <w:tcW w:w="4888" w:type="dxa"/>
            <w:shd w:val="clear" w:color="auto" w:fill="auto"/>
          </w:tcPr>
          <w:p w14:paraId="0E340F7B"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7E429E72"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5CC58787"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__________________________________________</w:t>
            </w:r>
          </w:p>
          <w:p w14:paraId="20ED39A9"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Director/Company Secretary</w:t>
            </w:r>
          </w:p>
          <w:p w14:paraId="47C9C649"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r>
      <w:tr w:rsidR="00795CF0" w:rsidRPr="002A23CE" w14:paraId="5CFE79F9" w14:textId="77777777" w:rsidTr="00C23F31">
        <w:tc>
          <w:tcPr>
            <w:tcW w:w="4688" w:type="dxa"/>
            <w:vMerge/>
            <w:shd w:val="clear" w:color="auto" w:fill="auto"/>
          </w:tcPr>
          <w:p w14:paraId="098930C5"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c>
          <w:tcPr>
            <w:tcW w:w="4888" w:type="dxa"/>
            <w:shd w:val="clear" w:color="auto" w:fill="auto"/>
          </w:tcPr>
          <w:p w14:paraId="6F20AB23"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5352590C"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192EFA9A"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__________________________________________</w:t>
            </w:r>
          </w:p>
          <w:p w14:paraId="3A50A63C"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Print name</w:t>
            </w:r>
          </w:p>
          <w:p w14:paraId="43061FCB"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r>
      <w:tr w:rsidR="00795CF0" w:rsidRPr="002A23CE" w14:paraId="2B06F3B5" w14:textId="77777777" w:rsidTr="00C23F31">
        <w:tc>
          <w:tcPr>
            <w:tcW w:w="4688" w:type="dxa"/>
            <w:vMerge/>
            <w:shd w:val="clear" w:color="auto" w:fill="auto"/>
          </w:tcPr>
          <w:p w14:paraId="299A2D62"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c>
          <w:tcPr>
            <w:tcW w:w="4888" w:type="dxa"/>
            <w:shd w:val="clear" w:color="auto" w:fill="auto"/>
          </w:tcPr>
          <w:p w14:paraId="1ACBDFF8"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1A5BFEFE"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56521E34"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__________________________________________</w:t>
            </w:r>
          </w:p>
          <w:p w14:paraId="275D991E"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Director</w:t>
            </w:r>
          </w:p>
          <w:p w14:paraId="4CC7E0C6"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r>
      <w:tr w:rsidR="00795CF0" w:rsidRPr="002A23CE" w14:paraId="7B4C7543" w14:textId="77777777" w:rsidTr="00C23F31">
        <w:tc>
          <w:tcPr>
            <w:tcW w:w="4688" w:type="dxa"/>
            <w:vMerge/>
            <w:shd w:val="clear" w:color="auto" w:fill="auto"/>
          </w:tcPr>
          <w:p w14:paraId="44C0302F"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c>
          <w:tcPr>
            <w:tcW w:w="4888" w:type="dxa"/>
            <w:shd w:val="clear" w:color="auto" w:fill="auto"/>
          </w:tcPr>
          <w:p w14:paraId="1C055537"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13A2E62A"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6B64A229"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__________________________________________</w:t>
            </w:r>
          </w:p>
          <w:p w14:paraId="0EADF4FC"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r w:rsidRPr="002A23CE">
              <w:rPr>
                <w:rFonts w:cs="Arial"/>
                <w:bCs w:val="0"/>
                <w:w w:val="0"/>
              </w:rPr>
              <w:t>Print name</w:t>
            </w:r>
          </w:p>
          <w:p w14:paraId="429C2537"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tc>
      </w:tr>
    </w:tbl>
    <w:p w14:paraId="3F3B73B7"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66D30E5E"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49DB12A6"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746756B9" w14:textId="77777777" w:rsidR="00795CF0" w:rsidRPr="002A23CE" w:rsidRDefault="00795CF0" w:rsidP="00795CF0">
      <w:pPr>
        <w:tabs>
          <w:tab w:val="left" w:pos="0"/>
          <w:tab w:val="left" w:pos="720"/>
          <w:tab w:val="left" w:pos="1584"/>
          <w:tab w:val="left" w:pos="2736"/>
          <w:tab w:val="left" w:pos="3456"/>
          <w:tab w:val="left" w:pos="4032"/>
          <w:tab w:val="left" w:pos="4320"/>
          <w:tab w:val="left" w:pos="5040"/>
          <w:tab w:val="left" w:pos="5760"/>
          <w:tab w:val="left" w:pos="6480"/>
          <w:tab w:val="left" w:pos="7200"/>
          <w:tab w:val="left" w:pos="7920"/>
          <w:tab w:val="left" w:pos="8640"/>
        </w:tabs>
        <w:jc w:val="both"/>
        <w:rPr>
          <w:rFonts w:cs="Arial"/>
          <w:bCs w:val="0"/>
          <w:w w:val="0"/>
        </w:rPr>
      </w:pPr>
    </w:p>
    <w:p w14:paraId="3B76F10B" w14:textId="77777777" w:rsidR="005C7FA4" w:rsidRPr="002A23CE" w:rsidRDefault="005C7FA4" w:rsidP="00CC7BC9"/>
    <w:sectPr w:rsidR="005C7FA4" w:rsidRPr="002A23CE" w:rsidSect="00C23F3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72C06" w14:textId="77777777" w:rsidR="00863BE3" w:rsidRDefault="00863BE3" w:rsidP="006A632A">
      <w:r>
        <w:separator/>
      </w:r>
    </w:p>
  </w:endnote>
  <w:endnote w:type="continuationSeparator" w:id="0">
    <w:p w14:paraId="3E8EB507" w14:textId="77777777" w:rsidR="00863BE3" w:rsidRDefault="00863BE3" w:rsidP="006A632A">
      <w:r>
        <w:continuationSeparator/>
      </w:r>
    </w:p>
  </w:endnote>
  <w:endnote w:type="continuationNotice" w:id="1">
    <w:p w14:paraId="0152CACC" w14:textId="77777777" w:rsidR="00863BE3" w:rsidRDefault="00863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Kai">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FB0A" w14:textId="5A6C0E4D" w:rsidR="00EB2A30" w:rsidRPr="00FD5342" w:rsidRDefault="00EB2A30">
    <w:pPr>
      <w:pStyle w:val="Footer"/>
      <w:rPr>
        <w:color w:val="808080"/>
      </w:rPr>
    </w:pPr>
    <w:r w:rsidRPr="00F96ED2">
      <w:rPr>
        <w:rFonts w:ascii="Garamond" w:hAnsi="Garamond"/>
        <w:color w:val="808080"/>
        <w:sz w:val="16"/>
      </w:rPr>
      <w:t xml:space="preserve">   </w:t>
    </w:r>
    <w:r w:rsidRPr="00F96ED2">
      <w:rPr>
        <w:color w:val="808080"/>
      </w:rPr>
      <w:t>Energy Performance Contract</w:t>
    </w:r>
    <w:r w:rsidRPr="00FD5342">
      <w:rPr>
        <w:color w:val="808080"/>
      </w:rPr>
      <w:t xml:space="preserve"> </w:t>
    </w:r>
  </w:p>
  <w:p w14:paraId="5C5E5691" w14:textId="77777777" w:rsidR="00EB2A30" w:rsidRDefault="00EB2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75A62" w14:textId="77777777" w:rsidR="00EB2A30" w:rsidRDefault="00EB2A30" w:rsidP="00C23F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4012">
      <w:rPr>
        <w:rStyle w:val="PageNumber"/>
        <w:noProof/>
      </w:rPr>
      <w:t>48</w:t>
    </w:r>
    <w:r>
      <w:rPr>
        <w:rStyle w:val="PageNumber"/>
      </w:rPr>
      <w:fldChar w:fldCharType="end"/>
    </w:r>
  </w:p>
  <w:p w14:paraId="15935BAA" w14:textId="77777777" w:rsidR="00EB2A30" w:rsidRDefault="00EB2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1EE6" w14:textId="27432AD5" w:rsidR="004C2E85" w:rsidRPr="004C2E85" w:rsidRDefault="004C2E85" w:rsidP="004C2E85">
    <w:pPr>
      <w:tabs>
        <w:tab w:val="center" w:pos="4513"/>
        <w:tab w:val="right" w:pos="9026"/>
      </w:tabs>
      <w:rPr>
        <w:rFonts w:asciiTheme="majorHAnsi" w:hAnsiTheme="majorHAnsi"/>
        <w:color w:val="808080" w:themeColor="background1" w:themeShade="80"/>
        <w:sz w:val="18"/>
        <w:szCs w:val="18"/>
      </w:rPr>
    </w:pPr>
    <w:r w:rsidRPr="004C2E85">
      <w:rPr>
        <w:rFonts w:asciiTheme="majorHAnsi" w:hAnsiTheme="majorHAnsi"/>
        <w:color w:val="808080" w:themeColor="background1" w:themeShade="80"/>
        <w:sz w:val="18"/>
        <w:szCs w:val="18"/>
      </w:rPr>
      <w:t>Ener</w:t>
    </w:r>
    <w:r>
      <w:rPr>
        <w:rFonts w:asciiTheme="majorHAnsi" w:hAnsiTheme="majorHAnsi"/>
        <w:color w:val="808080" w:themeColor="background1" w:themeShade="80"/>
        <w:sz w:val="18"/>
        <w:szCs w:val="18"/>
      </w:rPr>
      <w:t xml:space="preserve">gy Performance Contract </w:t>
    </w:r>
    <w:r w:rsidRPr="004C2E85">
      <w:rPr>
        <w:rFonts w:asciiTheme="majorHAnsi" w:hAnsiTheme="majorHAnsi"/>
        <w:color w:val="808080" w:themeColor="background1" w:themeShade="80"/>
        <w:sz w:val="18"/>
        <w:szCs w:val="18"/>
      </w:rPr>
      <w:t xml:space="preserve">                                  </w:t>
    </w:r>
    <w:r w:rsidRPr="004C2E85">
      <w:rPr>
        <w:rFonts w:asciiTheme="majorHAnsi" w:hAnsiTheme="majorHAnsi"/>
        <w:color w:val="808080" w:themeColor="background1" w:themeShade="80"/>
        <w:sz w:val="18"/>
        <w:szCs w:val="18"/>
      </w:rPr>
      <w:tab/>
    </w:r>
    <w:r w:rsidRPr="004C2E85">
      <w:rPr>
        <w:rFonts w:asciiTheme="majorHAnsi" w:hAnsiTheme="majorHAnsi"/>
        <w:color w:val="808080" w:themeColor="background1" w:themeShade="80"/>
        <w:sz w:val="18"/>
        <w:szCs w:val="18"/>
      </w:rPr>
      <w:tab/>
      <w:t xml:space="preserve">          December 2013 </w:t>
    </w:r>
  </w:p>
  <w:p w14:paraId="308431C2" w14:textId="77777777" w:rsidR="00EB2A30" w:rsidRPr="00C70425" w:rsidRDefault="00EB2A30" w:rsidP="00C23F31">
    <w:pPr>
      <w:pStyle w:val="Footer"/>
      <w:rPr>
        <w:rFonts w:cs="Arial"/>
        <w:b/>
      </w:rPr>
    </w:pPr>
    <w:r>
      <w:rPr>
        <w:rFonts w:cs="Arial"/>
        <w:b/>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CD3A" w14:textId="77777777" w:rsidR="00EB2A30" w:rsidRDefault="00EB2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89036" w14:textId="77777777" w:rsidR="00863BE3" w:rsidRDefault="00863BE3" w:rsidP="006A632A">
      <w:r>
        <w:separator/>
      </w:r>
    </w:p>
  </w:footnote>
  <w:footnote w:type="continuationSeparator" w:id="0">
    <w:p w14:paraId="5CADA334" w14:textId="77777777" w:rsidR="00863BE3" w:rsidRDefault="00863BE3" w:rsidP="006A632A">
      <w:r>
        <w:continuationSeparator/>
      </w:r>
    </w:p>
  </w:footnote>
  <w:footnote w:type="continuationNotice" w:id="1">
    <w:p w14:paraId="148CC808" w14:textId="77777777" w:rsidR="00863BE3" w:rsidRDefault="00863BE3"/>
  </w:footnote>
  <w:footnote w:id="2">
    <w:p w14:paraId="205571DD" w14:textId="77777777" w:rsidR="00EB2A30" w:rsidRPr="002D7A92" w:rsidRDefault="00EB2A30">
      <w:pPr>
        <w:pStyle w:val="FootnoteText"/>
        <w:rPr>
          <w:lang w:val="en-IE"/>
        </w:rPr>
      </w:pPr>
      <w:r>
        <w:rPr>
          <w:rStyle w:val="FootnoteReference"/>
        </w:rPr>
        <w:footnoteRef/>
      </w:r>
      <w:r>
        <w:t xml:space="preserve"> </w:t>
      </w:r>
      <w:r>
        <w:rPr>
          <w:lang w:val="en-IE"/>
        </w:rPr>
        <w:t>To be adjusted if Client is not the legal owner of the Premises.</w:t>
      </w:r>
    </w:p>
  </w:footnote>
  <w:footnote w:id="3">
    <w:p w14:paraId="08FDE92E" w14:textId="77777777" w:rsidR="00EB2A30" w:rsidRPr="008C0443" w:rsidRDefault="00EB2A30">
      <w:pPr>
        <w:pStyle w:val="FootnoteText"/>
        <w:rPr>
          <w:lang w:val="en-IE"/>
        </w:rPr>
      </w:pPr>
      <w:r>
        <w:rPr>
          <w:rStyle w:val="FootnoteReference"/>
        </w:rPr>
        <w:footnoteRef/>
      </w:r>
      <w:r>
        <w:t xml:space="preserve"> </w:t>
      </w:r>
      <w:r>
        <w:rPr>
          <w:lang w:val="en-IE"/>
        </w:rPr>
        <w:t>Fixed by the Client for the 3 month period prior to the first reconciliation</w:t>
      </w:r>
    </w:p>
  </w:footnote>
  <w:footnote w:id="4">
    <w:p w14:paraId="0FE73E8A" w14:textId="77777777" w:rsidR="00EB2A30" w:rsidRPr="003878DB" w:rsidRDefault="00EB2A30" w:rsidP="00795CF0">
      <w:pPr>
        <w:pStyle w:val="FootnoteText"/>
        <w:rPr>
          <w:lang w:val="en-IE"/>
        </w:rPr>
      </w:pPr>
      <w:r>
        <w:rPr>
          <w:rStyle w:val="FootnoteReference"/>
        </w:rPr>
        <w:footnoteRef/>
      </w:r>
      <w:r>
        <w:t xml:space="preserve"> </w:t>
      </w:r>
      <w:r>
        <w:rPr>
          <w:lang w:val="en-IE"/>
        </w:rPr>
        <w:t>Guarantee will be in kWh – should be broken down into 66 monthly or annual periods depending on what the Reconciliation Period is going to be.</w:t>
      </w:r>
    </w:p>
  </w:footnote>
  <w:footnote w:id="5">
    <w:p w14:paraId="3556E9C8" w14:textId="77777777" w:rsidR="00EB2A30" w:rsidRPr="00EB0761" w:rsidRDefault="00EB2A30" w:rsidP="00795CF0">
      <w:pPr>
        <w:pStyle w:val="FootnoteText"/>
        <w:rPr>
          <w:lang w:val="en-IE"/>
        </w:rPr>
      </w:pPr>
      <w:r>
        <w:rPr>
          <w:rStyle w:val="FootnoteReference"/>
        </w:rPr>
        <w:footnoteRef/>
      </w:r>
      <w:r>
        <w:t xml:space="preserve"> </w:t>
      </w:r>
      <w:r>
        <w:rPr>
          <w:lang w:val="en-IE"/>
        </w:rPr>
        <w:t>Insert number of years.</w:t>
      </w:r>
    </w:p>
  </w:footnote>
  <w:footnote w:id="6">
    <w:p w14:paraId="62537997" w14:textId="77777777" w:rsidR="00EB2A30" w:rsidRPr="00DA5447" w:rsidRDefault="00EB2A30" w:rsidP="00795CF0">
      <w:pPr>
        <w:pStyle w:val="FootnoteText"/>
        <w:rPr>
          <w:lang w:val="en-IE"/>
        </w:rPr>
      </w:pPr>
      <w:r>
        <w:rPr>
          <w:rStyle w:val="FootnoteReference"/>
        </w:rPr>
        <w:footnoteRef/>
      </w:r>
      <w:r>
        <w:t xml:space="preserve"> Consider whether this date would be fixed by client, proposed by ESCO as part of bid or agreed by parties prior to signing contract.</w:t>
      </w:r>
    </w:p>
  </w:footnote>
  <w:footnote w:id="7">
    <w:p w14:paraId="376C9130" w14:textId="77777777" w:rsidR="00EB2A30" w:rsidRPr="002D7A92" w:rsidRDefault="00EB2A30">
      <w:pPr>
        <w:pStyle w:val="FootnoteText"/>
        <w:rPr>
          <w:lang w:val="en-IE"/>
        </w:rPr>
      </w:pPr>
      <w:r>
        <w:rPr>
          <w:rStyle w:val="FootnoteReference"/>
        </w:rPr>
        <w:footnoteRef/>
      </w:r>
      <w:r>
        <w:t xml:space="preserve"> </w:t>
      </w:r>
      <w:r>
        <w:rPr>
          <w:lang w:val="en-IE"/>
        </w:rPr>
        <w:t>Indicative figure only – to be set by Client.</w:t>
      </w:r>
    </w:p>
  </w:footnote>
  <w:footnote w:id="8">
    <w:p w14:paraId="5B0AB787" w14:textId="77777777" w:rsidR="00EB2A30" w:rsidRPr="008C0443" w:rsidRDefault="00EB2A30">
      <w:pPr>
        <w:pStyle w:val="FootnoteText"/>
        <w:rPr>
          <w:lang w:val="en-IE"/>
        </w:rPr>
      </w:pPr>
      <w:r>
        <w:rPr>
          <w:rStyle w:val="FootnoteReference"/>
        </w:rPr>
        <w:footnoteRef/>
      </w:r>
      <w:r>
        <w:t xml:space="preserve"> </w:t>
      </w:r>
      <w:r>
        <w:rPr>
          <w:lang w:val="en-IE"/>
        </w:rPr>
        <w:t>Appropriate M&amp;V frequency to be decided by the Parties – can be discussed during dialogue phase.</w:t>
      </w:r>
    </w:p>
  </w:footnote>
  <w:footnote w:id="9">
    <w:p w14:paraId="452F8EC2" w14:textId="77777777" w:rsidR="00EB2A30" w:rsidRPr="00DE0DC6" w:rsidRDefault="00EB2A30">
      <w:pPr>
        <w:pStyle w:val="FootnoteText"/>
        <w:rPr>
          <w:lang w:val="en-IE"/>
        </w:rPr>
      </w:pPr>
      <w:r>
        <w:rPr>
          <w:rStyle w:val="FootnoteReference"/>
        </w:rPr>
        <w:footnoteRef/>
      </w:r>
      <w:r>
        <w:t xml:space="preserve"> </w:t>
      </w:r>
      <w:r>
        <w:rPr>
          <w:lang w:val="en-IE"/>
        </w:rPr>
        <w:t>Can be set by Client or discussed during dialogue – will vary depending on scale of works</w:t>
      </w:r>
    </w:p>
  </w:footnote>
  <w:footnote w:id="10">
    <w:p w14:paraId="4C8484B6" w14:textId="77777777" w:rsidR="00EB2A30" w:rsidRPr="001224DD" w:rsidRDefault="00EB2A30" w:rsidP="00795CF0">
      <w:pPr>
        <w:pStyle w:val="FootnoteText"/>
        <w:rPr>
          <w:lang w:val="en-IE"/>
        </w:rPr>
      </w:pPr>
      <w:r>
        <w:rPr>
          <w:rStyle w:val="FootnoteReference"/>
        </w:rPr>
        <w:footnoteRef/>
      </w:r>
      <w:r>
        <w:t xml:space="preserve"> </w:t>
      </w:r>
      <w:r>
        <w:rPr>
          <w:lang w:val="en-IE"/>
        </w:rPr>
        <w:t>Energy price to be fixed by Client in tender docs.</w:t>
      </w:r>
    </w:p>
  </w:footnote>
  <w:footnote w:id="11">
    <w:p w14:paraId="12E42AF6" w14:textId="77777777" w:rsidR="00EB2A30" w:rsidRPr="001224DD" w:rsidRDefault="00EB2A30" w:rsidP="00795CF0">
      <w:pPr>
        <w:pStyle w:val="FootnoteText"/>
        <w:rPr>
          <w:lang w:val="en-IE"/>
        </w:rPr>
      </w:pPr>
      <w:r>
        <w:rPr>
          <w:rStyle w:val="FootnoteReference"/>
        </w:rPr>
        <w:footnoteRef/>
      </w:r>
      <w:r>
        <w:t xml:space="preserve"> </w:t>
      </w:r>
      <w:r>
        <w:rPr>
          <w:lang w:val="en-IE"/>
        </w:rPr>
        <w:t>Energy price to be fixed by Client in tender docs.</w:t>
      </w:r>
    </w:p>
    <w:p w14:paraId="5650E7F9" w14:textId="77777777" w:rsidR="00EB2A30" w:rsidRPr="001224DD" w:rsidRDefault="00EB2A30" w:rsidP="00795CF0">
      <w:pPr>
        <w:pStyle w:val="FootnoteText"/>
        <w:rPr>
          <w:lang w:val="en-IE"/>
        </w:rPr>
      </w:pPr>
    </w:p>
  </w:footnote>
  <w:footnote w:id="12">
    <w:p w14:paraId="78E015AB" w14:textId="70A9E085" w:rsidR="00EB2A30" w:rsidRPr="001224DD" w:rsidRDefault="00EB2A30" w:rsidP="00795CF0">
      <w:pPr>
        <w:pStyle w:val="FootnoteText"/>
        <w:rPr>
          <w:lang w:val="en-IE"/>
        </w:rPr>
      </w:pPr>
      <w:r>
        <w:rPr>
          <w:rStyle w:val="FootnoteReference"/>
        </w:rPr>
        <w:footnoteRef/>
      </w:r>
      <w:r>
        <w:t xml:space="preserve"> </w:t>
      </w:r>
      <w:r>
        <w:rPr>
          <w:lang w:val="en-IE"/>
        </w:rPr>
        <w:t>Energy price to be fixed</w:t>
      </w:r>
      <w:r w:rsidRPr="00E55040">
        <w:rPr>
          <w:lang w:val="en-IE"/>
        </w:rPr>
        <w:t xml:space="preserve"> </w:t>
      </w:r>
      <w:r>
        <w:rPr>
          <w:lang w:val="en-IE"/>
        </w:rPr>
        <w:t xml:space="preserve">by Client in tender docs – could also be at market price </w:t>
      </w:r>
    </w:p>
  </w:footnote>
  <w:footnote w:id="13">
    <w:p w14:paraId="47AC35A2" w14:textId="77777777" w:rsidR="00EB2A30" w:rsidRPr="00670AED" w:rsidRDefault="00EB2A30" w:rsidP="00795CF0">
      <w:pPr>
        <w:pStyle w:val="FootnoteText"/>
        <w:rPr>
          <w:lang w:val="en-IE"/>
        </w:rPr>
      </w:pPr>
      <w:r>
        <w:rPr>
          <w:rStyle w:val="FootnoteReference"/>
        </w:rPr>
        <w:footnoteRef/>
      </w:r>
      <w:r>
        <w:t xml:space="preserve"> </w:t>
      </w:r>
      <w:r>
        <w:rPr>
          <w:lang w:val="en-IE"/>
        </w:rPr>
        <w:t>Name to be inserted</w:t>
      </w:r>
    </w:p>
  </w:footnote>
  <w:footnote w:id="14">
    <w:p w14:paraId="34927313" w14:textId="59872B2E" w:rsidR="00EB2A30" w:rsidRPr="0087029C" w:rsidRDefault="00EB2A30">
      <w:pPr>
        <w:pStyle w:val="FootnoteText"/>
        <w:rPr>
          <w:lang w:val="en-IE"/>
        </w:rPr>
      </w:pPr>
      <w:r>
        <w:rPr>
          <w:rStyle w:val="FootnoteReference"/>
        </w:rPr>
        <w:footnoteRef/>
      </w:r>
      <w:r>
        <w:t xml:space="preserve"> Amend text in square brackets as appropriate where ESCO is acting as PSCS and/or PSDP under Construction Regulations</w:t>
      </w:r>
    </w:p>
  </w:footnote>
  <w:footnote w:id="15">
    <w:p w14:paraId="715576F7" w14:textId="319057DB" w:rsidR="00EB2A30" w:rsidRPr="0087029C" w:rsidRDefault="00EB2A30">
      <w:pPr>
        <w:pStyle w:val="FootnoteText"/>
        <w:rPr>
          <w:lang w:val="en-IE"/>
        </w:rPr>
      </w:pPr>
      <w:r>
        <w:rPr>
          <w:rStyle w:val="FootnoteReference"/>
        </w:rPr>
        <w:footnoteRef/>
      </w:r>
      <w:r>
        <w:t xml:space="preserve"> Amend text in square brackets as appropriate where ESCO is acting as PSCS and/or PSDP under Construction Regulations</w:t>
      </w:r>
    </w:p>
  </w:footnote>
  <w:footnote w:id="16">
    <w:p w14:paraId="76C1E47A" w14:textId="098745BA" w:rsidR="00EB2A30" w:rsidRPr="0087029C" w:rsidRDefault="00EB2A30">
      <w:pPr>
        <w:pStyle w:val="FootnoteText"/>
        <w:rPr>
          <w:lang w:val="en-IE"/>
        </w:rPr>
      </w:pPr>
      <w:r>
        <w:rPr>
          <w:rStyle w:val="FootnoteReference"/>
        </w:rPr>
        <w:footnoteRef/>
      </w:r>
      <w:r>
        <w:t xml:space="preserve"> Amend text in square brackets as appropriate where ESCO is acting as PSCS and/or PSDP under Construction Regulations</w:t>
      </w:r>
    </w:p>
  </w:footnote>
  <w:footnote w:id="17">
    <w:p w14:paraId="07671B2D" w14:textId="5AF885BA" w:rsidR="00EB2A30" w:rsidRPr="006D6DA1" w:rsidRDefault="00EB2A30">
      <w:pPr>
        <w:pStyle w:val="FootnoteText"/>
        <w:rPr>
          <w:lang w:val="en-IE"/>
        </w:rPr>
      </w:pPr>
      <w:r>
        <w:rPr>
          <w:rStyle w:val="FootnoteReference"/>
        </w:rPr>
        <w:footnoteRef/>
      </w:r>
      <w:r>
        <w:t xml:space="preserve"> Amend text in square brackets as appropriate where ESCO is acting as PSCS and/or PSDP under Construction Regulations</w:t>
      </w:r>
    </w:p>
  </w:footnote>
  <w:footnote w:id="18">
    <w:p w14:paraId="198A54C2" w14:textId="0B2F0A7D" w:rsidR="00EB2A30" w:rsidRPr="006D6DA1" w:rsidRDefault="00EB2A30">
      <w:pPr>
        <w:pStyle w:val="FootnoteText"/>
        <w:rPr>
          <w:lang w:val="en-IE"/>
        </w:rPr>
      </w:pPr>
      <w:r>
        <w:rPr>
          <w:rStyle w:val="FootnoteReference"/>
        </w:rPr>
        <w:footnoteRef/>
      </w:r>
      <w:r>
        <w:t xml:space="preserve"> Amend text in square brackets as appropriate where ESCO is acting as PSCS and/or PSDP under Construction Regulations</w:t>
      </w:r>
    </w:p>
  </w:footnote>
  <w:footnote w:id="19">
    <w:p w14:paraId="6AE24DEC" w14:textId="1810A835" w:rsidR="00EB2A30" w:rsidRPr="006D6DA1" w:rsidRDefault="00EB2A30" w:rsidP="006D6DA1">
      <w:pPr>
        <w:pStyle w:val="FootnoteText"/>
        <w:ind w:left="0" w:firstLine="0"/>
        <w:rPr>
          <w:lang w:val="en-IE"/>
        </w:rPr>
      </w:pPr>
      <w:r>
        <w:rPr>
          <w:rStyle w:val="FootnoteReference"/>
        </w:rPr>
        <w:footnoteRef/>
      </w:r>
      <w:r>
        <w:t xml:space="preserve"> </w:t>
      </w:r>
      <w:r>
        <w:rPr>
          <w:lang w:val="en-IE"/>
        </w:rPr>
        <w:t>Clauses 3.9 to 3.12 inclusive are to be included if the ESCO is carrying out the role of PSCS and/or PSDP under the Construction Regulations.</w:t>
      </w:r>
    </w:p>
  </w:footnote>
  <w:footnote w:id="20">
    <w:p w14:paraId="06D44076" w14:textId="77777777" w:rsidR="00EB2A30" w:rsidRPr="00C360E2" w:rsidRDefault="00EB2A30" w:rsidP="00795CF0">
      <w:pPr>
        <w:pStyle w:val="FootnoteText"/>
        <w:rPr>
          <w:lang w:val="en-IE"/>
        </w:rPr>
      </w:pPr>
      <w:r>
        <w:rPr>
          <w:rStyle w:val="FootnoteReference"/>
        </w:rPr>
        <w:footnoteRef/>
      </w:r>
      <w:r>
        <w:t xml:space="preserve"> </w:t>
      </w:r>
      <w:r>
        <w:rPr>
          <w:lang w:val="en-IE"/>
        </w:rPr>
        <w:t>Stipulate range of temperature and lux levels – could be specified in tender docs.</w:t>
      </w:r>
    </w:p>
  </w:footnote>
  <w:footnote w:id="21">
    <w:p w14:paraId="17B9ADBC" w14:textId="77777777" w:rsidR="00EB2A30" w:rsidRPr="00C13566" w:rsidRDefault="00EB2A30" w:rsidP="00795CF0">
      <w:pPr>
        <w:pStyle w:val="FootnoteText"/>
        <w:rPr>
          <w:lang w:val="en-IE"/>
        </w:rPr>
      </w:pPr>
      <w:r>
        <w:rPr>
          <w:rStyle w:val="FootnoteReference"/>
        </w:rPr>
        <w:footnoteRef/>
      </w:r>
      <w:r>
        <w:t xml:space="preserve"> </w:t>
      </w:r>
      <w:r>
        <w:rPr>
          <w:lang w:val="en-IE"/>
        </w:rPr>
        <w:t>Consider which party will bear cost of such replacement.</w:t>
      </w:r>
    </w:p>
  </w:footnote>
  <w:footnote w:id="22">
    <w:p w14:paraId="494AC7FC" w14:textId="77777777" w:rsidR="00EB2A30" w:rsidRPr="00A52614" w:rsidRDefault="00EB2A30" w:rsidP="00795CF0">
      <w:pPr>
        <w:pStyle w:val="FootnoteText"/>
        <w:rPr>
          <w:lang w:val="en-IE"/>
        </w:rPr>
      </w:pPr>
      <w:r>
        <w:rPr>
          <w:rStyle w:val="FootnoteReference"/>
        </w:rPr>
        <w:footnoteRef/>
      </w:r>
      <w:r>
        <w:t xml:space="preserve"> </w:t>
      </w:r>
      <w:r>
        <w:rPr>
          <w:lang w:val="en-IE"/>
        </w:rPr>
        <w:t xml:space="preserve">Delete </w:t>
      </w:r>
      <w:r>
        <w:rPr>
          <w:lang w:val="en-IE"/>
        </w:rPr>
        <w:fldChar w:fldCharType="begin"/>
      </w:r>
      <w:r>
        <w:rPr>
          <w:lang w:val="en-IE"/>
        </w:rPr>
        <w:instrText xml:space="preserve"> REF _Ref370893683 \r \h </w:instrText>
      </w:r>
      <w:r>
        <w:rPr>
          <w:lang w:val="en-IE"/>
        </w:rPr>
      </w:r>
      <w:r>
        <w:rPr>
          <w:lang w:val="en-IE"/>
        </w:rPr>
        <w:fldChar w:fldCharType="separate"/>
      </w:r>
      <w:r w:rsidR="00641653">
        <w:rPr>
          <w:lang w:val="en-IE"/>
        </w:rPr>
        <w:t>8.3</w:t>
      </w:r>
      <w:r>
        <w:rPr>
          <w:lang w:val="en-IE"/>
        </w:rPr>
        <w:fldChar w:fldCharType="end"/>
      </w:r>
      <w:r>
        <w:rPr>
          <w:lang w:val="en-IE"/>
        </w:rPr>
        <w:t xml:space="preserve"> or </w:t>
      </w:r>
      <w:r>
        <w:rPr>
          <w:lang w:val="en-IE"/>
        </w:rPr>
        <w:fldChar w:fldCharType="begin"/>
      </w:r>
      <w:r>
        <w:rPr>
          <w:lang w:val="en-IE"/>
        </w:rPr>
        <w:instrText xml:space="preserve"> REF _Ref370893690 \r \h </w:instrText>
      </w:r>
      <w:r>
        <w:rPr>
          <w:lang w:val="en-IE"/>
        </w:rPr>
      </w:r>
      <w:r>
        <w:rPr>
          <w:lang w:val="en-IE"/>
        </w:rPr>
        <w:fldChar w:fldCharType="separate"/>
      </w:r>
      <w:r w:rsidR="00641653">
        <w:rPr>
          <w:lang w:val="en-IE"/>
        </w:rPr>
        <w:t>8.4</w:t>
      </w:r>
      <w:r>
        <w:rPr>
          <w:lang w:val="en-IE"/>
        </w:rPr>
        <w:fldChar w:fldCharType="end"/>
      </w:r>
      <w:r>
        <w:rPr>
          <w:lang w:val="en-IE"/>
        </w:rPr>
        <w:t xml:space="preserve"> as appropriate.</w:t>
      </w:r>
    </w:p>
  </w:footnote>
  <w:footnote w:id="23">
    <w:p w14:paraId="54E6DB59" w14:textId="77777777" w:rsidR="00EB2A30" w:rsidRPr="00BC3006" w:rsidRDefault="00EB2A30" w:rsidP="00795CF0">
      <w:pPr>
        <w:pStyle w:val="FootnoteText"/>
        <w:rPr>
          <w:lang w:val="en-IE"/>
        </w:rPr>
      </w:pPr>
      <w:r>
        <w:rPr>
          <w:rStyle w:val="FootnoteReference"/>
        </w:rPr>
        <w:footnoteRef/>
      </w:r>
      <w:r>
        <w:t xml:space="preserve"> </w:t>
      </w:r>
      <w:r>
        <w:rPr>
          <w:lang w:val="en-IE"/>
        </w:rPr>
        <w:t xml:space="preserve">If client does take responsibility Clause </w:t>
      </w:r>
      <w:r>
        <w:rPr>
          <w:lang w:val="en-IE"/>
        </w:rPr>
        <w:fldChar w:fldCharType="begin"/>
      </w:r>
      <w:r>
        <w:rPr>
          <w:lang w:val="en-IE"/>
        </w:rPr>
        <w:instrText xml:space="preserve"> REF _Ref370893683 \r \h </w:instrText>
      </w:r>
      <w:r>
        <w:rPr>
          <w:lang w:val="en-IE"/>
        </w:rPr>
      </w:r>
      <w:r>
        <w:rPr>
          <w:lang w:val="en-IE"/>
        </w:rPr>
        <w:fldChar w:fldCharType="separate"/>
      </w:r>
      <w:r w:rsidR="00641653">
        <w:rPr>
          <w:lang w:val="en-IE"/>
        </w:rPr>
        <w:t>8.3</w:t>
      </w:r>
      <w:r>
        <w:rPr>
          <w:lang w:val="en-IE"/>
        </w:rPr>
        <w:fldChar w:fldCharType="end"/>
      </w:r>
      <w:r>
        <w:rPr>
          <w:lang w:val="en-IE"/>
        </w:rPr>
        <w:t xml:space="preserve"> can be deleted.</w:t>
      </w:r>
    </w:p>
  </w:footnote>
  <w:footnote w:id="24">
    <w:p w14:paraId="3779C624" w14:textId="77777777" w:rsidR="00EB2A30" w:rsidRPr="00802CEB" w:rsidRDefault="00EB2A30" w:rsidP="00795CF0">
      <w:pPr>
        <w:pStyle w:val="FootnoteText"/>
        <w:rPr>
          <w:lang w:val="en-IE"/>
        </w:rPr>
      </w:pPr>
      <w:r>
        <w:rPr>
          <w:rStyle w:val="FootnoteReference"/>
        </w:rPr>
        <w:footnoteRef/>
      </w:r>
      <w:r>
        <w:t xml:space="preserve"> </w:t>
      </w:r>
      <w:r>
        <w:rPr>
          <w:lang w:val="en-IE"/>
        </w:rPr>
        <w:t>Clause may be rendered unnecessary if ESCO is assuming full operational and maintenance responsibility – would be deleted and marked ‘not used’.</w:t>
      </w:r>
    </w:p>
  </w:footnote>
  <w:footnote w:id="25">
    <w:p w14:paraId="55B320A1" w14:textId="500ECFDE" w:rsidR="00EB2A30" w:rsidRPr="001151BC" w:rsidRDefault="00EB2A30" w:rsidP="00795CF0">
      <w:pPr>
        <w:pStyle w:val="FootnoteText"/>
        <w:rPr>
          <w:lang w:val="en-IE"/>
        </w:rPr>
      </w:pPr>
      <w:r>
        <w:rPr>
          <w:rStyle w:val="FootnoteReference"/>
        </w:rPr>
        <w:footnoteRef/>
      </w:r>
      <w:r>
        <w:t xml:space="preserve"> </w:t>
      </w:r>
      <w:r>
        <w:rPr>
          <w:lang w:val="en-IE"/>
        </w:rPr>
        <w:t>Indicative timeframe only – clients should consider including a more detailed programme of response times if necessary in respect of key equipment at their facilities.</w:t>
      </w:r>
    </w:p>
  </w:footnote>
  <w:footnote w:id="26">
    <w:p w14:paraId="53F79A40" w14:textId="77777777" w:rsidR="00EB2A30" w:rsidRPr="001151BC" w:rsidRDefault="00EB2A30" w:rsidP="00795CF0">
      <w:pPr>
        <w:pStyle w:val="FootnoteText"/>
        <w:rPr>
          <w:lang w:val="en-IE"/>
        </w:rPr>
      </w:pPr>
      <w:r>
        <w:rPr>
          <w:rStyle w:val="FootnoteReference"/>
        </w:rPr>
        <w:footnoteRef/>
      </w:r>
      <w:r>
        <w:t xml:space="preserve"> </w:t>
      </w:r>
      <w:r>
        <w:rPr>
          <w:lang w:val="en-IE"/>
        </w:rPr>
        <w:t>Indicative timeframe only.</w:t>
      </w:r>
    </w:p>
  </w:footnote>
  <w:footnote w:id="27">
    <w:p w14:paraId="5CE57A51" w14:textId="77777777" w:rsidR="00EB2A30" w:rsidRPr="0089688D" w:rsidRDefault="00EB2A30" w:rsidP="00795CF0">
      <w:pPr>
        <w:pStyle w:val="FootnoteText"/>
        <w:rPr>
          <w:lang w:val="en-IE"/>
        </w:rPr>
      </w:pPr>
      <w:r>
        <w:rPr>
          <w:rStyle w:val="FootnoteReference"/>
        </w:rPr>
        <w:footnoteRef/>
      </w:r>
      <w:r>
        <w:t xml:space="preserve"> </w:t>
      </w:r>
      <w:r>
        <w:rPr>
          <w:lang w:val="en-IE"/>
        </w:rPr>
        <w:t>Obligation on ESCO to provide emergency action plan.</w:t>
      </w:r>
    </w:p>
  </w:footnote>
  <w:footnote w:id="28">
    <w:p w14:paraId="6A9252EF" w14:textId="77777777" w:rsidR="00EB2A30" w:rsidRPr="001151BC" w:rsidRDefault="00EB2A30" w:rsidP="00795CF0">
      <w:pPr>
        <w:pStyle w:val="FootnoteText"/>
        <w:rPr>
          <w:lang w:val="en-IE"/>
        </w:rPr>
      </w:pPr>
      <w:r>
        <w:rPr>
          <w:rStyle w:val="FootnoteReference"/>
        </w:rPr>
        <w:footnoteRef/>
      </w:r>
      <w:r>
        <w:t xml:space="preserve"> </w:t>
      </w:r>
      <w:r>
        <w:rPr>
          <w:lang w:val="en-IE"/>
        </w:rPr>
        <w:t>ESCO’s maintenance responsibilities will be discussed during dialogue and can be specified in Client requirements in tender documents – will vary on project by project basis.</w:t>
      </w:r>
    </w:p>
  </w:footnote>
  <w:footnote w:id="29">
    <w:p w14:paraId="0A848F0B" w14:textId="77777777" w:rsidR="00EB2A30" w:rsidRPr="00A52614" w:rsidRDefault="00EB2A30" w:rsidP="00795CF0">
      <w:pPr>
        <w:pStyle w:val="FootnoteText"/>
        <w:rPr>
          <w:lang w:val="en-IE"/>
        </w:rPr>
      </w:pPr>
      <w:r>
        <w:rPr>
          <w:rStyle w:val="FootnoteReference"/>
        </w:rPr>
        <w:footnoteRef/>
      </w:r>
      <w:r>
        <w:t xml:space="preserve"> </w:t>
      </w:r>
      <w:r>
        <w:rPr>
          <w:lang w:val="en-IE"/>
        </w:rPr>
        <w:t>Insert relevant standard.</w:t>
      </w:r>
    </w:p>
  </w:footnote>
  <w:footnote w:id="30">
    <w:p w14:paraId="1A7041E9" w14:textId="77777777" w:rsidR="00EB2A30" w:rsidRPr="00983395" w:rsidRDefault="00EB2A30" w:rsidP="00E57E2C">
      <w:pPr>
        <w:pStyle w:val="FootnoteText"/>
        <w:ind w:left="284" w:hanging="284"/>
        <w:rPr>
          <w:lang w:val="en-IE"/>
        </w:rPr>
      </w:pPr>
      <w:r>
        <w:rPr>
          <w:rStyle w:val="FootnoteReference"/>
        </w:rPr>
        <w:footnoteRef/>
      </w:r>
      <w:r>
        <w:t xml:space="preserve"> </w:t>
      </w:r>
      <w:r w:rsidRPr="00E57E2C">
        <w:rPr>
          <w:sz w:val="16"/>
          <w:szCs w:val="16"/>
          <w:lang w:val="en-IE"/>
        </w:rPr>
        <w:t xml:space="preserve">Client may consider it appropriate to have a nonlinear shared saving.  Thus, the Clause could read </w:t>
      </w:r>
      <w:r w:rsidRPr="00E57E2C">
        <w:rPr>
          <w:i/>
          <w:sz w:val="16"/>
          <w:szCs w:val="16"/>
          <w:lang w:val="en-IE"/>
        </w:rPr>
        <w:t>“50% of the excess of such energy savings for the first X kilowatt and 25% of the excess of such of energy savings for any further savings, for that energy type over and above the shared savings threshold for the relevant guarantee month calculated at the relevant unit price”.</w:t>
      </w:r>
    </w:p>
  </w:footnote>
  <w:footnote w:id="31">
    <w:p w14:paraId="5F9D41DD" w14:textId="77777777" w:rsidR="00EB2A30" w:rsidRPr="00E34D79" w:rsidRDefault="00EB2A30" w:rsidP="00795CF0">
      <w:pPr>
        <w:pStyle w:val="FootnoteText"/>
      </w:pPr>
      <w:r w:rsidRPr="00E34D79">
        <w:rPr>
          <w:rStyle w:val="FootnoteReference"/>
        </w:rPr>
        <w:footnoteRef/>
      </w:r>
      <w:r w:rsidRPr="00E34D79">
        <w:t xml:space="preserve"> To be confirmed.</w:t>
      </w:r>
    </w:p>
  </w:footnote>
  <w:footnote w:id="32">
    <w:p w14:paraId="2EF49A4C" w14:textId="77777777" w:rsidR="00EB2A30" w:rsidRPr="007C0ADE" w:rsidRDefault="00EB2A30" w:rsidP="00795CF0">
      <w:pPr>
        <w:pStyle w:val="FootnoteText"/>
        <w:rPr>
          <w:lang w:val="en-IE"/>
        </w:rPr>
      </w:pPr>
      <w:r>
        <w:rPr>
          <w:rStyle w:val="FootnoteReference"/>
        </w:rPr>
        <w:footnoteRef/>
      </w:r>
      <w:r>
        <w:t xml:space="preserve"> </w:t>
      </w:r>
      <w:r>
        <w:rPr>
          <w:lang w:val="en-IE"/>
        </w:rPr>
        <w:t>Indicative figure only – to be determined by Client.</w:t>
      </w:r>
    </w:p>
  </w:footnote>
  <w:footnote w:id="33">
    <w:p w14:paraId="78D0155F" w14:textId="77777777" w:rsidR="00EB2A30" w:rsidRPr="00D7027C" w:rsidRDefault="00EB2A30" w:rsidP="00795CF0">
      <w:pPr>
        <w:pStyle w:val="FootnoteText"/>
        <w:rPr>
          <w:lang w:val="en-IE"/>
        </w:rPr>
      </w:pPr>
      <w:r>
        <w:rPr>
          <w:rStyle w:val="FootnoteReference"/>
        </w:rPr>
        <w:footnoteRef/>
      </w:r>
      <w:r>
        <w:t xml:space="preserve"> </w:t>
      </w:r>
      <w:r>
        <w:rPr>
          <w:lang w:val="en-IE"/>
        </w:rPr>
        <w:t>Indicative figure only – to be determined by Client.</w:t>
      </w:r>
    </w:p>
  </w:footnote>
  <w:footnote w:id="34">
    <w:p w14:paraId="61D0CD74" w14:textId="77777777" w:rsidR="00EB2A30" w:rsidRPr="00E761D4" w:rsidRDefault="00EB2A30" w:rsidP="00795CF0">
      <w:pPr>
        <w:pStyle w:val="FootnoteText"/>
        <w:rPr>
          <w:lang w:val="en-IE"/>
        </w:rPr>
      </w:pPr>
      <w:r>
        <w:rPr>
          <w:rStyle w:val="FootnoteReference"/>
        </w:rPr>
        <w:footnoteRef/>
      </w:r>
      <w:r>
        <w:t xml:space="preserve"> </w:t>
      </w:r>
      <w:r>
        <w:rPr>
          <w:lang w:val="en-IE"/>
        </w:rPr>
        <w:t>Consider % reduction – this figure should exclude the % value of the Equipment.</w:t>
      </w:r>
    </w:p>
  </w:footnote>
  <w:footnote w:id="35">
    <w:p w14:paraId="2266C35E" w14:textId="77777777" w:rsidR="00EB2A30" w:rsidRPr="00E761D4" w:rsidRDefault="00EB2A30" w:rsidP="00E273CD">
      <w:pPr>
        <w:pStyle w:val="FootnoteText"/>
        <w:rPr>
          <w:lang w:val="en-IE"/>
        </w:rPr>
      </w:pPr>
      <w:r>
        <w:rPr>
          <w:rStyle w:val="FootnoteReference"/>
        </w:rPr>
        <w:footnoteRef/>
      </w:r>
      <w:r>
        <w:t xml:space="preserve"> </w:t>
      </w:r>
      <w:r>
        <w:rPr>
          <w:lang w:val="en-IE"/>
        </w:rPr>
        <w:t>Consider % reduction – this figure should exclude the % value of the Equipment.</w:t>
      </w:r>
    </w:p>
    <w:p w14:paraId="5B61BA06" w14:textId="77777777" w:rsidR="00EB2A30" w:rsidRPr="00E761D4" w:rsidRDefault="00EB2A30" w:rsidP="00DE0DC6">
      <w:pPr>
        <w:pStyle w:val="FootnoteText"/>
        <w:ind w:left="0" w:firstLine="0"/>
        <w:rPr>
          <w:lang w:val="en-IE"/>
        </w:rPr>
      </w:pPr>
    </w:p>
  </w:footnote>
  <w:footnote w:id="36">
    <w:p w14:paraId="4F2A5FF4" w14:textId="77777777" w:rsidR="00EB2A30" w:rsidRPr="007B04D0" w:rsidRDefault="00EB2A30" w:rsidP="00795CF0">
      <w:pPr>
        <w:pStyle w:val="FootnoteText"/>
        <w:rPr>
          <w:lang w:val="en-IE"/>
        </w:rPr>
      </w:pPr>
      <w:r>
        <w:rPr>
          <w:rStyle w:val="FootnoteReference"/>
        </w:rPr>
        <w:footnoteRef/>
      </w:r>
      <w:r>
        <w:t xml:space="preserve"> </w:t>
      </w:r>
      <w:r>
        <w:rPr>
          <w:lang w:val="en-IE"/>
        </w:rPr>
        <w:t>Cost plus.</w:t>
      </w:r>
    </w:p>
  </w:footnote>
  <w:footnote w:id="37">
    <w:p w14:paraId="27B0036F" w14:textId="77777777" w:rsidR="00EB2A30" w:rsidRPr="004E28D5" w:rsidRDefault="00EB2A30" w:rsidP="00795CF0">
      <w:pPr>
        <w:pStyle w:val="FootnoteText"/>
        <w:rPr>
          <w:lang w:val="en-IE"/>
        </w:rPr>
      </w:pPr>
      <w:r>
        <w:rPr>
          <w:rStyle w:val="FootnoteReference"/>
        </w:rPr>
        <w:footnoteRef/>
      </w:r>
      <w:r>
        <w:t xml:space="preserve"> </w:t>
      </w:r>
      <w:r>
        <w:rPr>
          <w:lang w:val="en-IE"/>
        </w:rPr>
        <w:t>Provision to be inserted.</w:t>
      </w:r>
    </w:p>
  </w:footnote>
  <w:footnote w:id="38">
    <w:p w14:paraId="26809377" w14:textId="77777777" w:rsidR="00EB2A30" w:rsidRPr="00305E22" w:rsidRDefault="00EB2A30" w:rsidP="00795CF0">
      <w:pPr>
        <w:pStyle w:val="FootnoteText"/>
        <w:rPr>
          <w:lang w:val="en-IE"/>
        </w:rPr>
      </w:pPr>
      <w:r>
        <w:rPr>
          <w:rStyle w:val="FootnoteReference"/>
        </w:rPr>
        <w:footnoteRef/>
      </w:r>
      <w:r>
        <w:t xml:space="preserve"> </w:t>
      </w:r>
      <w:r>
        <w:rPr>
          <w:lang w:val="en-IE"/>
        </w:rPr>
        <w:t xml:space="preserve">Optional clause – if not applicable delete text and mark as </w:t>
      </w:r>
      <w:r w:rsidRPr="00260568">
        <w:rPr>
          <w:lang w:val="en-IE"/>
        </w:rPr>
        <w:t>‘</w:t>
      </w:r>
      <w:r>
        <w:rPr>
          <w:lang w:val="en-IE"/>
        </w:rPr>
        <w:t>Not Used</w:t>
      </w:r>
      <w:r w:rsidRPr="00260568">
        <w:rPr>
          <w:lang w:val="en-IE"/>
        </w:rPr>
        <w:t>’</w:t>
      </w:r>
      <w:r>
        <w:rPr>
          <w:lang w:val="en-IE"/>
        </w:rPr>
        <w:t>.</w:t>
      </w:r>
    </w:p>
  </w:footnote>
  <w:footnote w:id="39">
    <w:p w14:paraId="2DA6036A" w14:textId="75D93095" w:rsidR="00EB2A30" w:rsidRPr="006651EF" w:rsidRDefault="00EB2A30" w:rsidP="006651EF">
      <w:pPr>
        <w:pStyle w:val="FootnoteText"/>
        <w:ind w:left="0" w:firstLine="0"/>
        <w:rPr>
          <w:lang w:val="en-IE"/>
        </w:rPr>
      </w:pPr>
      <w:r>
        <w:rPr>
          <w:rStyle w:val="FootnoteReference"/>
        </w:rPr>
        <w:footnoteRef/>
      </w:r>
      <w:r>
        <w:t xml:space="preserve"> </w:t>
      </w:r>
      <w:r>
        <w:rPr>
          <w:lang w:val="en-IE"/>
        </w:rPr>
        <w:t xml:space="preserve">This schedule will be populated from the ESCO’s tender and IGA – it will clearly set out the level of guaranteed savings to be provided by the ESCO together with the shared savings threshold after which savings are shared between the parties.  These must each be set out by each energy type as per the IGA, submitted as part of the tender bid.  The table set out above is indicative only and the Client may ask the ESCO to produce a more detailed breakdown of the guarantee. </w:t>
      </w:r>
    </w:p>
  </w:footnote>
  <w:footnote w:id="40">
    <w:p w14:paraId="54DDC269" w14:textId="77777777" w:rsidR="00EB2A30" w:rsidRPr="00E55040" w:rsidRDefault="00EB2A30" w:rsidP="00795CF0">
      <w:pPr>
        <w:pStyle w:val="FootnoteText"/>
        <w:rPr>
          <w:lang w:val="en-IE"/>
        </w:rPr>
      </w:pPr>
      <w:r>
        <w:rPr>
          <w:rStyle w:val="FootnoteReference"/>
        </w:rPr>
        <w:footnoteRef/>
      </w:r>
      <w:r>
        <w:t xml:space="preserve"> </w:t>
      </w:r>
      <w:r>
        <w:rPr>
          <w:lang w:val="en-IE"/>
        </w:rPr>
        <w:t>Will be same as per defined term – set by Client in tender docs.</w:t>
      </w:r>
    </w:p>
  </w:footnote>
  <w:footnote w:id="41">
    <w:p w14:paraId="5A782C3B" w14:textId="1EB5EABA" w:rsidR="00EB2A30" w:rsidRPr="006651EF" w:rsidRDefault="00EB2A30" w:rsidP="006651EF">
      <w:pPr>
        <w:pStyle w:val="FootnoteText"/>
        <w:ind w:left="0" w:firstLine="0"/>
        <w:rPr>
          <w:lang w:val="en-IE"/>
        </w:rPr>
      </w:pPr>
      <w:r>
        <w:rPr>
          <w:rStyle w:val="FootnoteReference"/>
        </w:rPr>
        <w:footnoteRef/>
      </w:r>
      <w:r>
        <w:t xml:space="preserve"> </w:t>
      </w:r>
      <w:r>
        <w:rPr>
          <w:lang w:val="en-IE"/>
        </w:rPr>
        <w:t>This schedule clearly sets out how measurement and verification of savings will be performed during the contract.  Again this may be populated from the ESCO’s tender submission. and/or IGA.  The baseline will be set out here again for clarification purposes (which should be the same as the baseline set out in Schedule 1) and the method for adjusting it will be clearly recorded here.</w:t>
      </w:r>
    </w:p>
  </w:footnote>
  <w:footnote w:id="42">
    <w:p w14:paraId="4F45B776" w14:textId="43FAA83A" w:rsidR="00EB2A30" w:rsidRPr="009B0DE3" w:rsidRDefault="00EB2A30" w:rsidP="00795CF0">
      <w:pPr>
        <w:pStyle w:val="FootnoteText"/>
        <w:rPr>
          <w:lang w:val="en-IE"/>
        </w:rPr>
      </w:pPr>
      <w:r>
        <w:rPr>
          <w:rStyle w:val="FootnoteReference"/>
        </w:rPr>
        <w:footnoteRef/>
      </w:r>
      <w:r>
        <w:t xml:space="preserve"> </w:t>
      </w:r>
      <w:r>
        <w:rPr>
          <w:lang w:val="en-IE"/>
        </w:rPr>
        <w:t>The Parties should adopt the International Performance Measurement &amp; Verification Protocol (IPMVP) as their basis for M&amp;V Plan.</w:t>
      </w:r>
    </w:p>
  </w:footnote>
  <w:footnote w:id="43">
    <w:p w14:paraId="409C1683" w14:textId="77777777" w:rsidR="00EB2A30" w:rsidRPr="006651EF" w:rsidRDefault="00EB2A30" w:rsidP="006651EF">
      <w:pPr>
        <w:pStyle w:val="FootnoteText"/>
        <w:ind w:left="0" w:firstLine="0"/>
        <w:rPr>
          <w:lang w:val="en-IE"/>
        </w:rPr>
      </w:pPr>
      <w:r>
        <w:rPr>
          <w:rStyle w:val="FootnoteReference"/>
        </w:rPr>
        <w:footnoteRef/>
      </w:r>
      <w:r>
        <w:t xml:space="preserve"> </w:t>
      </w:r>
      <w:r>
        <w:rPr>
          <w:lang w:val="en-IE"/>
        </w:rPr>
        <w:t xml:space="preserve">The ESCO’s IGA will be attached as a contract document in this schedule.  In the interests of clarity the information under the headings set out above should be extracted and clearly set out – these headings are defined terms within the contract and they </w:t>
      </w:r>
      <w:r>
        <w:rPr>
          <w:u w:val="single"/>
          <w:lang w:val="en-IE"/>
        </w:rPr>
        <w:t>must</w:t>
      </w:r>
      <w:r>
        <w:rPr>
          <w:lang w:val="en-IE"/>
        </w:rPr>
        <w:t xml:space="preserve"> be followed by the parties when preparing the contract.</w:t>
      </w:r>
    </w:p>
  </w:footnote>
  <w:footnote w:id="44">
    <w:p w14:paraId="3F1887F7" w14:textId="13734DDF" w:rsidR="00EB2A30" w:rsidRPr="006651EF" w:rsidRDefault="00EB2A30" w:rsidP="006651EF">
      <w:pPr>
        <w:pStyle w:val="FootnoteText"/>
        <w:ind w:left="0" w:firstLine="0"/>
        <w:rPr>
          <w:lang w:val="en-IE"/>
        </w:rPr>
      </w:pPr>
      <w:r>
        <w:rPr>
          <w:rStyle w:val="FootnoteReference"/>
        </w:rPr>
        <w:footnoteRef/>
      </w:r>
      <w:r>
        <w:t xml:space="preserve"> </w:t>
      </w:r>
      <w:r>
        <w:rPr>
          <w:lang w:val="en-IE"/>
        </w:rPr>
        <w:t>The Works being carried out by the ESCO during the Interim Period must be clearly set out in this schedule.  These will be extracted from the ESCO’s IGA and tender – all references to ‘Works’ in the contract will be those listed here and care must be taken when populating this schedule.  The ESCO’s programme for the Works will also be set out here.</w:t>
      </w:r>
    </w:p>
  </w:footnote>
  <w:footnote w:id="45">
    <w:p w14:paraId="2B24E98C" w14:textId="69AE1EDA" w:rsidR="00EB2A30" w:rsidRPr="006651EF" w:rsidRDefault="00EB2A30" w:rsidP="006651EF">
      <w:pPr>
        <w:pStyle w:val="FootnoteText"/>
        <w:ind w:left="0" w:firstLine="0"/>
        <w:rPr>
          <w:lang w:val="en-IE"/>
        </w:rPr>
      </w:pPr>
      <w:r>
        <w:rPr>
          <w:rStyle w:val="FootnoteReference"/>
        </w:rPr>
        <w:footnoteRef/>
      </w:r>
      <w:r>
        <w:t xml:space="preserve"> </w:t>
      </w:r>
      <w:r>
        <w:rPr>
          <w:lang w:val="en-IE"/>
        </w:rPr>
        <w:t>The Services being performed by the ESCO during the Interim Period must be clearly set out in this schedule.  These will be extracted from the ESCO’s tender bid – all references to ‘Services’ in the contract will be those listed here and care must be taken when populating this schedule.</w:t>
      </w:r>
    </w:p>
  </w:footnote>
  <w:footnote w:id="46">
    <w:p w14:paraId="42205908" w14:textId="77777777" w:rsidR="00EB2A30" w:rsidRPr="00E55040" w:rsidRDefault="00EB2A30" w:rsidP="00795CF0">
      <w:pPr>
        <w:pStyle w:val="FootnoteText"/>
        <w:rPr>
          <w:lang w:val="en-IE"/>
        </w:rPr>
      </w:pPr>
      <w:r>
        <w:rPr>
          <w:rStyle w:val="FootnoteReference"/>
        </w:rPr>
        <w:footnoteRef/>
      </w:r>
      <w:r>
        <w:t xml:space="preserve"> </w:t>
      </w:r>
      <w:r>
        <w:rPr>
          <w:lang w:val="en-IE"/>
        </w:rPr>
        <w:t>Extracted information from Technical File and Baseline Data which Client will retain responsibility for – e.g. historical occupancy rates.</w:t>
      </w:r>
    </w:p>
  </w:footnote>
  <w:footnote w:id="47">
    <w:p w14:paraId="6E045215" w14:textId="77777777" w:rsidR="00EB2A30" w:rsidRPr="00E55040" w:rsidRDefault="00EB2A30" w:rsidP="00795CF0">
      <w:pPr>
        <w:pStyle w:val="FootnoteText"/>
        <w:rPr>
          <w:lang w:val="en-IE"/>
        </w:rPr>
      </w:pPr>
      <w:r>
        <w:rPr>
          <w:rStyle w:val="FootnoteReference"/>
        </w:rPr>
        <w:footnoteRef/>
      </w:r>
      <w:r>
        <w:t xml:space="preserve"> </w:t>
      </w:r>
      <w:r>
        <w:rPr>
          <w:lang w:val="en-IE"/>
        </w:rPr>
        <w:t>Set out description of Client’s Premises here.</w:t>
      </w:r>
    </w:p>
  </w:footnote>
  <w:footnote w:id="48">
    <w:p w14:paraId="36CDE917" w14:textId="57E26EC8" w:rsidR="00EB2A30" w:rsidRPr="006651EF" w:rsidRDefault="00EB2A30" w:rsidP="006651EF">
      <w:pPr>
        <w:pStyle w:val="FootnoteText"/>
        <w:ind w:left="0" w:firstLine="0"/>
        <w:rPr>
          <w:lang w:val="en-IE"/>
        </w:rPr>
      </w:pPr>
      <w:r>
        <w:rPr>
          <w:rStyle w:val="FootnoteReference"/>
        </w:rPr>
        <w:footnoteRef/>
      </w:r>
      <w:r>
        <w:t xml:space="preserve"> </w:t>
      </w:r>
      <w:r>
        <w:rPr>
          <w:lang w:val="en-IE"/>
        </w:rPr>
        <w:t>The finalised design documents against which the ESCO will carry out the Works will be set out here – this could be done by either attaching all documents, or, if this is overly burdensome, an agreed design document register clearly identifying the relevant documents may be attached here.  Again, this information will come from the ESCO’s IGA and tender.</w:t>
      </w:r>
    </w:p>
  </w:footnote>
  <w:footnote w:id="49">
    <w:p w14:paraId="1473DBC5" w14:textId="77777777" w:rsidR="00EB2A30" w:rsidRPr="006651EF" w:rsidRDefault="00EB2A30" w:rsidP="006B7A3F">
      <w:pPr>
        <w:pStyle w:val="FootnoteText"/>
        <w:ind w:left="0" w:firstLine="0"/>
        <w:rPr>
          <w:lang w:val="en-IE"/>
        </w:rPr>
      </w:pPr>
      <w:r>
        <w:rPr>
          <w:rStyle w:val="FootnoteReference"/>
        </w:rPr>
        <w:footnoteRef/>
      </w:r>
      <w:r>
        <w:t xml:space="preserve"> </w:t>
      </w:r>
      <w:r>
        <w:rPr>
          <w:lang w:val="en-IE"/>
        </w:rPr>
        <w:t>The parties shall discuss and agree their respective roles and responsibilities which shall be incorporated into a RACI matrix to be set out at this Schedule.</w:t>
      </w:r>
    </w:p>
  </w:footnote>
  <w:footnote w:id="50">
    <w:p w14:paraId="3BC2C1D3" w14:textId="77777777" w:rsidR="00EB2A30" w:rsidRPr="006651EF" w:rsidRDefault="00EB2A30" w:rsidP="00901F47">
      <w:pPr>
        <w:pStyle w:val="FootnoteText"/>
        <w:ind w:left="0" w:firstLine="0"/>
        <w:rPr>
          <w:lang w:val="en-IE"/>
        </w:rPr>
      </w:pPr>
      <w:r>
        <w:rPr>
          <w:rStyle w:val="FootnoteReference"/>
        </w:rPr>
        <w:footnoteRef/>
      </w:r>
      <w:r>
        <w:t xml:space="preserve"> </w:t>
      </w:r>
      <w:r>
        <w:rPr>
          <w:lang w:val="en-IE"/>
        </w:rPr>
        <w:t>The ESCO shall provide its proposed rates of pay and supporting documentation in relation to conditions of employment as part of its ITT and once agreed with the Client those rates and such supporting documentation shall be set out here.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38B9" w14:textId="77777777" w:rsidR="00EB2A30" w:rsidRPr="006A632A" w:rsidRDefault="00EB2A30" w:rsidP="00A849E6">
    <w:pPr>
      <w:pStyle w:val="Header"/>
      <w:rPr>
        <w:sz w:val="18"/>
        <w:szCs w:val="18"/>
        <w:lang w:val="en-IE"/>
      </w:rPr>
    </w:pPr>
    <w:r w:rsidRPr="006A632A">
      <w:rPr>
        <w:sz w:val="18"/>
        <w:szCs w:val="18"/>
        <w:lang w:val="en-IE"/>
      </w:rPr>
      <w:t>Sustainable Energy Authority of Ireland –</w:t>
    </w:r>
    <w:r>
      <w:rPr>
        <w:sz w:val="18"/>
        <w:szCs w:val="18"/>
        <w:lang w:val="en-IE"/>
      </w:rPr>
      <w:t xml:space="preserve"> National Energy Services Framework</w:t>
    </w:r>
    <w:r>
      <w:rPr>
        <w:sz w:val="18"/>
        <w:szCs w:val="18"/>
        <w:lang w:val="en-IE"/>
      </w:rPr>
      <w:tab/>
    </w:r>
  </w:p>
  <w:p w14:paraId="3844E5E0" w14:textId="77777777" w:rsidR="00EB2A30" w:rsidRPr="00A849E6" w:rsidRDefault="00EB2A30" w:rsidP="00A84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991F" w14:textId="77777777" w:rsidR="00EB2A30" w:rsidRDefault="00EB2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3DA1" w14:textId="3DDCE949" w:rsidR="00EB2A30" w:rsidRPr="008C0443" w:rsidRDefault="00EB2A30">
    <w:pPr>
      <w:pStyle w:val="Header"/>
      <w:rPr>
        <w:sz w:val="18"/>
        <w:szCs w:val="18"/>
        <w:lang w:val="en-IE"/>
      </w:rPr>
    </w:pPr>
    <w:r w:rsidRPr="00FD5342">
      <w:rPr>
        <w:color w:val="808080"/>
        <w:sz w:val="18"/>
        <w:lang w:val="en-IE"/>
      </w:rPr>
      <w:t>Sustainable Energy Authority of Ireland – National Energy Services Framework</w:t>
    </w:r>
    <w:r>
      <w:rPr>
        <w:sz w:val="18"/>
        <w:szCs w:val="18"/>
        <w:lang w:val="en-IE"/>
      </w:rPr>
      <w:tab/>
    </w:r>
    <w:r>
      <w:fldChar w:fldCharType="begin"/>
    </w:r>
    <w:r>
      <w:instrText xml:space="preserve"> PAGE   \* MERGEFORMAT </w:instrText>
    </w:r>
    <w:r>
      <w:fldChar w:fldCharType="separate"/>
    </w:r>
    <w:r w:rsidR="00ED1AF3">
      <w:rPr>
        <w:noProof/>
      </w:rPr>
      <w:t>3</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21C3" w14:textId="77777777" w:rsidR="00EB2A30" w:rsidRDefault="00EB2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EDE16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606C"/>
    <w:multiLevelType w:val="hybridMultilevel"/>
    <w:tmpl w:val="0E3081FE"/>
    <w:lvl w:ilvl="0" w:tplc="B73E4D9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6F2F8D"/>
    <w:multiLevelType w:val="hybridMultilevel"/>
    <w:tmpl w:val="5DCCB768"/>
    <w:lvl w:ilvl="0" w:tplc="94FE4A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60746F"/>
    <w:multiLevelType w:val="multilevel"/>
    <w:tmpl w:val="117658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1E93C84"/>
    <w:multiLevelType w:val="multilevel"/>
    <w:tmpl w:val="9BF69274"/>
    <w:lvl w:ilvl="0">
      <w:start w:val="1"/>
      <w:numFmt w:val="decimal"/>
      <w:pStyle w:val="PhilipLeeNormalUnderline"/>
      <w:lvlText w:val="%1"/>
      <w:lvlJc w:val="left"/>
      <w:pPr>
        <w:tabs>
          <w:tab w:val="num" w:pos="709"/>
        </w:tabs>
        <w:ind w:left="709" w:hanging="709"/>
      </w:pPr>
      <w:rPr>
        <w:rFonts w:ascii="Garamond" w:hAnsi="Garamond" w:hint="default"/>
        <w:b w:val="0"/>
        <w:i w:val="0"/>
        <w:color w:val="auto"/>
        <w:sz w:val="24"/>
      </w:rPr>
    </w:lvl>
    <w:lvl w:ilvl="1">
      <w:start w:val="1"/>
      <w:numFmt w:val="lowerLetter"/>
      <w:lvlText w:val="(%2)"/>
      <w:lvlJc w:val="left"/>
      <w:pPr>
        <w:tabs>
          <w:tab w:val="num" w:pos="1418"/>
        </w:tabs>
        <w:ind w:left="1418" w:hanging="709"/>
      </w:pPr>
      <w:rPr>
        <w:rFonts w:ascii="Garamond" w:hAnsi="Garamond" w:hint="default"/>
        <w:b w:val="0"/>
        <w:i w:val="0"/>
        <w:color w:val="auto"/>
        <w:sz w:val="24"/>
      </w:rPr>
    </w:lvl>
    <w:lvl w:ilvl="2">
      <w:start w:val="1"/>
      <w:numFmt w:val="lowerRoman"/>
      <w:lvlText w:val="(%3)"/>
      <w:lvlJc w:val="left"/>
      <w:pPr>
        <w:tabs>
          <w:tab w:val="num" w:pos="2126"/>
        </w:tabs>
        <w:ind w:left="2126" w:hanging="708"/>
      </w:pPr>
      <w:rPr>
        <w:rFonts w:ascii="Garamond" w:hAnsi="Garamond" w:hint="default"/>
        <w:b w:val="0"/>
        <w:i w:val="0"/>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4634CDA"/>
    <w:multiLevelType w:val="hybridMultilevel"/>
    <w:tmpl w:val="F1643044"/>
    <w:lvl w:ilvl="0" w:tplc="45764510">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C5A6650"/>
    <w:multiLevelType w:val="hybridMultilevel"/>
    <w:tmpl w:val="6F940A44"/>
    <w:lvl w:ilvl="0" w:tplc="A4A254FA">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331C76"/>
    <w:multiLevelType w:val="hybridMultilevel"/>
    <w:tmpl w:val="080E6014"/>
    <w:lvl w:ilvl="0" w:tplc="21CCFD12">
      <w:start w:val="1"/>
      <w:numFmt w:val="bullet"/>
      <w:pStyle w:val="PhilipLeeBullets1"/>
      <w:lvlText w:val="o"/>
      <w:lvlJc w:val="left"/>
      <w:pPr>
        <w:tabs>
          <w:tab w:val="num" w:pos="1418"/>
        </w:tabs>
        <w:ind w:left="1418" w:hanging="709"/>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17F09"/>
    <w:multiLevelType w:val="hybridMultilevel"/>
    <w:tmpl w:val="CB900408"/>
    <w:lvl w:ilvl="0" w:tplc="18090015">
      <w:start w:val="1"/>
      <w:numFmt w:val="upp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7E4D54"/>
    <w:multiLevelType w:val="hybridMultilevel"/>
    <w:tmpl w:val="0D7A5D00"/>
    <w:lvl w:ilvl="0" w:tplc="6BC282F0">
      <w:start w:val="1"/>
      <w:numFmt w:val="bullet"/>
      <w:lvlText w:val=""/>
      <w:lvlJc w:val="left"/>
      <w:pPr>
        <w:tabs>
          <w:tab w:val="num" w:pos="709"/>
        </w:tabs>
        <w:ind w:left="709" w:hanging="709"/>
      </w:pPr>
      <w:rPr>
        <w:rFonts w:ascii="Symbol" w:hAnsi="Symbol" w:hint="default"/>
        <w:color w:val="333333"/>
      </w:rPr>
    </w:lvl>
    <w:lvl w:ilvl="1" w:tplc="5058B906">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36AA0"/>
    <w:multiLevelType w:val="multilevel"/>
    <w:tmpl w:val="765ABAD8"/>
    <w:lvl w:ilvl="0">
      <w:start w:val="1"/>
      <w:numFmt w:val="decimal"/>
      <w:pStyle w:val="PhilipLeeBullets3"/>
      <w:lvlText w:val="%1"/>
      <w:lvlJc w:val="left"/>
      <w:pPr>
        <w:tabs>
          <w:tab w:val="num" w:pos="709"/>
        </w:tabs>
        <w:ind w:left="709" w:hanging="709"/>
      </w:pPr>
      <w:rPr>
        <w:rFonts w:ascii="Arial Bold" w:hAnsi="Arial Bold" w:hint="default"/>
        <w:b/>
        <w:i w:val="0"/>
        <w:color w:val="auto"/>
        <w:sz w:val="20"/>
        <w:szCs w:val="24"/>
      </w:rPr>
    </w:lvl>
    <w:lvl w:ilvl="1">
      <w:start w:val="1"/>
      <w:numFmt w:val="decimal"/>
      <w:lvlText w:val="%1.%2"/>
      <w:lvlJc w:val="left"/>
      <w:pPr>
        <w:tabs>
          <w:tab w:val="num" w:pos="1418"/>
        </w:tabs>
        <w:ind w:left="1418" w:hanging="708"/>
      </w:pPr>
      <w:rPr>
        <w:rFonts w:ascii="Arial" w:hAnsi="Arial" w:cs="Times New Roman" w:hint="default"/>
        <w:b w:val="0"/>
        <w:i w:val="0"/>
        <w:sz w:val="20"/>
        <w:szCs w:val="24"/>
      </w:rPr>
    </w:lvl>
    <w:lvl w:ilvl="2">
      <w:start w:val="1"/>
      <w:numFmt w:val="decimal"/>
      <w:lvlText w:val="%1.%2.%3"/>
      <w:lvlJc w:val="left"/>
      <w:pPr>
        <w:tabs>
          <w:tab w:val="num" w:pos="2126"/>
        </w:tabs>
        <w:ind w:left="2126" w:hanging="708"/>
      </w:pPr>
      <w:rPr>
        <w:rFonts w:ascii="Arial" w:hAnsi="Arial" w:cs="Times New Roman" w:hint="default"/>
        <w:b w:val="0"/>
        <w:i w:val="0"/>
        <w:sz w:val="20"/>
        <w:szCs w:val="24"/>
      </w:rPr>
    </w:lvl>
    <w:lvl w:ilvl="3">
      <w:start w:val="1"/>
      <w:numFmt w:val="lowerLetter"/>
      <w:lvlText w:val="(%4)"/>
      <w:lvlJc w:val="left"/>
      <w:pPr>
        <w:tabs>
          <w:tab w:val="num" w:pos="2835"/>
        </w:tabs>
        <w:ind w:left="2835" w:hanging="709"/>
      </w:pPr>
      <w:rPr>
        <w:rFonts w:ascii="Arial" w:hAnsi="Arial" w:hint="default"/>
        <w:b w:val="0"/>
        <w:i w:val="0"/>
        <w:sz w:val="20"/>
        <w:szCs w:val="24"/>
      </w:rPr>
    </w:lvl>
    <w:lvl w:ilvl="4">
      <w:start w:val="1"/>
      <w:numFmt w:val="lowerRoman"/>
      <w:lvlText w:val="(%5)"/>
      <w:lvlJc w:val="left"/>
      <w:pPr>
        <w:tabs>
          <w:tab w:val="num" w:pos="3544"/>
        </w:tabs>
        <w:ind w:left="3544" w:hanging="709"/>
      </w:pPr>
      <w:rPr>
        <w:rFonts w:ascii="Arial" w:hAnsi="Arial" w:hint="default"/>
        <w:b w:val="0"/>
        <w:i w:val="0"/>
        <w:sz w:val="20"/>
        <w:szCs w:val="24"/>
      </w:rPr>
    </w:lvl>
    <w:lvl w:ilvl="5">
      <w:start w:val="1"/>
      <w:numFmt w:val="upperLetter"/>
      <w:lvlText w:val="(%6)"/>
      <w:lvlJc w:val="left"/>
      <w:pPr>
        <w:tabs>
          <w:tab w:val="num" w:pos="4253"/>
        </w:tabs>
        <w:ind w:left="4253" w:hanging="709"/>
      </w:pPr>
      <w:rPr>
        <w:rFonts w:ascii="Arial" w:hAnsi="Arial" w:hint="default"/>
        <w:b w:val="0"/>
        <w:i w:val="0"/>
        <w:sz w:val="20"/>
        <w:szCs w:val="24"/>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2EEE099F"/>
    <w:multiLevelType w:val="hybridMultilevel"/>
    <w:tmpl w:val="5DCCB768"/>
    <w:lvl w:ilvl="0" w:tplc="94FE4A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4146FF"/>
    <w:multiLevelType w:val="hybridMultilevel"/>
    <w:tmpl w:val="CA90B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B63BA8"/>
    <w:multiLevelType w:val="multilevel"/>
    <w:tmpl w:val="9EBC3C14"/>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16"/>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1D0F1F"/>
    <w:multiLevelType w:val="hybridMultilevel"/>
    <w:tmpl w:val="A8401E9E"/>
    <w:lvl w:ilvl="0" w:tplc="64AA4328">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15:restartNumberingAfterBreak="0">
    <w:nsid w:val="4E554F90"/>
    <w:multiLevelType w:val="hybridMultilevel"/>
    <w:tmpl w:val="B4FCCFAE"/>
    <w:lvl w:ilvl="0" w:tplc="20A48D3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F0670A2"/>
    <w:multiLevelType w:val="hybridMultilevel"/>
    <w:tmpl w:val="B39A8F60"/>
    <w:lvl w:ilvl="0" w:tplc="63C2A08C">
      <w:start w:val="1"/>
      <w:numFmt w:val="bullet"/>
      <w:pStyle w:val="PhilipLeeBullets2"/>
      <w:lvlText w:val=""/>
      <w:lvlJc w:val="left"/>
      <w:pPr>
        <w:tabs>
          <w:tab w:val="num" w:pos="2126"/>
        </w:tabs>
        <w:ind w:left="2126" w:hanging="708"/>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2546A7"/>
    <w:multiLevelType w:val="hybridMultilevel"/>
    <w:tmpl w:val="F09EA54E"/>
    <w:lvl w:ilvl="0" w:tplc="0608A8FA">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8" w15:restartNumberingAfterBreak="0">
    <w:nsid w:val="5448035D"/>
    <w:multiLevelType w:val="hybridMultilevel"/>
    <w:tmpl w:val="0E3081FE"/>
    <w:lvl w:ilvl="0" w:tplc="B73E4D9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5AB53B3"/>
    <w:multiLevelType w:val="hybridMultilevel"/>
    <w:tmpl w:val="A8401E9E"/>
    <w:lvl w:ilvl="0" w:tplc="64AA4328">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0" w15:restartNumberingAfterBreak="0">
    <w:nsid w:val="5DD61F3D"/>
    <w:multiLevelType w:val="hybridMultilevel"/>
    <w:tmpl w:val="350A4C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F6C28C6"/>
    <w:multiLevelType w:val="multilevel"/>
    <w:tmpl w:val="17461972"/>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2"/>
  </w:num>
  <w:num w:numId="3">
    <w:abstractNumId w:val="20"/>
  </w:num>
  <w:num w:numId="4">
    <w:abstractNumId w:val="9"/>
  </w:num>
  <w:num w:numId="5">
    <w:abstractNumId w:val="7"/>
  </w:num>
  <w:num w:numId="6">
    <w:abstractNumId w:val="16"/>
  </w:num>
  <w:num w:numId="7">
    <w:abstractNumId w:val="10"/>
  </w:num>
  <w:num w:numId="8">
    <w:abstractNumId w:val="4"/>
  </w:num>
  <w:num w:numId="9">
    <w:abstractNumId w:val="8"/>
  </w:num>
  <w:num w:numId="10">
    <w:abstractNumId w:val="13"/>
  </w:num>
  <w:num w:numId="11">
    <w:abstractNumId w:val="15"/>
  </w:num>
  <w:num w:numId="12">
    <w:abstractNumId w:val="21"/>
  </w:num>
  <w:num w:numId="13">
    <w:abstractNumId w:val="14"/>
  </w:num>
  <w:num w:numId="14">
    <w:abstractNumId w:val="17"/>
  </w:num>
  <w:num w:numId="15">
    <w:abstractNumId w:val="6"/>
  </w:num>
  <w:num w:numId="16">
    <w:abstractNumId w:val="5"/>
  </w:num>
  <w:num w:numId="17">
    <w:abstractNumId w:val="1"/>
  </w:num>
  <w:num w:numId="18">
    <w:abstractNumId w:val="11"/>
  </w:num>
  <w:num w:numId="19">
    <w:abstractNumId w:val="19"/>
  </w:num>
  <w:num w:numId="20">
    <w:abstractNumId w:val="0"/>
  </w:num>
  <w:num w:numId="21">
    <w:abstractNumId w:val="18"/>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4C"/>
    <w:rsid w:val="00032459"/>
    <w:rsid w:val="0003594B"/>
    <w:rsid w:val="000368C6"/>
    <w:rsid w:val="000544FC"/>
    <w:rsid w:val="00060858"/>
    <w:rsid w:val="0006580D"/>
    <w:rsid w:val="00065A94"/>
    <w:rsid w:val="00065EB6"/>
    <w:rsid w:val="00080988"/>
    <w:rsid w:val="000830CC"/>
    <w:rsid w:val="000847C3"/>
    <w:rsid w:val="0009748F"/>
    <w:rsid w:val="000A20BC"/>
    <w:rsid w:val="000B0746"/>
    <w:rsid w:val="000C2154"/>
    <w:rsid w:val="000C4E89"/>
    <w:rsid w:val="000C7B00"/>
    <w:rsid w:val="000C7BEF"/>
    <w:rsid w:val="000C7F98"/>
    <w:rsid w:val="000D003A"/>
    <w:rsid w:val="000D26B8"/>
    <w:rsid w:val="000D3E19"/>
    <w:rsid w:val="000D6638"/>
    <w:rsid w:val="000D6D7A"/>
    <w:rsid w:val="000D769E"/>
    <w:rsid w:val="000E283E"/>
    <w:rsid w:val="000E5942"/>
    <w:rsid w:val="000E599E"/>
    <w:rsid w:val="000F2400"/>
    <w:rsid w:val="000F6148"/>
    <w:rsid w:val="0010086E"/>
    <w:rsid w:val="00102784"/>
    <w:rsid w:val="00102BD2"/>
    <w:rsid w:val="00106779"/>
    <w:rsid w:val="00110805"/>
    <w:rsid w:val="0011249E"/>
    <w:rsid w:val="00117494"/>
    <w:rsid w:val="00120FB1"/>
    <w:rsid w:val="0012488E"/>
    <w:rsid w:val="00126974"/>
    <w:rsid w:val="001364FA"/>
    <w:rsid w:val="00140619"/>
    <w:rsid w:val="00143ADC"/>
    <w:rsid w:val="001454BB"/>
    <w:rsid w:val="001474A3"/>
    <w:rsid w:val="00151276"/>
    <w:rsid w:val="00153F07"/>
    <w:rsid w:val="00154049"/>
    <w:rsid w:val="00155182"/>
    <w:rsid w:val="00156FAA"/>
    <w:rsid w:val="00175287"/>
    <w:rsid w:val="001771CE"/>
    <w:rsid w:val="0019461D"/>
    <w:rsid w:val="001A1781"/>
    <w:rsid w:val="001A310A"/>
    <w:rsid w:val="001C2EDE"/>
    <w:rsid w:val="001C44D9"/>
    <w:rsid w:val="001D530B"/>
    <w:rsid w:val="001E190F"/>
    <w:rsid w:val="001E1E13"/>
    <w:rsid w:val="001F1DCF"/>
    <w:rsid w:val="001F4012"/>
    <w:rsid w:val="002003C8"/>
    <w:rsid w:val="002054EC"/>
    <w:rsid w:val="0021682E"/>
    <w:rsid w:val="002214A5"/>
    <w:rsid w:val="002360A6"/>
    <w:rsid w:val="00251D24"/>
    <w:rsid w:val="00257BA7"/>
    <w:rsid w:val="00260568"/>
    <w:rsid w:val="00266176"/>
    <w:rsid w:val="00270215"/>
    <w:rsid w:val="00277CE1"/>
    <w:rsid w:val="00281AF4"/>
    <w:rsid w:val="00284BEB"/>
    <w:rsid w:val="00284DA3"/>
    <w:rsid w:val="002879CB"/>
    <w:rsid w:val="00292C67"/>
    <w:rsid w:val="002A23CE"/>
    <w:rsid w:val="002A2582"/>
    <w:rsid w:val="002B4C22"/>
    <w:rsid w:val="002B6099"/>
    <w:rsid w:val="002C08DF"/>
    <w:rsid w:val="002C10EA"/>
    <w:rsid w:val="002C5032"/>
    <w:rsid w:val="002C5BAB"/>
    <w:rsid w:val="002D5DD4"/>
    <w:rsid w:val="002D7A92"/>
    <w:rsid w:val="002F02BD"/>
    <w:rsid w:val="002F0529"/>
    <w:rsid w:val="002F2EB0"/>
    <w:rsid w:val="002F4A85"/>
    <w:rsid w:val="0031008E"/>
    <w:rsid w:val="00310A3D"/>
    <w:rsid w:val="003126F4"/>
    <w:rsid w:val="0031620B"/>
    <w:rsid w:val="003238BD"/>
    <w:rsid w:val="0033292F"/>
    <w:rsid w:val="00336F6F"/>
    <w:rsid w:val="00350C4E"/>
    <w:rsid w:val="00364378"/>
    <w:rsid w:val="00365746"/>
    <w:rsid w:val="00366680"/>
    <w:rsid w:val="003668C3"/>
    <w:rsid w:val="00366C09"/>
    <w:rsid w:val="00366C92"/>
    <w:rsid w:val="00376C27"/>
    <w:rsid w:val="0038246B"/>
    <w:rsid w:val="00385368"/>
    <w:rsid w:val="003978C8"/>
    <w:rsid w:val="003B3A07"/>
    <w:rsid w:val="003C17ED"/>
    <w:rsid w:val="003C6326"/>
    <w:rsid w:val="003E271B"/>
    <w:rsid w:val="003E6655"/>
    <w:rsid w:val="003F30B7"/>
    <w:rsid w:val="00400E59"/>
    <w:rsid w:val="004020F0"/>
    <w:rsid w:val="00404558"/>
    <w:rsid w:val="00411D01"/>
    <w:rsid w:val="00414EA1"/>
    <w:rsid w:val="00420DFE"/>
    <w:rsid w:val="00421AE6"/>
    <w:rsid w:val="00422E6C"/>
    <w:rsid w:val="00430ABF"/>
    <w:rsid w:val="0044061A"/>
    <w:rsid w:val="00441F6B"/>
    <w:rsid w:val="004445E7"/>
    <w:rsid w:val="004542D5"/>
    <w:rsid w:val="00454BAB"/>
    <w:rsid w:val="00454DFA"/>
    <w:rsid w:val="004650C2"/>
    <w:rsid w:val="004677CF"/>
    <w:rsid w:val="004758F0"/>
    <w:rsid w:val="00483E34"/>
    <w:rsid w:val="00496E49"/>
    <w:rsid w:val="00497079"/>
    <w:rsid w:val="004A05FB"/>
    <w:rsid w:val="004A1126"/>
    <w:rsid w:val="004A2896"/>
    <w:rsid w:val="004A3BC8"/>
    <w:rsid w:val="004B1367"/>
    <w:rsid w:val="004B7336"/>
    <w:rsid w:val="004C0213"/>
    <w:rsid w:val="004C2150"/>
    <w:rsid w:val="004C2E85"/>
    <w:rsid w:val="004C4E51"/>
    <w:rsid w:val="004C6007"/>
    <w:rsid w:val="004D1AA1"/>
    <w:rsid w:val="004E6FEF"/>
    <w:rsid w:val="004F190E"/>
    <w:rsid w:val="00503086"/>
    <w:rsid w:val="00503370"/>
    <w:rsid w:val="00504932"/>
    <w:rsid w:val="00510EA2"/>
    <w:rsid w:val="005130A5"/>
    <w:rsid w:val="00524D1C"/>
    <w:rsid w:val="0052772E"/>
    <w:rsid w:val="00530ED9"/>
    <w:rsid w:val="0053728E"/>
    <w:rsid w:val="00541A1D"/>
    <w:rsid w:val="00544F33"/>
    <w:rsid w:val="00550DA5"/>
    <w:rsid w:val="005626E3"/>
    <w:rsid w:val="00564B86"/>
    <w:rsid w:val="00564D58"/>
    <w:rsid w:val="00565AF9"/>
    <w:rsid w:val="00566B4B"/>
    <w:rsid w:val="005767CB"/>
    <w:rsid w:val="00582406"/>
    <w:rsid w:val="0058314C"/>
    <w:rsid w:val="005864B5"/>
    <w:rsid w:val="00590E51"/>
    <w:rsid w:val="005943C7"/>
    <w:rsid w:val="00594786"/>
    <w:rsid w:val="005A6EA7"/>
    <w:rsid w:val="005A7253"/>
    <w:rsid w:val="005B069C"/>
    <w:rsid w:val="005B1696"/>
    <w:rsid w:val="005B60CF"/>
    <w:rsid w:val="005B785D"/>
    <w:rsid w:val="005C4B96"/>
    <w:rsid w:val="005C7FA4"/>
    <w:rsid w:val="005D14E6"/>
    <w:rsid w:val="005E1372"/>
    <w:rsid w:val="005E50C9"/>
    <w:rsid w:val="005E5A1E"/>
    <w:rsid w:val="005F5A1E"/>
    <w:rsid w:val="005F6876"/>
    <w:rsid w:val="006056EA"/>
    <w:rsid w:val="00610EC4"/>
    <w:rsid w:val="00613F07"/>
    <w:rsid w:val="00615855"/>
    <w:rsid w:val="006204C0"/>
    <w:rsid w:val="00621308"/>
    <w:rsid w:val="00623C6E"/>
    <w:rsid w:val="006256F1"/>
    <w:rsid w:val="006302FE"/>
    <w:rsid w:val="00631D4E"/>
    <w:rsid w:val="0063250E"/>
    <w:rsid w:val="006351A8"/>
    <w:rsid w:val="006351E7"/>
    <w:rsid w:val="00637624"/>
    <w:rsid w:val="00641653"/>
    <w:rsid w:val="00642BDB"/>
    <w:rsid w:val="00654D25"/>
    <w:rsid w:val="00660B49"/>
    <w:rsid w:val="006651EF"/>
    <w:rsid w:val="00667D0E"/>
    <w:rsid w:val="00680D50"/>
    <w:rsid w:val="006820A8"/>
    <w:rsid w:val="0068382E"/>
    <w:rsid w:val="0068740C"/>
    <w:rsid w:val="006A0591"/>
    <w:rsid w:val="006A0B8C"/>
    <w:rsid w:val="006A1851"/>
    <w:rsid w:val="006A632A"/>
    <w:rsid w:val="006B1800"/>
    <w:rsid w:val="006B7A3F"/>
    <w:rsid w:val="006C2AF7"/>
    <w:rsid w:val="006D5F8E"/>
    <w:rsid w:val="006D6DA1"/>
    <w:rsid w:val="006E017D"/>
    <w:rsid w:val="006E7A80"/>
    <w:rsid w:val="006E7D07"/>
    <w:rsid w:val="006F0615"/>
    <w:rsid w:val="00700F23"/>
    <w:rsid w:val="00701DCE"/>
    <w:rsid w:val="007144E4"/>
    <w:rsid w:val="00714A49"/>
    <w:rsid w:val="00724B81"/>
    <w:rsid w:val="00726164"/>
    <w:rsid w:val="00740146"/>
    <w:rsid w:val="00747067"/>
    <w:rsid w:val="007536D7"/>
    <w:rsid w:val="00755573"/>
    <w:rsid w:val="007575DE"/>
    <w:rsid w:val="007705BF"/>
    <w:rsid w:val="00776B11"/>
    <w:rsid w:val="00776B42"/>
    <w:rsid w:val="00785FEF"/>
    <w:rsid w:val="00786378"/>
    <w:rsid w:val="00790DD5"/>
    <w:rsid w:val="007950AB"/>
    <w:rsid w:val="00795CF0"/>
    <w:rsid w:val="007A43F0"/>
    <w:rsid w:val="007B0D1D"/>
    <w:rsid w:val="007B2C4A"/>
    <w:rsid w:val="007C355B"/>
    <w:rsid w:val="007D0F50"/>
    <w:rsid w:val="007D4F83"/>
    <w:rsid w:val="007E4B27"/>
    <w:rsid w:val="007F1D7D"/>
    <w:rsid w:val="007F2751"/>
    <w:rsid w:val="007F5000"/>
    <w:rsid w:val="008005C8"/>
    <w:rsid w:val="00801591"/>
    <w:rsid w:val="00817603"/>
    <w:rsid w:val="00817E60"/>
    <w:rsid w:val="00821133"/>
    <w:rsid w:val="00826C7E"/>
    <w:rsid w:val="00827520"/>
    <w:rsid w:val="00827F87"/>
    <w:rsid w:val="00831135"/>
    <w:rsid w:val="0084248C"/>
    <w:rsid w:val="00845BFE"/>
    <w:rsid w:val="008475D6"/>
    <w:rsid w:val="00850ED1"/>
    <w:rsid w:val="00850F67"/>
    <w:rsid w:val="008539E2"/>
    <w:rsid w:val="0085765D"/>
    <w:rsid w:val="00861CC0"/>
    <w:rsid w:val="00863BE3"/>
    <w:rsid w:val="0087029C"/>
    <w:rsid w:val="00876965"/>
    <w:rsid w:val="00880158"/>
    <w:rsid w:val="0088174C"/>
    <w:rsid w:val="0088567C"/>
    <w:rsid w:val="00896A1D"/>
    <w:rsid w:val="008A67F2"/>
    <w:rsid w:val="008A6DDB"/>
    <w:rsid w:val="008A6FD9"/>
    <w:rsid w:val="008C021F"/>
    <w:rsid w:val="008C0443"/>
    <w:rsid w:val="008C34BB"/>
    <w:rsid w:val="008D0658"/>
    <w:rsid w:val="008D6F99"/>
    <w:rsid w:val="008D7C7A"/>
    <w:rsid w:val="008F6EA0"/>
    <w:rsid w:val="00901F47"/>
    <w:rsid w:val="0091047F"/>
    <w:rsid w:val="009121B9"/>
    <w:rsid w:val="00930072"/>
    <w:rsid w:val="00932512"/>
    <w:rsid w:val="00940E5B"/>
    <w:rsid w:val="009458D0"/>
    <w:rsid w:val="00950479"/>
    <w:rsid w:val="009575DA"/>
    <w:rsid w:val="009630D0"/>
    <w:rsid w:val="00963A0D"/>
    <w:rsid w:val="00973890"/>
    <w:rsid w:val="009739E1"/>
    <w:rsid w:val="00975792"/>
    <w:rsid w:val="009A2AFF"/>
    <w:rsid w:val="009A405F"/>
    <w:rsid w:val="009B52FA"/>
    <w:rsid w:val="009B7111"/>
    <w:rsid w:val="009C0D9E"/>
    <w:rsid w:val="009C5498"/>
    <w:rsid w:val="009C682E"/>
    <w:rsid w:val="009D3634"/>
    <w:rsid w:val="009D693C"/>
    <w:rsid w:val="009E3517"/>
    <w:rsid w:val="009F147F"/>
    <w:rsid w:val="009F34EA"/>
    <w:rsid w:val="00A02D0A"/>
    <w:rsid w:val="00A075CD"/>
    <w:rsid w:val="00A236E4"/>
    <w:rsid w:val="00A3021B"/>
    <w:rsid w:val="00A34F4E"/>
    <w:rsid w:val="00A352BC"/>
    <w:rsid w:val="00A42D5C"/>
    <w:rsid w:val="00A506DF"/>
    <w:rsid w:val="00A5287B"/>
    <w:rsid w:val="00A55F2C"/>
    <w:rsid w:val="00A71A1D"/>
    <w:rsid w:val="00A72B5E"/>
    <w:rsid w:val="00A74129"/>
    <w:rsid w:val="00A800D5"/>
    <w:rsid w:val="00A80748"/>
    <w:rsid w:val="00A83009"/>
    <w:rsid w:val="00A849E6"/>
    <w:rsid w:val="00A95692"/>
    <w:rsid w:val="00AA1226"/>
    <w:rsid w:val="00AA20D2"/>
    <w:rsid w:val="00AA7A28"/>
    <w:rsid w:val="00AB1B46"/>
    <w:rsid w:val="00AB7963"/>
    <w:rsid w:val="00AC3383"/>
    <w:rsid w:val="00AC5A91"/>
    <w:rsid w:val="00AD244F"/>
    <w:rsid w:val="00AD2EEE"/>
    <w:rsid w:val="00AD32F2"/>
    <w:rsid w:val="00AD52F3"/>
    <w:rsid w:val="00AD7DB4"/>
    <w:rsid w:val="00AE5C6A"/>
    <w:rsid w:val="00AE62B8"/>
    <w:rsid w:val="00AF323C"/>
    <w:rsid w:val="00AF328A"/>
    <w:rsid w:val="00AF61EC"/>
    <w:rsid w:val="00AF6F92"/>
    <w:rsid w:val="00B0223B"/>
    <w:rsid w:val="00B0281D"/>
    <w:rsid w:val="00B0426E"/>
    <w:rsid w:val="00B0691A"/>
    <w:rsid w:val="00B2155B"/>
    <w:rsid w:val="00B21FD7"/>
    <w:rsid w:val="00B261BB"/>
    <w:rsid w:val="00B3549E"/>
    <w:rsid w:val="00B5328A"/>
    <w:rsid w:val="00B53926"/>
    <w:rsid w:val="00B5749C"/>
    <w:rsid w:val="00B609BF"/>
    <w:rsid w:val="00B63527"/>
    <w:rsid w:val="00B6610A"/>
    <w:rsid w:val="00B74C12"/>
    <w:rsid w:val="00B75D03"/>
    <w:rsid w:val="00B77770"/>
    <w:rsid w:val="00B80D7B"/>
    <w:rsid w:val="00B83E88"/>
    <w:rsid w:val="00B8663C"/>
    <w:rsid w:val="00B9455A"/>
    <w:rsid w:val="00B9532D"/>
    <w:rsid w:val="00B96332"/>
    <w:rsid w:val="00BA33D8"/>
    <w:rsid w:val="00BC2566"/>
    <w:rsid w:val="00BC6489"/>
    <w:rsid w:val="00BD584C"/>
    <w:rsid w:val="00BD644B"/>
    <w:rsid w:val="00BD7295"/>
    <w:rsid w:val="00BE1FCB"/>
    <w:rsid w:val="00BE41C4"/>
    <w:rsid w:val="00BF1106"/>
    <w:rsid w:val="00BF1266"/>
    <w:rsid w:val="00C15448"/>
    <w:rsid w:val="00C17BB3"/>
    <w:rsid w:val="00C23F31"/>
    <w:rsid w:val="00C403E1"/>
    <w:rsid w:val="00C4440F"/>
    <w:rsid w:val="00C56D21"/>
    <w:rsid w:val="00C57318"/>
    <w:rsid w:val="00C57F09"/>
    <w:rsid w:val="00C63D96"/>
    <w:rsid w:val="00C721B8"/>
    <w:rsid w:val="00C7489F"/>
    <w:rsid w:val="00C76A03"/>
    <w:rsid w:val="00C82BB0"/>
    <w:rsid w:val="00C94251"/>
    <w:rsid w:val="00CA03F0"/>
    <w:rsid w:val="00CA0DE2"/>
    <w:rsid w:val="00CA688C"/>
    <w:rsid w:val="00CC0DB4"/>
    <w:rsid w:val="00CC3B34"/>
    <w:rsid w:val="00CC3B84"/>
    <w:rsid w:val="00CC7BC9"/>
    <w:rsid w:val="00CD16BE"/>
    <w:rsid w:val="00CD1E48"/>
    <w:rsid w:val="00CE5BC9"/>
    <w:rsid w:val="00CF6F97"/>
    <w:rsid w:val="00D01854"/>
    <w:rsid w:val="00D0609D"/>
    <w:rsid w:val="00D1100F"/>
    <w:rsid w:val="00D1613F"/>
    <w:rsid w:val="00D266AE"/>
    <w:rsid w:val="00D31E61"/>
    <w:rsid w:val="00D401ED"/>
    <w:rsid w:val="00D417CF"/>
    <w:rsid w:val="00D42A6A"/>
    <w:rsid w:val="00D43F06"/>
    <w:rsid w:val="00D520DD"/>
    <w:rsid w:val="00D638E1"/>
    <w:rsid w:val="00D77511"/>
    <w:rsid w:val="00D9100F"/>
    <w:rsid w:val="00D94F2E"/>
    <w:rsid w:val="00DA3BF8"/>
    <w:rsid w:val="00DB0C30"/>
    <w:rsid w:val="00DB1A24"/>
    <w:rsid w:val="00DC0DB4"/>
    <w:rsid w:val="00DC3729"/>
    <w:rsid w:val="00DC3B08"/>
    <w:rsid w:val="00DC6790"/>
    <w:rsid w:val="00DD6426"/>
    <w:rsid w:val="00DD6D4A"/>
    <w:rsid w:val="00DE0DC6"/>
    <w:rsid w:val="00DE0E38"/>
    <w:rsid w:val="00DE124E"/>
    <w:rsid w:val="00DE2D57"/>
    <w:rsid w:val="00DF4F64"/>
    <w:rsid w:val="00E00652"/>
    <w:rsid w:val="00E01200"/>
    <w:rsid w:val="00E01693"/>
    <w:rsid w:val="00E04261"/>
    <w:rsid w:val="00E04345"/>
    <w:rsid w:val="00E10445"/>
    <w:rsid w:val="00E12721"/>
    <w:rsid w:val="00E14F22"/>
    <w:rsid w:val="00E167CD"/>
    <w:rsid w:val="00E233F3"/>
    <w:rsid w:val="00E273CD"/>
    <w:rsid w:val="00E34D79"/>
    <w:rsid w:val="00E41278"/>
    <w:rsid w:val="00E429EB"/>
    <w:rsid w:val="00E51D7A"/>
    <w:rsid w:val="00E57E2C"/>
    <w:rsid w:val="00E60B5B"/>
    <w:rsid w:val="00E6735B"/>
    <w:rsid w:val="00E71C8A"/>
    <w:rsid w:val="00E8381B"/>
    <w:rsid w:val="00E83A20"/>
    <w:rsid w:val="00E967AA"/>
    <w:rsid w:val="00E9690C"/>
    <w:rsid w:val="00EA1B6F"/>
    <w:rsid w:val="00EA216B"/>
    <w:rsid w:val="00EA38D7"/>
    <w:rsid w:val="00EA74E9"/>
    <w:rsid w:val="00EB2A30"/>
    <w:rsid w:val="00EB2FB4"/>
    <w:rsid w:val="00EB5B5C"/>
    <w:rsid w:val="00EC21CF"/>
    <w:rsid w:val="00ED04A3"/>
    <w:rsid w:val="00ED05E6"/>
    <w:rsid w:val="00ED1AF3"/>
    <w:rsid w:val="00ED4C94"/>
    <w:rsid w:val="00EE0DD2"/>
    <w:rsid w:val="00EE351F"/>
    <w:rsid w:val="00EE4CCE"/>
    <w:rsid w:val="00EE4D22"/>
    <w:rsid w:val="00EF1014"/>
    <w:rsid w:val="00EF31DF"/>
    <w:rsid w:val="00EF7480"/>
    <w:rsid w:val="00F07FD3"/>
    <w:rsid w:val="00F11992"/>
    <w:rsid w:val="00F25005"/>
    <w:rsid w:val="00F367E1"/>
    <w:rsid w:val="00F4096C"/>
    <w:rsid w:val="00F41E0E"/>
    <w:rsid w:val="00F4242A"/>
    <w:rsid w:val="00F425D5"/>
    <w:rsid w:val="00F50C8A"/>
    <w:rsid w:val="00F5578B"/>
    <w:rsid w:val="00F572A3"/>
    <w:rsid w:val="00F611A4"/>
    <w:rsid w:val="00F745EF"/>
    <w:rsid w:val="00F862D1"/>
    <w:rsid w:val="00F93668"/>
    <w:rsid w:val="00F943D7"/>
    <w:rsid w:val="00F96ED2"/>
    <w:rsid w:val="00FA18D4"/>
    <w:rsid w:val="00FA6014"/>
    <w:rsid w:val="00FB1CB7"/>
    <w:rsid w:val="00FB2EE6"/>
    <w:rsid w:val="00FB4068"/>
    <w:rsid w:val="00FB479B"/>
    <w:rsid w:val="00FC3B45"/>
    <w:rsid w:val="00FD3562"/>
    <w:rsid w:val="00FD5342"/>
    <w:rsid w:val="00FE18F0"/>
    <w:rsid w:val="00FE38B8"/>
    <w:rsid w:val="00FE61DB"/>
    <w:rsid w:val="00FF19C3"/>
    <w:rsid w:val="00FF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96BAFD"/>
  <w15:docId w15:val="{F8115858-FC36-4C2D-B2CA-13CE4A56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EA7"/>
    <w:rPr>
      <w:rFonts w:ascii="Myriad Pro" w:hAnsi="Myriad Pro"/>
      <w:bCs/>
      <w:szCs w:val="24"/>
      <w:lang w:val="en-GB"/>
    </w:rPr>
  </w:style>
  <w:style w:type="paragraph" w:styleId="Heading1">
    <w:name w:val="heading 1"/>
    <w:basedOn w:val="Normal"/>
    <w:next w:val="Normal"/>
    <w:autoRedefine/>
    <w:qFormat/>
    <w:rsid w:val="00A236E4"/>
    <w:pPr>
      <w:keepNext/>
      <w:numPr>
        <w:numId w:val="1"/>
      </w:numPr>
      <w:spacing w:before="240" w:after="60" w:line="288" w:lineRule="auto"/>
      <w:jc w:val="both"/>
      <w:outlineLvl w:val="0"/>
    </w:pPr>
    <w:rPr>
      <w:b/>
      <w:bCs w:val="0"/>
      <w:kern w:val="28"/>
      <w:sz w:val="28"/>
      <w:szCs w:val="20"/>
    </w:rPr>
  </w:style>
  <w:style w:type="paragraph" w:styleId="Heading2">
    <w:name w:val="heading 2"/>
    <w:basedOn w:val="Normal"/>
    <w:next w:val="Normal"/>
    <w:qFormat/>
    <w:rsid w:val="00850F67"/>
    <w:pPr>
      <w:keepNext/>
      <w:numPr>
        <w:ilvl w:val="1"/>
        <w:numId w:val="1"/>
      </w:numPr>
      <w:spacing w:before="240" w:after="60" w:line="288" w:lineRule="auto"/>
      <w:jc w:val="both"/>
      <w:outlineLvl w:val="1"/>
    </w:pPr>
    <w:rPr>
      <w:b/>
      <w:bCs w:val="0"/>
      <w:szCs w:val="20"/>
    </w:rPr>
  </w:style>
  <w:style w:type="paragraph" w:styleId="Heading3">
    <w:name w:val="heading 3"/>
    <w:basedOn w:val="Normal"/>
    <w:next w:val="Normal"/>
    <w:qFormat/>
    <w:rsid w:val="00400E59"/>
    <w:pPr>
      <w:keepNext/>
      <w:numPr>
        <w:ilvl w:val="2"/>
        <w:numId w:val="1"/>
      </w:numPr>
      <w:spacing w:before="120" w:after="60" w:line="288" w:lineRule="auto"/>
      <w:jc w:val="both"/>
      <w:outlineLvl w:val="2"/>
    </w:pPr>
    <w:rPr>
      <w:rFonts w:ascii="Century Gothic" w:hAnsi="Century Gothic"/>
      <w:bCs w:val="0"/>
      <w:szCs w:val="20"/>
    </w:rPr>
  </w:style>
  <w:style w:type="paragraph" w:styleId="Heading4">
    <w:name w:val="heading 4"/>
    <w:basedOn w:val="Normal"/>
    <w:next w:val="Normal"/>
    <w:link w:val="Heading4Char"/>
    <w:qFormat/>
    <w:rsid w:val="00795CF0"/>
    <w:pPr>
      <w:keepNext/>
      <w:widowControl w:val="0"/>
      <w:outlineLvl w:val="3"/>
    </w:pPr>
    <w:rPr>
      <w:rFonts w:ascii="Arial" w:hAnsi="Arial"/>
      <w:b/>
      <w:bCs w:val="0"/>
      <w:szCs w:val="20"/>
      <w:lang w:val="en-US"/>
    </w:rPr>
  </w:style>
  <w:style w:type="paragraph" w:styleId="Heading5">
    <w:name w:val="heading 5"/>
    <w:basedOn w:val="Normal"/>
    <w:next w:val="Normal"/>
    <w:qFormat/>
    <w:pPr>
      <w:keepNext/>
      <w:numPr>
        <w:ilvl w:val="4"/>
        <w:numId w:val="1"/>
      </w:numPr>
      <w:spacing w:after="240" w:line="288" w:lineRule="auto"/>
      <w:jc w:val="both"/>
      <w:outlineLvl w:val="4"/>
    </w:pPr>
    <w:rPr>
      <w:rFonts w:ascii="Garamond" w:hAnsi="Garamond"/>
      <w:bCs w:val="0"/>
      <w:i/>
      <w:szCs w:val="20"/>
    </w:rPr>
  </w:style>
  <w:style w:type="paragraph" w:styleId="Heading6">
    <w:name w:val="heading 6"/>
    <w:basedOn w:val="Normal"/>
    <w:next w:val="Normal"/>
    <w:qFormat/>
    <w:pPr>
      <w:keepNext/>
      <w:numPr>
        <w:ilvl w:val="5"/>
        <w:numId w:val="1"/>
      </w:numPr>
      <w:spacing w:after="240" w:line="288" w:lineRule="auto"/>
      <w:jc w:val="both"/>
      <w:outlineLvl w:val="5"/>
    </w:pPr>
    <w:rPr>
      <w:rFonts w:ascii="Garamond" w:hAnsi="Garamond"/>
      <w:bCs w:val="0"/>
      <w:i/>
      <w:szCs w:val="20"/>
    </w:rPr>
  </w:style>
  <w:style w:type="paragraph" w:styleId="Heading7">
    <w:name w:val="heading 7"/>
    <w:basedOn w:val="Normal"/>
    <w:next w:val="Normal"/>
    <w:qFormat/>
    <w:pPr>
      <w:keepNext/>
      <w:numPr>
        <w:ilvl w:val="6"/>
        <w:numId w:val="1"/>
      </w:numPr>
      <w:spacing w:after="240" w:line="288" w:lineRule="auto"/>
      <w:jc w:val="both"/>
      <w:outlineLvl w:val="6"/>
    </w:pPr>
    <w:rPr>
      <w:rFonts w:ascii="Garamond" w:hAnsi="Garamond"/>
      <w:bCs w:val="0"/>
      <w:i/>
      <w:szCs w:val="20"/>
    </w:rPr>
  </w:style>
  <w:style w:type="paragraph" w:styleId="Heading8">
    <w:name w:val="heading 8"/>
    <w:basedOn w:val="Normal"/>
    <w:next w:val="Normal"/>
    <w:link w:val="Heading8Char"/>
    <w:qFormat/>
    <w:pPr>
      <w:keepNext/>
      <w:numPr>
        <w:ilvl w:val="7"/>
        <w:numId w:val="1"/>
      </w:numPr>
      <w:spacing w:after="240" w:line="288" w:lineRule="auto"/>
      <w:jc w:val="both"/>
      <w:outlineLvl w:val="7"/>
    </w:pPr>
    <w:rPr>
      <w:rFonts w:ascii="Garamond" w:hAnsi="Garamond"/>
      <w:bCs w:val="0"/>
      <w:i/>
      <w:szCs w:val="20"/>
    </w:rPr>
  </w:style>
  <w:style w:type="paragraph" w:styleId="Heading9">
    <w:name w:val="heading 9"/>
    <w:basedOn w:val="Normal"/>
    <w:next w:val="Normal"/>
    <w:qFormat/>
    <w:pPr>
      <w:keepNext/>
      <w:numPr>
        <w:ilvl w:val="8"/>
        <w:numId w:val="1"/>
      </w:numPr>
      <w:spacing w:after="240" w:line="288" w:lineRule="auto"/>
      <w:jc w:val="both"/>
      <w:outlineLvl w:val="8"/>
    </w:pPr>
    <w:rPr>
      <w:rFonts w:ascii="Garamond" w:hAnsi="Garamond"/>
      <w:bCs w:val="0"/>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val="0"/>
      <w:lang w:val="en-IE"/>
    </w:rPr>
  </w:style>
  <w:style w:type="character" w:styleId="Strong">
    <w:name w:val="Strong"/>
    <w:qFormat/>
    <w:rPr>
      <w:b/>
      <w:bCs/>
    </w:rPr>
  </w:style>
  <w:style w:type="paragraph" w:styleId="BodyText">
    <w:name w:val="Body Text"/>
    <w:basedOn w:val="Normal"/>
    <w:pPr>
      <w:spacing w:before="120"/>
    </w:pPr>
    <w:rPr>
      <w:bCs w:val="0"/>
      <w:color w:val="000000"/>
      <w:sz w:val="17"/>
      <w:lang w:val="en-US"/>
    </w:rPr>
  </w:style>
  <w:style w:type="paragraph" w:styleId="FootnoteText">
    <w:name w:val="footnote text"/>
    <w:aliases w:val="vn"/>
    <w:basedOn w:val="Normal"/>
    <w:link w:val="FootnoteTextChar"/>
    <w:pPr>
      <w:ind w:left="720" w:hanging="720"/>
      <w:jc w:val="both"/>
    </w:pPr>
    <w:rPr>
      <w:rFonts w:ascii="Arial" w:hAnsi="Arial" w:cs="Arial"/>
      <w:bCs w:val="0"/>
      <w:color w:val="000000"/>
      <w:sz w:val="15"/>
      <w:szCs w:val="15"/>
    </w:rPr>
  </w:style>
  <w:style w:type="table" w:styleId="TableGrid">
    <w:name w:val="Table Grid"/>
    <w:basedOn w:val="TableNormal"/>
    <w:rsid w:val="00C40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A632A"/>
    <w:pPr>
      <w:tabs>
        <w:tab w:val="center" w:pos="4513"/>
        <w:tab w:val="right" w:pos="9026"/>
      </w:tabs>
    </w:pPr>
  </w:style>
  <w:style w:type="character" w:customStyle="1" w:styleId="HeaderChar">
    <w:name w:val="Header Char"/>
    <w:link w:val="Header"/>
    <w:rsid w:val="006A632A"/>
    <w:rPr>
      <w:rFonts w:ascii="Myriad Pro" w:hAnsi="Myriad Pro"/>
      <w:bCs/>
      <w:sz w:val="24"/>
      <w:szCs w:val="24"/>
      <w:lang w:val="en-GB" w:eastAsia="en-US"/>
    </w:rPr>
  </w:style>
  <w:style w:type="paragraph" w:styleId="Footer">
    <w:name w:val="footer"/>
    <w:basedOn w:val="Normal"/>
    <w:link w:val="FooterChar"/>
    <w:rsid w:val="006A632A"/>
    <w:pPr>
      <w:tabs>
        <w:tab w:val="center" w:pos="4513"/>
        <w:tab w:val="right" w:pos="9026"/>
      </w:tabs>
    </w:pPr>
  </w:style>
  <w:style w:type="character" w:customStyle="1" w:styleId="FooterChar">
    <w:name w:val="Footer Char"/>
    <w:link w:val="Footer"/>
    <w:rsid w:val="006A632A"/>
    <w:rPr>
      <w:rFonts w:ascii="Myriad Pro" w:hAnsi="Myriad Pro"/>
      <w:bCs/>
      <w:sz w:val="24"/>
      <w:szCs w:val="24"/>
      <w:lang w:val="en-GB" w:eastAsia="en-US"/>
    </w:rPr>
  </w:style>
  <w:style w:type="paragraph" w:styleId="BalloonText">
    <w:name w:val="Balloon Text"/>
    <w:basedOn w:val="Normal"/>
    <w:link w:val="BalloonTextChar"/>
    <w:rsid w:val="00FD3562"/>
    <w:rPr>
      <w:rFonts w:ascii="Tahoma" w:hAnsi="Tahoma" w:cs="Tahoma"/>
      <w:sz w:val="16"/>
      <w:szCs w:val="16"/>
    </w:rPr>
  </w:style>
  <w:style w:type="character" w:customStyle="1" w:styleId="BalloonTextChar">
    <w:name w:val="Balloon Text Char"/>
    <w:link w:val="BalloonText"/>
    <w:uiPriority w:val="99"/>
    <w:rsid w:val="00FD3562"/>
    <w:rPr>
      <w:rFonts w:ascii="Tahoma" w:hAnsi="Tahoma" w:cs="Tahoma"/>
      <w:bCs/>
      <w:sz w:val="16"/>
      <w:szCs w:val="16"/>
      <w:lang w:val="en-GB" w:eastAsia="en-US"/>
    </w:rPr>
  </w:style>
  <w:style w:type="character" w:styleId="Hyperlink">
    <w:name w:val="Hyperlink"/>
    <w:uiPriority w:val="99"/>
    <w:unhideWhenUsed/>
    <w:rsid w:val="005E1372"/>
    <w:rPr>
      <w:color w:val="0000FF"/>
      <w:u w:val="single"/>
    </w:rPr>
  </w:style>
  <w:style w:type="character" w:customStyle="1" w:styleId="FootnoteTextChar">
    <w:name w:val="Footnote Text Char"/>
    <w:aliases w:val="vn Char"/>
    <w:link w:val="FootnoteText"/>
    <w:rsid w:val="005E1372"/>
    <w:rPr>
      <w:rFonts w:ascii="Arial" w:hAnsi="Arial" w:cs="Arial"/>
      <w:color w:val="000000"/>
      <w:sz w:val="15"/>
      <w:szCs w:val="15"/>
      <w:lang w:val="en-GB" w:eastAsia="en-US"/>
    </w:rPr>
  </w:style>
  <w:style w:type="character" w:styleId="FootnoteReference">
    <w:name w:val="footnote reference"/>
    <w:unhideWhenUsed/>
    <w:rsid w:val="005E1372"/>
    <w:rPr>
      <w:vertAlign w:val="superscript"/>
    </w:rPr>
  </w:style>
  <w:style w:type="paragraph" w:styleId="TOC1">
    <w:name w:val="toc 1"/>
    <w:basedOn w:val="Normal"/>
    <w:next w:val="Normal"/>
    <w:autoRedefine/>
    <w:uiPriority w:val="39"/>
    <w:qFormat/>
    <w:rsid w:val="00400E59"/>
    <w:pPr>
      <w:tabs>
        <w:tab w:val="left" w:pos="993"/>
        <w:tab w:val="right" w:leader="dot" w:pos="9344"/>
      </w:tabs>
    </w:pPr>
  </w:style>
  <w:style w:type="paragraph" w:styleId="TOC2">
    <w:name w:val="toc 2"/>
    <w:basedOn w:val="Normal"/>
    <w:next w:val="Normal"/>
    <w:autoRedefine/>
    <w:uiPriority w:val="39"/>
    <w:qFormat/>
    <w:rsid w:val="005E1372"/>
    <w:pPr>
      <w:ind w:left="240"/>
    </w:pPr>
  </w:style>
  <w:style w:type="character" w:styleId="CommentReference">
    <w:name w:val="annotation reference"/>
    <w:rsid w:val="00F41E0E"/>
    <w:rPr>
      <w:sz w:val="16"/>
      <w:szCs w:val="16"/>
    </w:rPr>
  </w:style>
  <w:style w:type="paragraph" w:styleId="CommentText">
    <w:name w:val="annotation text"/>
    <w:basedOn w:val="Normal"/>
    <w:link w:val="CommentTextChar"/>
    <w:rsid w:val="00F41E0E"/>
    <w:rPr>
      <w:szCs w:val="20"/>
    </w:rPr>
  </w:style>
  <w:style w:type="character" w:customStyle="1" w:styleId="CommentTextChar">
    <w:name w:val="Comment Text Char"/>
    <w:link w:val="CommentText"/>
    <w:uiPriority w:val="99"/>
    <w:rsid w:val="00F41E0E"/>
    <w:rPr>
      <w:rFonts w:ascii="Myriad Pro" w:hAnsi="Myriad Pro"/>
      <w:bCs/>
      <w:lang w:val="en-GB" w:eastAsia="en-US"/>
    </w:rPr>
  </w:style>
  <w:style w:type="paragraph" w:styleId="CommentSubject">
    <w:name w:val="annotation subject"/>
    <w:basedOn w:val="CommentText"/>
    <w:next w:val="CommentText"/>
    <w:link w:val="CommentSubjectChar"/>
    <w:rsid w:val="00F41E0E"/>
    <w:rPr>
      <w:b/>
    </w:rPr>
  </w:style>
  <w:style w:type="character" w:customStyle="1" w:styleId="CommentSubjectChar">
    <w:name w:val="Comment Subject Char"/>
    <w:link w:val="CommentSubject"/>
    <w:uiPriority w:val="99"/>
    <w:rsid w:val="00F41E0E"/>
    <w:rPr>
      <w:rFonts w:ascii="Myriad Pro" w:hAnsi="Myriad Pro"/>
      <w:b/>
      <w:bCs/>
      <w:lang w:val="en-GB" w:eastAsia="en-US"/>
    </w:rPr>
  </w:style>
  <w:style w:type="paragraph" w:customStyle="1" w:styleId="MediumGrid1-Accent21">
    <w:name w:val="Medium Grid 1 - Accent 21"/>
    <w:basedOn w:val="Normal"/>
    <w:link w:val="MediumGrid1-Accent2Char"/>
    <w:qFormat/>
    <w:rsid w:val="005C7FA4"/>
    <w:pPr>
      <w:ind w:left="720"/>
      <w:contextualSpacing/>
    </w:pPr>
  </w:style>
  <w:style w:type="character" w:customStyle="1" w:styleId="MediumGrid1-Accent2Char">
    <w:name w:val="Medium Grid 1 - Accent 2 Char"/>
    <w:link w:val="MediumGrid1-Accent21"/>
    <w:uiPriority w:val="34"/>
    <w:locked/>
    <w:rsid w:val="00CA03F0"/>
    <w:rPr>
      <w:rFonts w:ascii="Myriad Pro" w:hAnsi="Myriad Pro"/>
      <w:bCs/>
      <w:szCs w:val="24"/>
      <w:lang w:val="en-GB" w:eastAsia="en-US"/>
    </w:rPr>
  </w:style>
  <w:style w:type="paragraph" w:styleId="TOCHeading">
    <w:name w:val="TOC Heading"/>
    <w:basedOn w:val="Heading1"/>
    <w:next w:val="Normal"/>
    <w:uiPriority w:val="39"/>
    <w:unhideWhenUsed/>
    <w:qFormat/>
    <w:rsid w:val="00EE4CCE"/>
    <w:pPr>
      <w:keepLines/>
      <w:numPr>
        <w:numId w:val="0"/>
      </w:numPr>
      <w:spacing w:before="480" w:after="0" w:line="276" w:lineRule="auto"/>
      <w:jc w:val="left"/>
      <w:outlineLvl w:val="9"/>
    </w:pPr>
    <w:rPr>
      <w:rFonts w:ascii="Cambria" w:eastAsia="MS Gothic" w:hAnsi="Cambria"/>
      <w:bCs/>
      <w:color w:val="365F91"/>
      <w:kern w:val="0"/>
      <w:szCs w:val="28"/>
      <w:lang w:val="en-US" w:eastAsia="ja-JP"/>
    </w:rPr>
  </w:style>
  <w:style w:type="paragraph" w:styleId="TOC3">
    <w:name w:val="toc 3"/>
    <w:basedOn w:val="Normal"/>
    <w:next w:val="Normal"/>
    <w:autoRedefine/>
    <w:uiPriority w:val="39"/>
    <w:unhideWhenUsed/>
    <w:qFormat/>
    <w:rsid w:val="00EE4CCE"/>
    <w:pPr>
      <w:spacing w:after="100" w:line="276" w:lineRule="auto"/>
      <w:ind w:left="440"/>
    </w:pPr>
    <w:rPr>
      <w:rFonts w:ascii="Calibri" w:eastAsia="MS Mincho" w:hAnsi="Calibri" w:cs="Arial"/>
      <w:bCs w:val="0"/>
      <w:sz w:val="22"/>
      <w:szCs w:val="22"/>
      <w:lang w:val="en-US" w:eastAsia="ja-JP"/>
    </w:rPr>
  </w:style>
  <w:style w:type="character" w:customStyle="1" w:styleId="CharAttribute11">
    <w:name w:val="CharAttribute11"/>
    <w:rsid w:val="00DC6790"/>
    <w:rPr>
      <w:rFonts w:ascii="Cambria" w:eastAsia="Cambria"/>
      <w:b/>
      <w:sz w:val="22"/>
    </w:rPr>
  </w:style>
  <w:style w:type="paragraph" w:customStyle="1" w:styleId="Default">
    <w:name w:val="Default"/>
    <w:rsid w:val="001C2EDE"/>
    <w:pPr>
      <w:autoSpaceDE w:val="0"/>
      <w:autoSpaceDN w:val="0"/>
      <w:adjustRightInd w:val="0"/>
    </w:pPr>
    <w:rPr>
      <w:rFonts w:ascii="Arial" w:eastAsia="Calibri" w:hAnsi="Arial" w:cs="Arial"/>
      <w:color w:val="000000"/>
      <w:sz w:val="24"/>
      <w:szCs w:val="24"/>
      <w:lang w:val="en-IE"/>
    </w:rPr>
  </w:style>
  <w:style w:type="character" w:customStyle="1" w:styleId="Heading4Char">
    <w:name w:val="Heading 4 Char"/>
    <w:link w:val="Heading4"/>
    <w:rsid w:val="00795CF0"/>
    <w:rPr>
      <w:rFonts w:ascii="Arial" w:hAnsi="Arial"/>
      <w:b/>
      <w:lang w:val="en-US" w:eastAsia="en-US"/>
    </w:rPr>
  </w:style>
  <w:style w:type="numbering" w:customStyle="1" w:styleId="NoList1">
    <w:name w:val="No List1"/>
    <w:next w:val="NoList"/>
    <w:uiPriority w:val="99"/>
    <w:semiHidden/>
    <w:rsid w:val="00795CF0"/>
  </w:style>
  <w:style w:type="character" w:customStyle="1" w:styleId="Heading8Char">
    <w:name w:val="Heading 8 Char"/>
    <w:link w:val="Heading8"/>
    <w:rsid w:val="00795CF0"/>
    <w:rPr>
      <w:rFonts w:ascii="Garamond" w:hAnsi="Garamond"/>
      <w:i/>
      <w:lang w:val="en-GB" w:eastAsia="en-US"/>
    </w:rPr>
  </w:style>
  <w:style w:type="paragraph" w:customStyle="1" w:styleId="PhilipLeeBullets1">
    <w:name w:val="Philip Lee Bullets 1"/>
    <w:basedOn w:val="Normal"/>
    <w:rsid w:val="00795CF0"/>
    <w:pPr>
      <w:numPr>
        <w:numId w:val="5"/>
      </w:numPr>
      <w:tabs>
        <w:tab w:val="clear" w:pos="1418"/>
        <w:tab w:val="num" w:pos="709"/>
      </w:tabs>
      <w:ind w:left="709"/>
    </w:pPr>
    <w:rPr>
      <w:rFonts w:ascii="Times New Roman" w:hAnsi="Times New Roman"/>
      <w:bCs w:val="0"/>
      <w:szCs w:val="20"/>
      <w:lang w:val="en-US"/>
    </w:rPr>
  </w:style>
  <w:style w:type="paragraph" w:customStyle="1" w:styleId="PhilipLeeBullets2">
    <w:name w:val="Philip Lee Bullets 2"/>
    <w:rsid w:val="00795CF0"/>
    <w:pPr>
      <w:numPr>
        <w:numId w:val="6"/>
      </w:numPr>
      <w:tabs>
        <w:tab w:val="clear" w:pos="2126"/>
        <w:tab w:val="num" w:pos="1418"/>
      </w:tabs>
      <w:ind w:left="1418" w:hanging="709"/>
      <w:jc w:val="both"/>
    </w:pPr>
    <w:rPr>
      <w:rFonts w:ascii="Garamond" w:hAnsi="Garamond"/>
      <w:sz w:val="24"/>
      <w:szCs w:val="24"/>
      <w:lang w:val="en-GB" w:eastAsia="en-GB"/>
    </w:rPr>
  </w:style>
  <w:style w:type="paragraph" w:customStyle="1" w:styleId="PhilipLeeBullets3">
    <w:name w:val="Philip Lee Bullets 3"/>
    <w:basedOn w:val="Normal"/>
    <w:rsid w:val="00795CF0"/>
    <w:pPr>
      <w:numPr>
        <w:numId w:val="7"/>
      </w:numPr>
      <w:tabs>
        <w:tab w:val="clear" w:pos="709"/>
        <w:tab w:val="num" w:pos="2126"/>
      </w:tabs>
      <w:ind w:left="2126" w:hanging="708"/>
    </w:pPr>
    <w:rPr>
      <w:rFonts w:ascii="Times New Roman" w:hAnsi="Times New Roman"/>
      <w:bCs w:val="0"/>
      <w:szCs w:val="20"/>
      <w:lang w:val="en-US"/>
    </w:rPr>
  </w:style>
  <w:style w:type="paragraph" w:customStyle="1" w:styleId="PhilipLeeContractNumbering">
    <w:name w:val="Philip Lee Contract Numbering"/>
    <w:rsid w:val="00795CF0"/>
    <w:pPr>
      <w:ind w:left="720" w:hanging="360"/>
    </w:pPr>
    <w:rPr>
      <w:rFonts w:ascii="Arial" w:hAnsi="Arial"/>
      <w:szCs w:val="24"/>
      <w:lang w:val="en-GB" w:eastAsia="en-GB"/>
    </w:rPr>
  </w:style>
  <w:style w:type="paragraph" w:customStyle="1" w:styleId="PhilipLeeContracts">
    <w:name w:val="Philip Lee Contracts"/>
    <w:rsid w:val="00795CF0"/>
    <w:pPr>
      <w:jc w:val="both"/>
    </w:pPr>
    <w:rPr>
      <w:rFonts w:ascii="Arial" w:hAnsi="Arial"/>
      <w:szCs w:val="24"/>
      <w:lang w:val="en-GB" w:eastAsia="en-GB"/>
    </w:rPr>
  </w:style>
  <w:style w:type="paragraph" w:customStyle="1" w:styleId="PhilipLeeLetters">
    <w:name w:val="Philip Lee Letters"/>
    <w:rsid w:val="00795CF0"/>
    <w:pPr>
      <w:jc w:val="both"/>
    </w:pPr>
    <w:rPr>
      <w:rFonts w:ascii="Garamond" w:hAnsi="Garamond"/>
      <w:sz w:val="24"/>
      <w:szCs w:val="24"/>
      <w:lang w:val="en-GB" w:eastAsia="en-GB"/>
    </w:rPr>
  </w:style>
  <w:style w:type="paragraph" w:customStyle="1" w:styleId="PhilipLeeNormalBold">
    <w:name w:val="Philip Lee Normal Bold"/>
    <w:basedOn w:val="Normal"/>
    <w:rsid w:val="00795CF0"/>
    <w:rPr>
      <w:rFonts w:ascii="Times New Roman" w:hAnsi="Times New Roman"/>
      <w:b/>
      <w:bCs w:val="0"/>
      <w:szCs w:val="20"/>
      <w:lang w:val="en-US"/>
    </w:rPr>
  </w:style>
  <w:style w:type="paragraph" w:customStyle="1" w:styleId="PhilipLeeNormalUnderline">
    <w:name w:val="Philip Lee Normal Underline"/>
    <w:basedOn w:val="Normal"/>
    <w:rsid w:val="00795CF0"/>
    <w:pPr>
      <w:numPr>
        <w:numId w:val="8"/>
      </w:numPr>
      <w:tabs>
        <w:tab w:val="clear" w:pos="709"/>
      </w:tabs>
      <w:ind w:left="0" w:firstLine="0"/>
    </w:pPr>
    <w:rPr>
      <w:rFonts w:ascii="Times New Roman" w:hAnsi="Times New Roman"/>
      <w:bCs w:val="0"/>
      <w:szCs w:val="20"/>
      <w:u w:val="single"/>
      <w:lang w:val="en-US"/>
    </w:rPr>
  </w:style>
  <w:style w:type="paragraph" w:customStyle="1" w:styleId="PhilipLeeSimpleNumbers">
    <w:name w:val="Philip Lee Simple Numbers"/>
    <w:rsid w:val="00795CF0"/>
    <w:pPr>
      <w:ind w:left="720" w:hanging="360"/>
      <w:jc w:val="both"/>
    </w:pPr>
    <w:rPr>
      <w:rFonts w:ascii="Garamond" w:hAnsi="Garamond"/>
      <w:sz w:val="24"/>
      <w:szCs w:val="24"/>
      <w:lang w:val="en-GB" w:eastAsia="en-GB"/>
    </w:rPr>
  </w:style>
  <w:style w:type="paragraph" w:styleId="BodyTextIndent2">
    <w:name w:val="Body Text Indent 2"/>
    <w:basedOn w:val="Normal"/>
    <w:link w:val="BodyTextIndent2Char"/>
    <w:rsid w:val="00795CF0"/>
    <w:pPr>
      <w:widowControl w:val="0"/>
      <w:ind w:left="720"/>
    </w:pPr>
    <w:rPr>
      <w:rFonts w:ascii="Arial" w:hAnsi="Arial"/>
      <w:bCs w:val="0"/>
      <w:szCs w:val="20"/>
      <w:lang w:val="en-US"/>
    </w:rPr>
  </w:style>
  <w:style w:type="character" w:customStyle="1" w:styleId="BodyTextIndent2Char">
    <w:name w:val="Body Text Indent 2 Char"/>
    <w:link w:val="BodyTextIndent2"/>
    <w:rsid w:val="00795CF0"/>
    <w:rPr>
      <w:rFonts w:ascii="Arial" w:hAnsi="Arial"/>
      <w:lang w:val="en-US" w:eastAsia="en-US"/>
    </w:rPr>
  </w:style>
  <w:style w:type="paragraph" w:styleId="BodyTextIndent">
    <w:name w:val="Body Text Indent"/>
    <w:basedOn w:val="Normal"/>
    <w:link w:val="BodyTextIndentChar"/>
    <w:rsid w:val="00795CF0"/>
    <w:pPr>
      <w:widowControl w:val="0"/>
      <w:tabs>
        <w:tab w:val="left" w:pos="-1440"/>
        <w:tab w:val="left" w:pos="-720"/>
        <w:tab w:val="left" w:pos="0"/>
        <w:tab w:val="left" w:pos="720"/>
      </w:tabs>
      <w:suppressAutoHyphens/>
      <w:ind w:left="1440" w:hanging="1440"/>
      <w:jc w:val="both"/>
    </w:pPr>
    <w:rPr>
      <w:rFonts w:ascii="Arial" w:hAnsi="Arial"/>
      <w:bCs w:val="0"/>
      <w:spacing w:val="-3"/>
      <w:szCs w:val="20"/>
      <w:lang w:val="en-US"/>
    </w:rPr>
  </w:style>
  <w:style w:type="character" w:customStyle="1" w:styleId="BodyTextIndentChar">
    <w:name w:val="Body Text Indent Char"/>
    <w:link w:val="BodyTextIndent"/>
    <w:rsid w:val="00795CF0"/>
    <w:rPr>
      <w:rFonts w:ascii="Arial" w:hAnsi="Arial"/>
      <w:spacing w:val="-3"/>
      <w:lang w:val="en-US" w:eastAsia="en-US"/>
    </w:rPr>
  </w:style>
  <w:style w:type="paragraph" w:styleId="EndnoteText">
    <w:name w:val="endnote text"/>
    <w:basedOn w:val="Normal"/>
    <w:link w:val="EndnoteTextChar"/>
    <w:rsid w:val="00795CF0"/>
    <w:pPr>
      <w:widowControl w:val="0"/>
    </w:pPr>
    <w:rPr>
      <w:rFonts w:ascii="Arial" w:hAnsi="Arial"/>
      <w:bCs w:val="0"/>
      <w:sz w:val="24"/>
      <w:szCs w:val="20"/>
      <w:lang w:val="en-US"/>
    </w:rPr>
  </w:style>
  <w:style w:type="character" w:customStyle="1" w:styleId="EndnoteTextChar">
    <w:name w:val="Endnote Text Char"/>
    <w:link w:val="EndnoteText"/>
    <w:rsid w:val="00795CF0"/>
    <w:rPr>
      <w:rFonts w:ascii="Arial" w:hAnsi="Arial"/>
      <w:sz w:val="24"/>
      <w:lang w:val="en-US" w:eastAsia="en-US"/>
    </w:rPr>
  </w:style>
  <w:style w:type="paragraph" w:customStyle="1" w:styleId="escobody">
    <w:name w:val="escobody"/>
    <w:rsid w:val="00795CF0"/>
    <w:pPr>
      <w:spacing w:line="320" w:lineRule="exact"/>
    </w:pPr>
    <w:rPr>
      <w:rFonts w:ascii="Arial" w:hAnsi="Arial"/>
      <w:noProof/>
      <w:sz w:val="22"/>
    </w:rPr>
  </w:style>
  <w:style w:type="paragraph" w:customStyle="1" w:styleId="escohead2">
    <w:name w:val="escohead2"/>
    <w:basedOn w:val="escobody"/>
    <w:rsid w:val="00795CF0"/>
    <w:pPr>
      <w:spacing w:line="240" w:lineRule="auto"/>
    </w:pPr>
    <w:rPr>
      <w:b/>
      <w:noProof w:val="0"/>
      <w:sz w:val="28"/>
    </w:rPr>
  </w:style>
  <w:style w:type="paragraph" w:customStyle="1" w:styleId="Style1">
    <w:name w:val="Style1"/>
    <w:next w:val="BodyText"/>
    <w:rsid w:val="00795CF0"/>
    <w:pPr>
      <w:ind w:left="288" w:hanging="288"/>
    </w:pPr>
    <w:rPr>
      <w:rFonts w:ascii="Arial" w:hAnsi="Arial"/>
      <w:b/>
      <w:i/>
      <w:noProof/>
      <w:vanish/>
    </w:rPr>
  </w:style>
  <w:style w:type="paragraph" w:customStyle="1" w:styleId="escohead1">
    <w:name w:val="escohead1"/>
    <w:basedOn w:val="escobody"/>
    <w:rsid w:val="00795CF0"/>
    <w:pPr>
      <w:spacing w:line="240" w:lineRule="auto"/>
    </w:pPr>
    <w:rPr>
      <w:b/>
      <w:noProof w:val="0"/>
      <w:sz w:val="44"/>
    </w:rPr>
  </w:style>
  <w:style w:type="character" w:styleId="PageNumber">
    <w:name w:val="page number"/>
    <w:rsid w:val="00795CF0"/>
    <w:rPr>
      <w:sz w:val="20"/>
    </w:rPr>
  </w:style>
  <w:style w:type="paragraph" w:styleId="BodyText2">
    <w:name w:val="Body Text 2"/>
    <w:basedOn w:val="Normal"/>
    <w:link w:val="BodyText2Char"/>
    <w:rsid w:val="00795CF0"/>
    <w:rPr>
      <w:rFonts w:ascii="Times New Roman" w:hAnsi="Times New Roman"/>
      <w:b/>
      <w:bCs w:val="0"/>
      <w:i/>
      <w:sz w:val="28"/>
      <w:szCs w:val="20"/>
      <w:lang w:val="en-US"/>
    </w:rPr>
  </w:style>
  <w:style w:type="character" w:customStyle="1" w:styleId="BodyText2Char">
    <w:name w:val="Body Text 2 Char"/>
    <w:link w:val="BodyText2"/>
    <w:rsid w:val="00795CF0"/>
    <w:rPr>
      <w:b/>
      <w:i/>
      <w:sz w:val="28"/>
      <w:lang w:val="en-US" w:eastAsia="en-US"/>
    </w:rPr>
  </w:style>
  <w:style w:type="paragraph" w:styleId="BodyText3">
    <w:name w:val="Body Text 3"/>
    <w:basedOn w:val="Normal"/>
    <w:link w:val="BodyText3Char"/>
    <w:rsid w:val="00795CF0"/>
    <w:pPr>
      <w:tabs>
        <w:tab w:val="left" w:pos="90"/>
      </w:tabs>
    </w:pPr>
    <w:rPr>
      <w:rFonts w:ascii="Times New Roman" w:hAnsi="Times New Roman"/>
      <w:b/>
      <w:bCs w:val="0"/>
      <w:i/>
      <w:szCs w:val="20"/>
      <w:lang w:val="en-US"/>
    </w:rPr>
  </w:style>
  <w:style w:type="character" w:customStyle="1" w:styleId="BodyText3Char">
    <w:name w:val="Body Text 3 Char"/>
    <w:link w:val="BodyText3"/>
    <w:rsid w:val="00795CF0"/>
    <w:rPr>
      <w:b/>
      <w:i/>
      <w:lang w:val="en-US" w:eastAsia="en-US"/>
    </w:rPr>
  </w:style>
  <w:style w:type="paragraph" w:styleId="BodyTextIndent3">
    <w:name w:val="Body Text Indent 3"/>
    <w:basedOn w:val="Normal"/>
    <w:link w:val="BodyTextIndent3Char"/>
    <w:rsid w:val="00795CF0"/>
    <w:pPr>
      <w:ind w:firstLine="720"/>
    </w:pPr>
    <w:rPr>
      <w:rFonts w:ascii="Times New Roman" w:hAnsi="Times New Roman"/>
      <w:bCs w:val="0"/>
      <w:szCs w:val="20"/>
      <w:lang w:val="en-US"/>
    </w:rPr>
  </w:style>
  <w:style w:type="character" w:customStyle="1" w:styleId="BodyTextIndent3Char">
    <w:name w:val="Body Text Indent 3 Char"/>
    <w:link w:val="BodyTextIndent3"/>
    <w:rsid w:val="00795CF0"/>
    <w:rPr>
      <w:lang w:val="en-US" w:eastAsia="en-US"/>
    </w:rPr>
  </w:style>
  <w:style w:type="paragraph" w:customStyle="1" w:styleId="xl43">
    <w:name w:val="xl43"/>
    <w:basedOn w:val="Normal"/>
    <w:rsid w:val="00795CF0"/>
    <w:pPr>
      <w:spacing w:before="100" w:beforeAutospacing="1" w:after="100" w:afterAutospacing="1"/>
    </w:pPr>
    <w:rPr>
      <w:rFonts w:ascii="Arial" w:eastAsia="Arial Unicode MS" w:hAnsi="Arial" w:cs="Arial"/>
      <w:b/>
      <w:sz w:val="24"/>
      <w:lang w:val="en-US"/>
    </w:rPr>
  </w:style>
  <w:style w:type="paragraph" w:customStyle="1" w:styleId="xl26">
    <w:name w:val="xl26"/>
    <w:basedOn w:val="Normal"/>
    <w:rsid w:val="00795CF0"/>
    <w:pPr>
      <w:spacing w:before="100" w:beforeAutospacing="1" w:after="100" w:afterAutospacing="1"/>
    </w:pPr>
    <w:rPr>
      <w:rFonts w:ascii="Arial Unicode MS" w:eastAsia="Arial Unicode MS" w:hAnsi="Arial Unicode MS" w:cs="Arial Unicode MS"/>
      <w:bCs w:val="0"/>
      <w:sz w:val="24"/>
      <w:lang w:val="en-US"/>
    </w:rPr>
  </w:style>
  <w:style w:type="paragraph" w:styleId="Subtitle">
    <w:name w:val="Subtitle"/>
    <w:basedOn w:val="Normal"/>
    <w:link w:val="SubtitleChar"/>
    <w:qFormat/>
    <w:rsid w:val="00795CF0"/>
    <w:pPr>
      <w:ind w:left="360" w:firstLine="360"/>
    </w:pPr>
    <w:rPr>
      <w:rFonts w:ascii="Times New Roman" w:hAnsi="Times New Roman"/>
      <w:b/>
      <w:sz w:val="24"/>
      <w:lang w:val="en-US"/>
    </w:rPr>
  </w:style>
  <w:style w:type="character" w:customStyle="1" w:styleId="SubtitleChar">
    <w:name w:val="Subtitle Char"/>
    <w:link w:val="Subtitle"/>
    <w:rsid w:val="00795CF0"/>
    <w:rPr>
      <w:b/>
      <w:bCs/>
      <w:sz w:val="24"/>
      <w:szCs w:val="24"/>
      <w:lang w:val="en-US" w:eastAsia="en-US"/>
    </w:rPr>
  </w:style>
  <w:style w:type="paragraph" w:styleId="Index1">
    <w:name w:val="index 1"/>
    <w:basedOn w:val="Normal"/>
    <w:next w:val="Normal"/>
    <w:autoRedefine/>
    <w:rsid w:val="00795CF0"/>
    <w:pPr>
      <w:ind w:left="240" w:hanging="240"/>
    </w:pPr>
    <w:rPr>
      <w:rFonts w:ascii="Times New Roman" w:hAnsi="Times New Roman"/>
      <w:bCs w:val="0"/>
      <w:sz w:val="24"/>
      <w:lang w:val="en-US"/>
    </w:rPr>
  </w:style>
  <w:style w:type="paragraph" w:customStyle="1" w:styleId="CM105">
    <w:name w:val="CM105"/>
    <w:basedOn w:val="Default"/>
    <w:next w:val="Default"/>
    <w:rsid w:val="00795CF0"/>
    <w:rPr>
      <w:rFonts w:ascii="Times New Roman" w:eastAsia="Times New Roman" w:hAnsi="Times New Roman" w:cs="Times New Roman"/>
      <w:color w:val="auto"/>
      <w:lang w:val="en-US"/>
    </w:rPr>
  </w:style>
  <w:style w:type="paragraph" w:customStyle="1" w:styleId="CM111">
    <w:name w:val="CM111"/>
    <w:basedOn w:val="Default"/>
    <w:next w:val="Default"/>
    <w:rsid w:val="00795CF0"/>
    <w:rPr>
      <w:rFonts w:ascii="Times New Roman" w:eastAsia="Times New Roman" w:hAnsi="Times New Roman" w:cs="Times New Roman"/>
      <w:color w:val="auto"/>
      <w:lang w:val="en-US"/>
    </w:rPr>
  </w:style>
  <w:style w:type="paragraph" w:customStyle="1" w:styleId="tbltitle">
    <w:name w:val="tbl title"/>
    <w:basedOn w:val="Normal"/>
    <w:rsid w:val="00795CF0"/>
    <w:pPr>
      <w:spacing w:before="360" w:after="120"/>
      <w:jc w:val="center"/>
    </w:pPr>
    <w:rPr>
      <w:rFonts w:ascii="Times New Roman" w:hAnsi="Times New Roman" w:cs="Arial"/>
      <w:b/>
      <w:bCs w:val="0"/>
      <w:sz w:val="22"/>
      <w:lang w:val="en-US"/>
    </w:rPr>
  </w:style>
  <w:style w:type="paragraph" w:customStyle="1" w:styleId="paracenter">
    <w:name w:val="para center"/>
    <w:basedOn w:val="Normal"/>
    <w:rsid w:val="00795CF0"/>
    <w:pPr>
      <w:spacing w:before="80" w:after="140"/>
      <w:jc w:val="center"/>
    </w:pPr>
    <w:rPr>
      <w:rFonts w:ascii="Times New Roman" w:hAnsi="Times New Roman"/>
      <w:bCs w:val="0"/>
      <w:sz w:val="22"/>
      <w:lang w:val="en-US"/>
    </w:rPr>
  </w:style>
  <w:style w:type="paragraph" w:styleId="NoteHeading">
    <w:name w:val="Note Heading"/>
    <w:basedOn w:val="Normal"/>
    <w:next w:val="Normal"/>
    <w:link w:val="NoteHeadingChar"/>
    <w:rsid w:val="00795CF0"/>
    <w:rPr>
      <w:rFonts w:ascii="Times New Roman" w:hAnsi="Times New Roman"/>
      <w:bCs w:val="0"/>
      <w:sz w:val="24"/>
      <w:lang w:val="en-US"/>
    </w:rPr>
  </w:style>
  <w:style w:type="character" w:customStyle="1" w:styleId="NoteHeadingChar">
    <w:name w:val="Note Heading Char"/>
    <w:link w:val="NoteHeading"/>
    <w:rsid w:val="00795CF0"/>
    <w:rPr>
      <w:sz w:val="24"/>
      <w:szCs w:val="24"/>
      <w:lang w:val="en-US" w:eastAsia="en-US"/>
    </w:rPr>
  </w:style>
  <w:style w:type="paragraph" w:customStyle="1" w:styleId="MediumShading1-Accent11">
    <w:name w:val="Medium Shading 1 - Accent 11"/>
    <w:qFormat/>
    <w:rsid w:val="00795CF0"/>
    <w:rPr>
      <w:rFonts w:ascii="Arial" w:eastAsia="Calibri" w:hAnsi="Arial"/>
      <w:sz w:val="22"/>
      <w:szCs w:val="22"/>
    </w:rPr>
  </w:style>
  <w:style w:type="paragraph" w:customStyle="1" w:styleId="paragraph">
    <w:name w:val="paragraph"/>
    <w:basedOn w:val="Normal"/>
    <w:rsid w:val="00795CF0"/>
    <w:pPr>
      <w:spacing w:before="80" w:after="140"/>
    </w:pPr>
    <w:rPr>
      <w:rFonts w:ascii="Times New Roman" w:hAnsi="Times New Roman"/>
      <w:bCs w:val="0"/>
      <w:sz w:val="22"/>
      <w:lang w:val="en-US"/>
    </w:rPr>
  </w:style>
  <w:style w:type="character" w:customStyle="1" w:styleId="TitleChar">
    <w:name w:val="Title Char"/>
    <w:link w:val="Title"/>
    <w:rsid w:val="00795CF0"/>
    <w:rPr>
      <w:rFonts w:ascii="Myriad Pro" w:hAnsi="Myriad Pro"/>
      <w:b/>
      <w:szCs w:val="24"/>
      <w:lang w:eastAsia="en-US"/>
    </w:rPr>
  </w:style>
  <w:style w:type="paragraph" w:customStyle="1" w:styleId="para1">
    <w:name w:val="para 1"/>
    <w:basedOn w:val="paragraph"/>
    <w:rsid w:val="00795CF0"/>
    <w:pPr>
      <w:ind w:left="720"/>
    </w:pPr>
  </w:style>
  <w:style w:type="paragraph" w:customStyle="1" w:styleId="BTI05">
    <w:name w:val="BTI 0.5"/>
    <w:basedOn w:val="Normal"/>
    <w:link w:val="BTI05Char"/>
    <w:rsid w:val="00795CF0"/>
    <w:pPr>
      <w:spacing w:after="240"/>
      <w:ind w:left="720"/>
    </w:pPr>
    <w:rPr>
      <w:rFonts w:ascii="Arial" w:hAnsi="Arial"/>
      <w:bCs w:val="0"/>
      <w:sz w:val="24"/>
      <w:lang w:val="en-US"/>
    </w:rPr>
  </w:style>
  <w:style w:type="character" w:customStyle="1" w:styleId="BTI05Char">
    <w:name w:val="BTI 0.5 Char"/>
    <w:link w:val="BTI05"/>
    <w:rsid w:val="00795CF0"/>
    <w:rPr>
      <w:rFonts w:ascii="Arial" w:hAnsi="Arial"/>
      <w:sz w:val="24"/>
      <w:szCs w:val="24"/>
      <w:lang w:val="en-US" w:eastAsia="en-US"/>
    </w:rPr>
  </w:style>
  <w:style w:type="paragraph" w:styleId="TOC4">
    <w:name w:val="toc 4"/>
    <w:basedOn w:val="Normal"/>
    <w:next w:val="Normal"/>
    <w:autoRedefine/>
    <w:uiPriority w:val="39"/>
    <w:unhideWhenUsed/>
    <w:rsid w:val="00795CF0"/>
    <w:pPr>
      <w:spacing w:after="100" w:line="276" w:lineRule="auto"/>
      <w:ind w:left="660"/>
    </w:pPr>
    <w:rPr>
      <w:rFonts w:ascii="Calibri" w:hAnsi="Calibri"/>
      <w:bCs w:val="0"/>
      <w:sz w:val="22"/>
      <w:szCs w:val="22"/>
      <w:lang w:val="en-IE" w:eastAsia="en-IE"/>
    </w:rPr>
  </w:style>
  <w:style w:type="paragraph" w:styleId="TOC5">
    <w:name w:val="toc 5"/>
    <w:basedOn w:val="Normal"/>
    <w:next w:val="Normal"/>
    <w:autoRedefine/>
    <w:uiPriority w:val="39"/>
    <w:unhideWhenUsed/>
    <w:rsid w:val="00795CF0"/>
    <w:pPr>
      <w:spacing w:after="100" w:line="276" w:lineRule="auto"/>
      <w:ind w:left="880"/>
    </w:pPr>
    <w:rPr>
      <w:rFonts w:ascii="Calibri" w:hAnsi="Calibri"/>
      <w:bCs w:val="0"/>
      <w:sz w:val="22"/>
      <w:szCs w:val="22"/>
      <w:lang w:val="en-IE" w:eastAsia="en-IE"/>
    </w:rPr>
  </w:style>
  <w:style w:type="paragraph" w:styleId="TOC6">
    <w:name w:val="toc 6"/>
    <w:basedOn w:val="Normal"/>
    <w:next w:val="Normal"/>
    <w:autoRedefine/>
    <w:uiPriority w:val="39"/>
    <w:unhideWhenUsed/>
    <w:rsid w:val="00795CF0"/>
    <w:pPr>
      <w:spacing w:after="100" w:line="276" w:lineRule="auto"/>
      <w:ind w:left="1100"/>
    </w:pPr>
    <w:rPr>
      <w:rFonts w:ascii="Calibri" w:hAnsi="Calibri"/>
      <w:bCs w:val="0"/>
      <w:sz w:val="22"/>
      <w:szCs w:val="22"/>
      <w:lang w:val="en-IE" w:eastAsia="en-IE"/>
    </w:rPr>
  </w:style>
  <w:style w:type="paragraph" w:styleId="TOC7">
    <w:name w:val="toc 7"/>
    <w:basedOn w:val="Normal"/>
    <w:next w:val="Normal"/>
    <w:autoRedefine/>
    <w:uiPriority w:val="39"/>
    <w:unhideWhenUsed/>
    <w:rsid w:val="00795CF0"/>
    <w:pPr>
      <w:spacing w:after="100" w:line="276" w:lineRule="auto"/>
      <w:ind w:left="1320"/>
    </w:pPr>
    <w:rPr>
      <w:rFonts w:ascii="Calibri" w:hAnsi="Calibri"/>
      <w:bCs w:val="0"/>
      <w:sz w:val="22"/>
      <w:szCs w:val="22"/>
      <w:lang w:val="en-IE" w:eastAsia="en-IE"/>
    </w:rPr>
  </w:style>
  <w:style w:type="paragraph" w:styleId="TOC8">
    <w:name w:val="toc 8"/>
    <w:basedOn w:val="Normal"/>
    <w:next w:val="Normal"/>
    <w:autoRedefine/>
    <w:uiPriority w:val="39"/>
    <w:unhideWhenUsed/>
    <w:rsid w:val="00795CF0"/>
    <w:pPr>
      <w:spacing w:after="100" w:line="276" w:lineRule="auto"/>
      <w:ind w:left="1540"/>
    </w:pPr>
    <w:rPr>
      <w:rFonts w:ascii="Calibri" w:hAnsi="Calibri"/>
      <w:bCs w:val="0"/>
      <w:sz w:val="22"/>
      <w:szCs w:val="22"/>
      <w:lang w:val="en-IE" w:eastAsia="en-IE"/>
    </w:rPr>
  </w:style>
  <w:style w:type="paragraph" w:styleId="TOC9">
    <w:name w:val="toc 9"/>
    <w:basedOn w:val="Normal"/>
    <w:next w:val="Normal"/>
    <w:autoRedefine/>
    <w:uiPriority w:val="39"/>
    <w:unhideWhenUsed/>
    <w:rsid w:val="00795CF0"/>
    <w:pPr>
      <w:spacing w:after="100" w:line="276" w:lineRule="auto"/>
      <w:ind w:left="1760"/>
    </w:pPr>
    <w:rPr>
      <w:rFonts w:ascii="Calibri" w:hAnsi="Calibri"/>
      <w:bCs w:val="0"/>
      <w:sz w:val="22"/>
      <w:szCs w:val="22"/>
      <w:lang w:val="en-IE" w:eastAsia="en-IE"/>
    </w:rPr>
  </w:style>
  <w:style w:type="paragraph" w:customStyle="1" w:styleId="ColorfulList-Accent11">
    <w:name w:val="Colorful List - Accent 11"/>
    <w:basedOn w:val="Normal"/>
    <w:link w:val="ColorfulList-Accent1Char"/>
    <w:qFormat/>
    <w:rsid w:val="00AF328A"/>
    <w:pPr>
      <w:ind w:left="720"/>
    </w:pPr>
  </w:style>
  <w:style w:type="character" w:customStyle="1" w:styleId="ColorfulList-Accent1Char">
    <w:name w:val="Colorful List - Accent 1 Char"/>
    <w:link w:val="ColorfulList-Accent11"/>
    <w:locked/>
    <w:rsid w:val="005A6EA7"/>
    <w:rPr>
      <w:rFonts w:ascii="Myriad Pro" w:hAnsi="Myriad Pro"/>
      <w:bCs/>
      <w:szCs w:val="24"/>
      <w:lang w:val="en-GB"/>
    </w:rPr>
  </w:style>
  <w:style w:type="paragraph" w:styleId="ListParagraph">
    <w:name w:val="List Paragraph"/>
    <w:basedOn w:val="Normal"/>
    <w:qFormat/>
    <w:rsid w:val="005A6EA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2587">
      <w:bodyDiv w:val="1"/>
      <w:marLeft w:val="0"/>
      <w:marRight w:val="0"/>
      <w:marTop w:val="0"/>
      <w:marBottom w:val="0"/>
      <w:divBdr>
        <w:top w:val="none" w:sz="0" w:space="0" w:color="auto"/>
        <w:left w:val="none" w:sz="0" w:space="0" w:color="auto"/>
        <w:bottom w:val="none" w:sz="0" w:space="0" w:color="auto"/>
        <w:right w:val="none" w:sz="0" w:space="0" w:color="auto"/>
      </w:divBdr>
      <w:divsChild>
        <w:div w:id="657617119">
          <w:marLeft w:val="547"/>
          <w:marRight w:val="0"/>
          <w:marTop w:val="115"/>
          <w:marBottom w:val="0"/>
          <w:divBdr>
            <w:top w:val="none" w:sz="0" w:space="0" w:color="auto"/>
            <w:left w:val="none" w:sz="0" w:space="0" w:color="auto"/>
            <w:bottom w:val="none" w:sz="0" w:space="0" w:color="auto"/>
            <w:right w:val="none" w:sz="0" w:space="0" w:color="auto"/>
          </w:divBdr>
        </w:div>
        <w:div w:id="970673576">
          <w:marLeft w:val="1166"/>
          <w:marRight w:val="0"/>
          <w:marTop w:val="115"/>
          <w:marBottom w:val="0"/>
          <w:divBdr>
            <w:top w:val="none" w:sz="0" w:space="0" w:color="auto"/>
            <w:left w:val="none" w:sz="0" w:space="0" w:color="auto"/>
            <w:bottom w:val="none" w:sz="0" w:space="0" w:color="auto"/>
            <w:right w:val="none" w:sz="0" w:space="0" w:color="auto"/>
          </w:divBdr>
        </w:div>
        <w:div w:id="990207817">
          <w:marLeft w:val="547"/>
          <w:marRight w:val="0"/>
          <w:marTop w:val="115"/>
          <w:marBottom w:val="0"/>
          <w:divBdr>
            <w:top w:val="none" w:sz="0" w:space="0" w:color="auto"/>
            <w:left w:val="none" w:sz="0" w:space="0" w:color="auto"/>
            <w:bottom w:val="none" w:sz="0" w:space="0" w:color="auto"/>
            <w:right w:val="none" w:sz="0" w:space="0" w:color="auto"/>
          </w:divBdr>
        </w:div>
        <w:div w:id="1096822717">
          <w:marLeft w:val="547"/>
          <w:marRight w:val="0"/>
          <w:marTop w:val="115"/>
          <w:marBottom w:val="0"/>
          <w:divBdr>
            <w:top w:val="none" w:sz="0" w:space="0" w:color="auto"/>
            <w:left w:val="none" w:sz="0" w:space="0" w:color="auto"/>
            <w:bottom w:val="none" w:sz="0" w:space="0" w:color="auto"/>
            <w:right w:val="none" w:sz="0" w:space="0" w:color="auto"/>
          </w:divBdr>
        </w:div>
        <w:div w:id="1232544427">
          <w:marLeft w:val="547"/>
          <w:marRight w:val="0"/>
          <w:marTop w:val="115"/>
          <w:marBottom w:val="0"/>
          <w:divBdr>
            <w:top w:val="none" w:sz="0" w:space="0" w:color="auto"/>
            <w:left w:val="none" w:sz="0" w:space="0" w:color="auto"/>
            <w:bottom w:val="none" w:sz="0" w:space="0" w:color="auto"/>
            <w:right w:val="none" w:sz="0" w:space="0" w:color="auto"/>
          </w:divBdr>
        </w:div>
        <w:div w:id="1471631059">
          <w:marLeft w:val="1166"/>
          <w:marRight w:val="0"/>
          <w:marTop w:val="115"/>
          <w:marBottom w:val="0"/>
          <w:divBdr>
            <w:top w:val="none" w:sz="0" w:space="0" w:color="auto"/>
            <w:left w:val="none" w:sz="0" w:space="0" w:color="auto"/>
            <w:bottom w:val="none" w:sz="0" w:space="0" w:color="auto"/>
            <w:right w:val="none" w:sz="0" w:space="0" w:color="auto"/>
          </w:divBdr>
        </w:div>
        <w:div w:id="1572959777">
          <w:marLeft w:val="547"/>
          <w:marRight w:val="0"/>
          <w:marTop w:val="115"/>
          <w:marBottom w:val="0"/>
          <w:divBdr>
            <w:top w:val="none" w:sz="0" w:space="0" w:color="auto"/>
            <w:left w:val="none" w:sz="0" w:space="0" w:color="auto"/>
            <w:bottom w:val="none" w:sz="0" w:space="0" w:color="auto"/>
            <w:right w:val="none" w:sz="0" w:space="0" w:color="auto"/>
          </w:divBdr>
        </w:div>
        <w:div w:id="1658535223">
          <w:marLeft w:val="547"/>
          <w:marRight w:val="0"/>
          <w:marTop w:val="115"/>
          <w:marBottom w:val="0"/>
          <w:divBdr>
            <w:top w:val="none" w:sz="0" w:space="0" w:color="auto"/>
            <w:left w:val="none" w:sz="0" w:space="0" w:color="auto"/>
            <w:bottom w:val="none" w:sz="0" w:space="0" w:color="auto"/>
            <w:right w:val="none" w:sz="0" w:space="0" w:color="auto"/>
          </w:divBdr>
        </w:div>
        <w:div w:id="1861893882">
          <w:marLeft w:val="547"/>
          <w:marRight w:val="0"/>
          <w:marTop w:val="115"/>
          <w:marBottom w:val="0"/>
          <w:divBdr>
            <w:top w:val="none" w:sz="0" w:space="0" w:color="auto"/>
            <w:left w:val="none" w:sz="0" w:space="0" w:color="auto"/>
            <w:bottom w:val="none" w:sz="0" w:space="0" w:color="auto"/>
            <w:right w:val="none" w:sz="0" w:space="0" w:color="auto"/>
          </w:divBdr>
        </w:div>
        <w:div w:id="1888494157">
          <w:marLeft w:val="547"/>
          <w:marRight w:val="0"/>
          <w:marTop w:val="115"/>
          <w:marBottom w:val="0"/>
          <w:divBdr>
            <w:top w:val="none" w:sz="0" w:space="0" w:color="auto"/>
            <w:left w:val="none" w:sz="0" w:space="0" w:color="auto"/>
            <w:bottom w:val="none" w:sz="0" w:space="0" w:color="auto"/>
            <w:right w:val="none" w:sz="0" w:space="0" w:color="auto"/>
          </w:divBdr>
        </w:div>
      </w:divsChild>
    </w:div>
    <w:div w:id="423720507">
      <w:bodyDiv w:val="1"/>
      <w:marLeft w:val="0"/>
      <w:marRight w:val="0"/>
      <w:marTop w:val="0"/>
      <w:marBottom w:val="0"/>
      <w:divBdr>
        <w:top w:val="none" w:sz="0" w:space="0" w:color="auto"/>
        <w:left w:val="none" w:sz="0" w:space="0" w:color="auto"/>
        <w:bottom w:val="none" w:sz="0" w:space="0" w:color="auto"/>
        <w:right w:val="none" w:sz="0" w:space="0" w:color="auto"/>
      </w:divBdr>
    </w:div>
    <w:div w:id="504055835">
      <w:bodyDiv w:val="1"/>
      <w:marLeft w:val="0"/>
      <w:marRight w:val="0"/>
      <w:marTop w:val="0"/>
      <w:marBottom w:val="0"/>
      <w:divBdr>
        <w:top w:val="none" w:sz="0" w:space="0" w:color="auto"/>
        <w:left w:val="none" w:sz="0" w:space="0" w:color="auto"/>
        <w:bottom w:val="none" w:sz="0" w:space="0" w:color="auto"/>
        <w:right w:val="none" w:sz="0" w:space="0" w:color="auto"/>
      </w:divBdr>
    </w:div>
    <w:div w:id="882980612">
      <w:bodyDiv w:val="1"/>
      <w:marLeft w:val="0"/>
      <w:marRight w:val="0"/>
      <w:marTop w:val="0"/>
      <w:marBottom w:val="0"/>
      <w:divBdr>
        <w:top w:val="none" w:sz="0" w:space="0" w:color="auto"/>
        <w:left w:val="none" w:sz="0" w:space="0" w:color="auto"/>
        <w:bottom w:val="none" w:sz="0" w:space="0" w:color="auto"/>
        <w:right w:val="none" w:sz="0" w:space="0" w:color="auto"/>
      </w:divBdr>
    </w:div>
    <w:div w:id="1216890891">
      <w:bodyDiv w:val="1"/>
      <w:marLeft w:val="0"/>
      <w:marRight w:val="0"/>
      <w:marTop w:val="0"/>
      <w:marBottom w:val="0"/>
      <w:divBdr>
        <w:top w:val="none" w:sz="0" w:space="0" w:color="auto"/>
        <w:left w:val="none" w:sz="0" w:space="0" w:color="auto"/>
        <w:bottom w:val="none" w:sz="0" w:space="0" w:color="auto"/>
        <w:right w:val="none" w:sz="0" w:space="0" w:color="auto"/>
      </w:divBdr>
    </w:div>
    <w:div w:id="1232231606">
      <w:bodyDiv w:val="1"/>
      <w:marLeft w:val="0"/>
      <w:marRight w:val="0"/>
      <w:marTop w:val="0"/>
      <w:marBottom w:val="0"/>
      <w:divBdr>
        <w:top w:val="none" w:sz="0" w:space="0" w:color="auto"/>
        <w:left w:val="none" w:sz="0" w:space="0" w:color="auto"/>
        <w:bottom w:val="none" w:sz="0" w:space="0" w:color="auto"/>
        <w:right w:val="none" w:sz="0" w:space="0" w:color="auto"/>
      </w:divBdr>
      <w:divsChild>
        <w:div w:id="1368726215">
          <w:marLeft w:val="1166"/>
          <w:marRight w:val="0"/>
          <w:marTop w:val="115"/>
          <w:marBottom w:val="0"/>
          <w:divBdr>
            <w:top w:val="none" w:sz="0" w:space="0" w:color="auto"/>
            <w:left w:val="none" w:sz="0" w:space="0" w:color="auto"/>
            <w:bottom w:val="none" w:sz="0" w:space="0" w:color="auto"/>
            <w:right w:val="none" w:sz="0" w:space="0" w:color="auto"/>
          </w:divBdr>
        </w:div>
      </w:divsChild>
    </w:div>
    <w:div w:id="1428840902">
      <w:bodyDiv w:val="1"/>
      <w:marLeft w:val="0"/>
      <w:marRight w:val="0"/>
      <w:marTop w:val="0"/>
      <w:marBottom w:val="0"/>
      <w:divBdr>
        <w:top w:val="none" w:sz="0" w:space="0" w:color="auto"/>
        <w:left w:val="none" w:sz="0" w:space="0" w:color="auto"/>
        <w:bottom w:val="none" w:sz="0" w:space="0" w:color="auto"/>
        <w:right w:val="none" w:sz="0" w:space="0" w:color="auto"/>
      </w:divBdr>
    </w:div>
    <w:div w:id="1576862892">
      <w:bodyDiv w:val="1"/>
      <w:marLeft w:val="0"/>
      <w:marRight w:val="0"/>
      <w:marTop w:val="0"/>
      <w:marBottom w:val="0"/>
      <w:divBdr>
        <w:top w:val="none" w:sz="0" w:space="0" w:color="auto"/>
        <w:left w:val="none" w:sz="0" w:space="0" w:color="auto"/>
        <w:bottom w:val="none" w:sz="0" w:space="0" w:color="auto"/>
        <w:right w:val="none" w:sz="0" w:space="0" w:color="auto"/>
      </w:divBdr>
    </w:div>
    <w:div w:id="188764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nstructionprocurement.gov.i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B60D05125C34798AE4318D13C0F13" ma:contentTypeVersion="1" ma:contentTypeDescription="Create a new document." ma:contentTypeScope="" ma:versionID="21ac8b44eeaa94951bab25af13cb8899">
  <xsd:schema xmlns:xsd="http://www.w3.org/2001/XMLSchema" xmlns:xs="http://www.w3.org/2001/XMLSchema" xmlns:p="http://schemas.microsoft.com/office/2006/metadata/properties" xmlns:ns3="f0c51360-6d32-455a-8617-433848da59a6" targetNamespace="http://schemas.microsoft.com/office/2006/metadata/properties" ma:root="true" ma:fieldsID="b23a217c2730fbdf90c7c09ef2bb89c8" ns3:_="">
    <xsd:import namespace="f0c51360-6d32-455a-8617-433848da59a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51360-6d32-455a-8617-433848da59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E8CF-5851-4908-9820-D0DA53BA1334}">
  <ds:schemaRef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f0c51360-6d32-455a-8617-433848da59a6"/>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A473883-32BC-42E7-A9FE-1B4B12FDD0A2}">
  <ds:schemaRefs>
    <ds:schemaRef ds:uri="http://schemas.microsoft.com/sharepoint/v3/contenttype/forms"/>
  </ds:schemaRefs>
</ds:datastoreItem>
</file>

<file path=customXml/itemProps3.xml><?xml version="1.0" encoding="utf-8"?>
<ds:datastoreItem xmlns:ds="http://schemas.openxmlformats.org/officeDocument/2006/customXml" ds:itemID="{9DBC9631-34A3-4CF7-8418-709B595F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51360-6d32-455a-8617-433848da5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213312-0069-44EE-A0C3-84D4033DCF9F}">
  <ds:schemaRefs>
    <ds:schemaRef ds:uri="http://schemas.openxmlformats.org/officeDocument/2006/bibliography"/>
  </ds:schemaRefs>
</ds:datastoreItem>
</file>

<file path=customXml/itemProps5.xml><?xml version="1.0" encoding="utf-8"?>
<ds:datastoreItem xmlns:ds="http://schemas.openxmlformats.org/officeDocument/2006/customXml" ds:itemID="{C5F2F12E-4DFA-42F0-B9F6-624B510A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15170</Words>
  <Characters>86928</Characters>
  <Application>Microsoft Office Word</Application>
  <DocSecurity>4</DocSecurity>
  <PresentationFormat/>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SEAI</Company>
  <LinksUpToDate>false</LinksUpToDate>
  <CharactersWithSpaces>101895</CharactersWithSpaces>
  <SharedDoc>false</SharedDoc>
  <HyperlinkBase/>
  <HLinks>
    <vt:vector size="450" baseType="variant">
      <vt:variant>
        <vt:i4>7667760</vt:i4>
      </vt:variant>
      <vt:variant>
        <vt:i4>612</vt:i4>
      </vt:variant>
      <vt:variant>
        <vt:i4>0</vt:i4>
      </vt:variant>
      <vt:variant>
        <vt:i4>5</vt:i4>
      </vt:variant>
      <vt:variant>
        <vt:lpwstr>http://www.constructionprocurement.gov.ie/</vt:lpwstr>
      </vt:variant>
      <vt:variant>
        <vt:lpwstr/>
      </vt:variant>
      <vt:variant>
        <vt:i4>1179708</vt:i4>
      </vt:variant>
      <vt:variant>
        <vt:i4>440</vt:i4>
      </vt:variant>
      <vt:variant>
        <vt:i4>0</vt:i4>
      </vt:variant>
      <vt:variant>
        <vt:i4>5</vt:i4>
      </vt:variant>
      <vt:variant>
        <vt:lpwstr/>
      </vt:variant>
      <vt:variant>
        <vt:lpwstr>_Toc368306763</vt:lpwstr>
      </vt:variant>
      <vt:variant>
        <vt:i4>1179708</vt:i4>
      </vt:variant>
      <vt:variant>
        <vt:i4>434</vt:i4>
      </vt:variant>
      <vt:variant>
        <vt:i4>0</vt:i4>
      </vt:variant>
      <vt:variant>
        <vt:i4>5</vt:i4>
      </vt:variant>
      <vt:variant>
        <vt:lpwstr/>
      </vt:variant>
      <vt:variant>
        <vt:lpwstr>_Toc368306762</vt:lpwstr>
      </vt:variant>
      <vt:variant>
        <vt:i4>1179708</vt:i4>
      </vt:variant>
      <vt:variant>
        <vt:i4>428</vt:i4>
      </vt:variant>
      <vt:variant>
        <vt:i4>0</vt:i4>
      </vt:variant>
      <vt:variant>
        <vt:i4>5</vt:i4>
      </vt:variant>
      <vt:variant>
        <vt:lpwstr/>
      </vt:variant>
      <vt:variant>
        <vt:lpwstr>_Toc368306761</vt:lpwstr>
      </vt:variant>
      <vt:variant>
        <vt:i4>1179708</vt:i4>
      </vt:variant>
      <vt:variant>
        <vt:i4>422</vt:i4>
      </vt:variant>
      <vt:variant>
        <vt:i4>0</vt:i4>
      </vt:variant>
      <vt:variant>
        <vt:i4>5</vt:i4>
      </vt:variant>
      <vt:variant>
        <vt:lpwstr/>
      </vt:variant>
      <vt:variant>
        <vt:lpwstr>_Toc368306760</vt:lpwstr>
      </vt:variant>
      <vt:variant>
        <vt:i4>1114172</vt:i4>
      </vt:variant>
      <vt:variant>
        <vt:i4>416</vt:i4>
      </vt:variant>
      <vt:variant>
        <vt:i4>0</vt:i4>
      </vt:variant>
      <vt:variant>
        <vt:i4>5</vt:i4>
      </vt:variant>
      <vt:variant>
        <vt:lpwstr/>
      </vt:variant>
      <vt:variant>
        <vt:lpwstr>_Toc368306759</vt:lpwstr>
      </vt:variant>
      <vt:variant>
        <vt:i4>1114172</vt:i4>
      </vt:variant>
      <vt:variant>
        <vt:i4>410</vt:i4>
      </vt:variant>
      <vt:variant>
        <vt:i4>0</vt:i4>
      </vt:variant>
      <vt:variant>
        <vt:i4>5</vt:i4>
      </vt:variant>
      <vt:variant>
        <vt:lpwstr/>
      </vt:variant>
      <vt:variant>
        <vt:lpwstr>_Toc368306758</vt:lpwstr>
      </vt:variant>
      <vt:variant>
        <vt:i4>1114172</vt:i4>
      </vt:variant>
      <vt:variant>
        <vt:i4>404</vt:i4>
      </vt:variant>
      <vt:variant>
        <vt:i4>0</vt:i4>
      </vt:variant>
      <vt:variant>
        <vt:i4>5</vt:i4>
      </vt:variant>
      <vt:variant>
        <vt:lpwstr/>
      </vt:variant>
      <vt:variant>
        <vt:lpwstr>_Toc368306757</vt:lpwstr>
      </vt:variant>
      <vt:variant>
        <vt:i4>1114172</vt:i4>
      </vt:variant>
      <vt:variant>
        <vt:i4>398</vt:i4>
      </vt:variant>
      <vt:variant>
        <vt:i4>0</vt:i4>
      </vt:variant>
      <vt:variant>
        <vt:i4>5</vt:i4>
      </vt:variant>
      <vt:variant>
        <vt:lpwstr/>
      </vt:variant>
      <vt:variant>
        <vt:lpwstr>_Toc368306756</vt:lpwstr>
      </vt:variant>
      <vt:variant>
        <vt:i4>1114172</vt:i4>
      </vt:variant>
      <vt:variant>
        <vt:i4>392</vt:i4>
      </vt:variant>
      <vt:variant>
        <vt:i4>0</vt:i4>
      </vt:variant>
      <vt:variant>
        <vt:i4>5</vt:i4>
      </vt:variant>
      <vt:variant>
        <vt:lpwstr/>
      </vt:variant>
      <vt:variant>
        <vt:lpwstr>_Toc368306755</vt:lpwstr>
      </vt:variant>
      <vt:variant>
        <vt:i4>1114172</vt:i4>
      </vt:variant>
      <vt:variant>
        <vt:i4>386</vt:i4>
      </vt:variant>
      <vt:variant>
        <vt:i4>0</vt:i4>
      </vt:variant>
      <vt:variant>
        <vt:i4>5</vt:i4>
      </vt:variant>
      <vt:variant>
        <vt:lpwstr/>
      </vt:variant>
      <vt:variant>
        <vt:lpwstr>_Toc368306754</vt:lpwstr>
      </vt:variant>
      <vt:variant>
        <vt:i4>1114172</vt:i4>
      </vt:variant>
      <vt:variant>
        <vt:i4>380</vt:i4>
      </vt:variant>
      <vt:variant>
        <vt:i4>0</vt:i4>
      </vt:variant>
      <vt:variant>
        <vt:i4>5</vt:i4>
      </vt:variant>
      <vt:variant>
        <vt:lpwstr/>
      </vt:variant>
      <vt:variant>
        <vt:lpwstr>_Toc368306753</vt:lpwstr>
      </vt:variant>
      <vt:variant>
        <vt:i4>1114172</vt:i4>
      </vt:variant>
      <vt:variant>
        <vt:i4>374</vt:i4>
      </vt:variant>
      <vt:variant>
        <vt:i4>0</vt:i4>
      </vt:variant>
      <vt:variant>
        <vt:i4>5</vt:i4>
      </vt:variant>
      <vt:variant>
        <vt:lpwstr/>
      </vt:variant>
      <vt:variant>
        <vt:lpwstr>_Toc368306752</vt:lpwstr>
      </vt:variant>
      <vt:variant>
        <vt:i4>1114172</vt:i4>
      </vt:variant>
      <vt:variant>
        <vt:i4>368</vt:i4>
      </vt:variant>
      <vt:variant>
        <vt:i4>0</vt:i4>
      </vt:variant>
      <vt:variant>
        <vt:i4>5</vt:i4>
      </vt:variant>
      <vt:variant>
        <vt:lpwstr/>
      </vt:variant>
      <vt:variant>
        <vt:lpwstr>_Toc368306751</vt:lpwstr>
      </vt:variant>
      <vt:variant>
        <vt:i4>1114172</vt:i4>
      </vt:variant>
      <vt:variant>
        <vt:i4>362</vt:i4>
      </vt:variant>
      <vt:variant>
        <vt:i4>0</vt:i4>
      </vt:variant>
      <vt:variant>
        <vt:i4>5</vt:i4>
      </vt:variant>
      <vt:variant>
        <vt:lpwstr/>
      </vt:variant>
      <vt:variant>
        <vt:lpwstr>_Toc368306750</vt:lpwstr>
      </vt:variant>
      <vt:variant>
        <vt:i4>1048636</vt:i4>
      </vt:variant>
      <vt:variant>
        <vt:i4>356</vt:i4>
      </vt:variant>
      <vt:variant>
        <vt:i4>0</vt:i4>
      </vt:variant>
      <vt:variant>
        <vt:i4>5</vt:i4>
      </vt:variant>
      <vt:variant>
        <vt:lpwstr/>
      </vt:variant>
      <vt:variant>
        <vt:lpwstr>_Toc368306749</vt:lpwstr>
      </vt:variant>
      <vt:variant>
        <vt:i4>1048636</vt:i4>
      </vt:variant>
      <vt:variant>
        <vt:i4>350</vt:i4>
      </vt:variant>
      <vt:variant>
        <vt:i4>0</vt:i4>
      </vt:variant>
      <vt:variant>
        <vt:i4>5</vt:i4>
      </vt:variant>
      <vt:variant>
        <vt:lpwstr/>
      </vt:variant>
      <vt:variant>
        <vt:lpwstr>_Toc368306748</vt:lpwstr>
      </vt:variant>
      <vt:variant>
        <vt:i4>1507388</vt:i4>
      </vt:variant>
      <vt:variant>
        <vt:i4>344</vt:i4>
      </vt:variant>
      <vt:variant>
        <vt:i4>0</vt:i4>
      </vt:variant>
      <vt:variant>
        <vt:i4>5</vt:i4>
      </vt:variant>
      <vt:variant>
        <vt:lpwstr/>
      </vt:variant>
      <vt:variant>
        <vt:lpwstr>_Toc368306737</vt:lpwstr>
      </vt:variant>
      <vt:variant>
        <vt:i4>1507388</vt:i4>
      </vt:variant>
      <vt:variant>
        <vt:i4>338</vt:i4>
      </vt:variant>
      <vt:variant>
        <vt:i4>0</vt:i4>
      </vt:variant>
      <vt:variant>
        <vt:i4>5</vt:i4>
      </vt:variant>
      <vt:variant>
        <vt:lpwstr/>
      </vt:variant>
      <vt:variant>
        <vt:lpwstr>_Toc368306736</vt:lpwstr>
      </vt:variant>
      <vt:variant>
        <vt:i4>1507388</vt:i4>
      </vt:variant>
      <vt:variant>
        <vt:i4>332</vt:i4>
      </vt:variant>
      <vt:variant>
        <vt:i4>0</vt:i4>
      </vt:variant>
      <vt:variant>
        <vt:i4>5</vt:i4>
      </vt:variant>
      <vt:variant>
        <vt:lpwstr/>
      </vt:variant>
      <vt:variant>
        <vt:lpwstr>_Toc368306735</vt:lpwstr>
      </vt:variant>
      <vt:variant>
        <vt:i4>1507388</vt:i4>
      </vt:variant>
      <vt:variant>
        <vt:i4>326</vt:i4>
      </vt:variant>
      <vt:variant>
        <vt:i4>0</vt:i4>
      </vt:variant>
      <vt:variant>
        <vt:i4>5</vt:i4>
      </vt:variant>
      <vt:variant>
        <vt:lpwstr/>
      </vt:variant>
      <vt:variant>
        <vt:lpwstr>_Toc368306734</vt:lpwstr>
      </vt:variant>
      <vt:variant>
        <vt:i4>1507388</vt:i4>
      </vt:variant>
      <vt:variant>
        <vt:i4>320</vt:i4>
      </vt:variant>
      <vt:variant>
        <vt:i4>0</vt:i4>
      </vt:variant>
      <vt:variant>
        <vt:i4>5</vt:i4>
      </vt:variant>
      <vt:variant>
        <vt:lpwstr/>
      </vt:variant>
      <vt:variant>
        <vt:lpwstr>_Toc368306733</vt:lpwstr>
      </vt:variant>
      <vt:variant>
        <vt:i4>1507388</vt:i4>
      </vt:variant>
      <vt:variant>
        <vt:i4>314</vt:i4>
      </vt:variant>
      <vt:variant>
        <vt:i4>0</vt:i4>
      </vt:variant>
      <vt:variant>
        <vt:i4>5</vt:i4>
      </vt:variant>
      <vt:variant>
        <vt:lpwstr/>
      </vt:variant>
      <vt:variant>
        <vt:lpwstr>_Toc368306732</vt:lpwstr>
      </vt:variant>
      <vt:variant>
        <vt:i4>1507388</vt:i4>
      </vt:variant>
      <vt:variant>
        <vt:i4>308</vt:i4>
      </vt:variant>
      <vt:variant>
        <vt:i4>0</vt:i4>
      </vt:variant>
      <vt:variant>
        <vt:i4>5</vt:i4>
      </vt:variant>
      <vt:variant>
        <vt:lpwstr/>
      </vt:variant>
      <vt:variant>
        <vt:lpwstr>_Toc368306731</vt:lpwstr>
      </vt:variant>
      <vt:variant>
        <vt:i4>1507388</vt:i4>
      </vt:variant>
      <vt:variant>
        <vt:i4>302</vt:i4>
      </vt:variant>
      <vt:variant>
        <vt:i4>0</vt:i4>
      </vt:variant>
      <vt:variant>
        <vt:i4>5</vt:i4>
      </vt:variant>
      <vt:variant>
        <vt:lpwstr/>
      </vt:variant>
      <vt:variant>
        <vt:lpwstr>_Toc368306730</vt:lpwstr>
      </vt:variant>
      <vt:variant>
        <vt:i4>1441852</vt:i4>
      </vt:variant>
      <vt:variant>
        <vt:i4>296</vt:i4>
      </vt:variant>
      <vt:variant>
        <vt:i4>0</vt:i4>
      </vt:variant>
      <vt:variant>
        <vt:i4>5</vt:i4>
      </vt:variant>
      <vt:variant>
        <vt:lpwstr/>
      </vt:variant>
      <vt:variant>
        <vt:lpwstr>_Toc368306729</vt:lpwstr>
      </vt:variant>
      <vt:variant>
        <vt:i4>1441852</vt:i4>
      </vt:variant>
      <vt:variant>
        <vt:i4>290</vt:i4>
      </vt:variant>
      <vt:variant>
        <vt:i4>0</vt:i4>
      </vt:variant>
      <vt:variant>
        <vt:i4>5</vt:i4>
      </vt:variant>
      <vt:variant>
        <vt:lpwstr/>
      </vt:variant>
      <vt:variant>
        <vt:lpwstr>_Toc368306728</vt:lpwstr>
      </vt:variant>
      <vt:variant>
        <vt:i4>1441852</vt:i4>
      </vt:variant>
      <vt:variant>
        <vt:i4>284</vt:i4>
      </vt:variant>
      <vt:variant>
        <vt:i4>0</vt:i4>
      </vt:variant>
      <vt:variant>
        <vt:i4>5</vt:i4>
      </vt:variant>
      <vt:variant>
        <vt:lpwstr/>
      </vt:variant>
      <vt:variant>
        <vt:lpwstr>_Toc368306727</vt:lpwstr>
      </vt:variant>
      <vt:variant>
        <vt:i4>1441852</vt:i4>
      </vt:variant>
      <vt:variant>
        <vt:i4>278</vt:i4>
      </vt:variant>
      <vt:variant>
        <vt:i4>0</vt:i4>
      </vt:variant>
      <vt:variant>
        <vt:i4>5</vt:i4>
      </vt:variant>
      <vt:variant>
        <vt:lpwstr/>
      </vt:variant>
      <vt:variant>
        <vt:lpwstr>_Toc368306726</vt:lpwstr>
      </vt:variant>
      <vt:variant>
        <vt:i4>1441852</vt:i4>
      </vt:variant>
      <vt:variant>
        <vt:i4>272</vt:i4>
      </vt:variant>
      <vt:variant>
        <vt:i4>0</vt:i4>
      </vt:variant>
      <vt:variant>
        <vt:i4>5</vt:i4>
      </vt:variant>
      <vt:variant>
        <vt:lpwstr/>
      </vt:variant>
      <vt:variant>
        <vt:lpwstr>_Toc368306725</vt:lpwstr>
      </vt:variant>
      <vt:variant>
        <vt:i4>1441852</vt:i4>
      </vt:variant>
      <vt:variant>
        <vt:i4>266</vt:i4>
      </vt:variant>
      <vt:variant>
        <vt:i4>0</vt:i4>
      </vt:variant>
      <vt:variant>
        <vt:i4>5</vt:i4>
      </vt:variant>
      <vt:variant>
        <vt:lpwstr/>
      </vt:variant>
      <vt:variant>
        <vt:lpwstr>_Toc368306724</vt:lpwstr>
      </vt:variant>
      <vt:variant>
        <vt:i4>1441852</vt:i4>
      </vt:variant>
      <vt:variant>
        <vt:i4>260</vt:i4>
      </vt:variant>
      <vt:variant>
        <vt:i4>0</vt:i4>
      </vt:variant>
      <vt:variant>
        <vt:i4>5</vt:i4>
      </vt:variant>
      <vt:variant>
        <vt:lpwstr/>
      </vt:variant>
      <vt:variant>
        <vt:lpwstr>_Toc368306723</vt:lpwstr>
      </vt:variant>
      <vt:variant>
        <vt:i4>1441852</vt:i4>
      </vt:variant>
      <vt:variant>
        <vt:i4>254</vt:i4>
      </vt:variant>
      <vt:variant>
        <vt:i4>0</vt:i4>
      </vt:variant>
      <vt:variant>
        <vt:i4>5</vt:i4>
      </vt:variant>
      <vt:variant>
        <vt:lpwstr/>
      </vt:variant>
      <vt:variant>
        <vt:lpwstr>_Toc368306722</vt:lpwstr>
      </vt:variant>
      <vt:variant>
        <vt:i4>1441852</vt:i4>
      </vt:variant>
      <vt:variant>
        <vt:i4>248</vt:i4>
      </vt:variant>
      <vt:variant>
        <vt:i4>0</vt:i4>
      </vt:variant>
      <vt:variant>
        <vt:i4>5</vt:i4>
      </vt:variant>
      <vt:variant>
        <vt:lpwstr/>
      </vt:variant>
      <vt:variant>
        <vt:lpwstr>_Toc368306721</vt:lpwstr>
      </vt:variant>
      <vt:variant>
        <vt:i4>1441852</vt:i4>
      </vt:variant>
      <vt:variant>
        <vt:i4>242</vt:i4>
      </vt:variant>
      <vt:variant>
        <vt:i4>0</vt:i4>
      </vt:variant>
      <vt:variant>
        <vt:i4>5</vt:i4>
      </vt:variant>
      <vt:variant>
        <vt:lpwstr/>
      </vt:variant>
      <vt:variant>
        <vt:lpwstr>_Toc368306720</vt:lpwstr>
      </vt:variant>
      <vt:variant>
        <vt:i4>1376316</vt:i4>
      </vt:variant>
      <vt:variant>
        <vt:i4>236</vt:i4>
      </vt:variant>
      <vt:variant>
        <vt:i4>0</vt:i4>
      </vt:variant>
      <vt:variant>
        <vt:i4>5</vt:i4>
      </vt:variant>
      <vt:variant>
        <vt:lpwstr/>
      </vt:variant>
      <vt:variant>
        <vt:lpwstr>_Toc368306719</vt:lpwstr>
      </vt:variant>
      <vt:variant>
        <vt:i4>1376316</vt:i4>
      </vt:variant>
      <vt:variant>
        <vt:i4>230</vt:i4>
      </vt:variant>
      <vt:variant>
        <vt:i4>0</vt:i4>
      </vt:variant>
      <vt:variant>
        <vt:i4>5</vt:i4>
      </vt:variant>
      <vt:variant>
        <vt:lpwstr/>
      </vt:variant>
      <vt:variant>
        <vt:lpwstr>_Toc368306718</vt:lpwstr>
      </vt:variant>
      <vt:variant>
        <vt:i4>1376316</vt:i4>
      </vt:variant>
      <vt:variant>
        <vt:i4>224</vt:i4>
      </vt:variant>
      <vt:variant>
        <vt:i4>0</vt:i4>
      </vt:variant>
      <vt:variant>
        <vt:i4>5</vt:i4>
      </vt:variant>
      <vt:variant>
        <vt:lpwstr/>
      </vt:variant>
      <vt:variant>
        <vt:lpwstr>_Toc368306717</vt:lpwstr>
      </vt:variant>
      <vt:variant>
        <vt:i4>1376316</vt:i4>
      </vt:variant>
      <vt:variant>
        <vt:i4>218</vt:i4>
      </vt:variant>
      <vt:variant>
        <vt:i4>0</vt:i4>
      </vt:variant>
      <vt:variant>
        <vt:i4>5</vt:i4>
      </vt:variant>
      <vt:variant>
        <vt:lpwstr/>
      </vt:variant>
      <vt:variant>
        <vt:lpwstr>_Toc368306716</vt:lpwstr>
      </vt:variant>
      <vt:variant>
        <vt:i4>1376316</vt:i4>
      </vt:variant>
      <vt:variant>
        <vt:i4>212</vt:i4>
      </vt:variant>
      <vt:variant>
        <vt:i4>0</vt:i4>
      </vt:variant>
      <vt:variant>
        <vt:i4>5</vt:i4>
      </vt:variant>
      <vt:variant>
        <vt:lpwstr/>
      </vt:variant>
      <vt:variant>
        <vt:lpwstr>_Toc368306715</vt:lpwstr>
      </vt:variant>
      <vt:variant>
        <vt:i4>1376316</vt:i4>
      </vt:variant>
      <vt:variant>
        <vt:i4>206</vt:i4>
      </vt:variant>
      <vt:variant>
        <vt:i4>0</vt:i4>
      </vt:variant>
      <vt:variant>
        <vt:i4>5</vt:i4>
      </vt:variant>
      <vt:variant>
        <vt:lpwstr/>
      </vt:variant>
      <vt:variant>
        <vt:lpwstr>_Toc368306714</vt:lpwstr>
      </vt:variant>
      <vt:variant>
        <vt:i4>1376316</vt:i4>
      </vt:variant>
      <vt:variant>
        <vt:i4>200</vt:i4>
      </vt:variant>
      <vt:variant>
        <vt:i4>0</vt:i4>
      </vt:variant>
      <vt:variant>
        <vt:i4>5</vt:i4>
      </vt:variant>
      <vt:variant>
        <vt:lpwstr/>
      </vt:variant>
      <vt:variant>
        <vt:lpwstr>_Toc368306713</vt:lpwstr>
      </vt:variant>
      <vt:variant>
        <vt:i4>1376316</vt:i4>
      </vt:variant>
      <vt:variant>
        <vt:i4>194</vt:i4>
      </vt:variant>
      <vt:variant>
        <vt:i4>0</vt:i4>
      </vt:variant>
      <vt:variant>
        <vt:i4>5</vt:i4>
      </vt:variant>
      <vt:variant>
        <vt:lpwstr/>
      </vt:variant>
      <vt:variant>
        <vt:lpwstr>_Toc368306712</vt:lpwstr>
      </vt:variant>
      <vt:variant>
        <vt:i4>1376316</vt:i4>
      </vt:variant>
      <vt:variant>
        <vt:i4>188</vt:i4>
      </vt:variant>
      <vt:variant>
        <vt:i4>0</vt:i4>
      </vt:variant>
      <vt:variant>
        <vt:i4>5</vt:i4>
      </vt:variant>
      <vt:variant>
        <vt:lpwstr/>
      </vt:variant>
      <vt:variant>
        <vt:lpwstr>_Toc368306711</vt:lpwstr>
      </vt:variant>
      <vt:variant>
        <vt:i4>1376316</vt:i4>
      </vt:variant>
      <vt:variant>
        <vt:i4>182</vt:i4>
      </vt:variant>
      <vt:variant>
        <vt:i4>0</vt:i4>
      </vt:variant>
      <vt:variant>
        <vt:i4>5</vt:i4>
      </vt:variant>
      <vt:variant>
        <vt:lpwstr/>
      </vt:variant>
      <vt:variant>
        <vt:lpwstr>_Toc368306710</vt:lpwstr>
      </vt:variant>
      <vt:variant>
        <vt:i4>1310780</vt:i4>
      </vt:variant>
      <vt:variant>
        <vt:i4>176</vt:i4>
      </vt:variant>
      <vt:variant>
        <vt:i4>0</vt:i4>
      </vt:variant>
      <vt:variant>
        <vt:i4>5</vt:i4>
      </vt:variant>
      <vt:variant>
        <vt:lpwstr/>
      </vt:variant>
      <vt:variant>
        <vt:lpwstr>_Toc368306709</vt:lpwstr>
      </vt:variant>
      <vt:variant>
        <vt:i4>1310780</vt:i4>
      </vt:variant>
      <vt:variant>
        <vt:i4>170</vt:i4>
      </vt:variant>
      <vt:variant>
        <vt:i4>0</vt:i4>
      </vt:variant>
      <vt:variant>
        <vt:i4>5</vt:i4>
      </vt:variant>
      <vt:variant>
        <vt:lpwstr/>
      </vt:variant>
      <vt:variant>
        <vt:lpwstr>_Toc368306708</vt:lpwstr>
      </vt:variant>
      <vt:variant>
        <vt:i4>1310780</vt:i4>
      </vt:variant>
      <vt:variant>
        <vt:i4>164</vt:i4>
      </vt:variant>
      <vt:variant>
        <vt:i4>0</vt:i4>
      </vt:variant>
      <vt:variant>
        <vt:i4>5</vt:i4>
      </vt:variant>
      <vt:variant>
        <vt:lpwstr/>
      </vt:variant>
      <vt:variant>
        <vt:lpwstr>_Toc368306707</vt:lpwstr>
      </vt:variant>
      <vt:variant>
        <vt:i4>1310780</vt:i4>
      </vt:variant>
      <vt:variant>
        <vt:i4>158</vt:i4>
      </vt:variant>
      <vt:variant>
        <vt:i4>0</vt:i4>
      </vt:variant>
      <vt:variant>
        <vt:i4>5</vt:i4>
      </vt:variant>
      <vt:variant>
        <vt:lpwstr/>
      </vt:variant>
      <vt:variant>
        <vt:lpwstr>_Toc368306706</vt:lpwstr>
      </vt:variant>
      <vt:variant>
        <vt:i4>1310780</vt:i4>
      </vt:variant>
      <vt:variant>
        <vt:i4>152</vt:i4>
      </vt:variant>
      <vt:variant>
        <vt:i4>0</vt:i4>
      </vt:variant>
      <vt:variant>
        <vt:i4>5</vt:i4>
      </vt:variant>
      <vt:variant>
        <vt:lpwstr/>
      </vt:variant>
      <vt:variant>
        <vt:lpwstr>_Toc368306705</vt:lpwstr>
      </vt:variant>
      <vt:variant>
        <vt:i4>1310780</vt:i4>
      </vt:variant>
      <vt:variant>
        <vt:i4>146</vt:i4>
      </vt:variant>
      <vt:variant>
        <vt:i4>0</vt:i4>
      </vt:variant>
      <vt:variant>
        <vt:i4>5</vt:i4>
      </vt:variant>
      <vt:variant>
        <vt:lpwstr/>
      </vt:variant>
      <vt:variant>
        <vt:lpwstr>_Toc368306704</vt:lpwstr>
      </vt:variant>
      <vt:variant>
        <vt:i4>1310780</vt:i4>
      </vt:variant>
      <vt:variant>
        <vt:i4>140</vt:i4>
      </vt:variant>
      <vt:variant>
        <vt:i4>0</vt:i4>
      </vt:variant>
      <vt:variant>
        <vt:i4>5</vt:i4>
      </vt:variant>
      <vt:variant>
        <vt:lpwstr/>
      </vt:variant>
      <vt:variant>
        <vt:lpwstr>_Toc368306703</vt:lpwstr>
      </vt:variant>
      <vt:variant>
        <vt:i4>1310780</vt:i4>
      </vt:variant>
      <vt:variant>
        <vt:i4>134</vt:i4>
      </vt:variant>
      <vt:variant>
        <vt:i4>0</vt:i4>
      </vt:variant>
      <vt:variant>
        <vt:i4>5</vt:i4>
      </vt:variant>
      <vt:variant>
        <vt:lpwstr/>
      </vt:variant>
      <vt:variant>
        <vt:lpwstr>_Toc368306702</vt:lpwstr>
      </vt:variant>
      <vt:variant>
        <vt:i4>1310780</vt:i4>
      </vt:variant>
      <vt:variant>
        <vt:i4>128</vt:i4>
      </vt:variant>
      <vt:variant>
        <vt:i4>0</vt:i4>
      </vt:variant>
      <vt:variant>
        <vt:i4>5</vt:i4>
      </vt:variant>
      <vt:variant>
        <vt:lpwstr/>
      </vt:variant>
      <vt:variant>
        <vt:lpwstr>_Toc368306701</vt:lpwstr>
      </vt:variant>
      <vt:variant>
        <vt:i4>1310780</vt:i4>
      </vt:variant>
      <vt:variant>
        <vt:i4>122</vt:i4>
      </vt:variant>
      <vt:variant>
        <vt:i4>0</vt:i4>
      </vt:variant>
      <vt:variant>
        <vt:i4>5</vt:i4>
      </vt:variant>
      <vt:variant>
        <vt:lpwstr/>
      </vt:variant>
      <vt:variant>
        <vt:lpwstr>_Toc368306700</vt:lpwstr>
      </vt:variant>
      <vt:variant>
        <vt:i4>1900605</vt:i4>
      </vt:variant>
      <vt:variant>
        <vt:i4>116</vt:i4>
      </vt:variant>
      <vt:variant>
        <vt:i4>0</vt:i4>
      </vt:variant>
      <vt:variant>
        <vt:i4>5</vt:i4>
      </vt:variant>
      <vt:variant>
        <vt:lpwstr/>
      </vt:variant>
      <vt:variant>
        <vt:lpwstr>_Toc368306699</vt:lpwstr>
      </vt:variant>
      <vt:variant>
        <vt:i4>1900605</vt:i4>
      </vt:variant>
      <vt:variant>
        <vt:i4>110</vt:i4>
      </vt:variant>
      <vt:variant>
        <vt:i4>0</vt:i4>
      </vt:variant>
      <vt:variant>
        <vt:i4>5</vt:i4>
      </vt:variant>
      <vt:variant>
        <vt:lpwstr/>
      </vt:variant>
      <vt:variant>
        <vt:lpwstr>_Toc368306698</vt:lpwstr>
      </vt:variant>
      <vt:variant>
        <vt:i4>1900605</vt:i4>
      </vt:variant>
      <vt:variant>
        <vt:i4>104</vt:i4>
      </vt:variant>
      <vt:variant>
        <vt:i4>0</vt:i4>
      </vt:variant>
      <vt:variant>
        <vt:i4>5</vt:i4>
      </vt:variant>
      <vt:variant>
        <vt:lpwstr/>
      </vt:variant>
      <vt:variant>
        <vt:lpwstr>_Toc368306697</vt:lpwstr>
      </vt:variant>
      <vt:variant>
        <vt:i4>1900605</vt:i4>
      </vt:variant>
      <vt:variant>
        <vt:i4>98</vt:i4>
      </vt:variant>
      <vt:variant>
        <vt:i4>0</vt:i4>
      </vt:variant>
      <vt:variant>
        <vt:i4>5</vt:i4>
      </vt:variant>
      <vt:variant>
        <vt:lpwstr/>
      </vt:variant>
      <vt:variant>
        <vt:lpwstr>_Toc368306696</vt:lpwstr>
      </vt:variant>
      <vt:variant>
        <vt:i4>1900605</vt:i4>
      </vt:variant>
      <vt:variant>
        <vt:i4>92</vt:i4>
      </vt:variant>
      <vt:variant>
        <vt:i4>0</vt:i4>
      </vt:variant>
      <vt:variant>
        <vt:i4>5</vt:i4>
      </vt:variant>
      <vt:variant>
        <vt:lpwstr/>
      </vt:variant>
      <vt:variant>
        <vt:lpwstr>_Toc368306695</vt:lpwstr>
      </vt:variant>
      <vt:variant>
        <vt:i4>1900605</vt:i4>
      </vt:variant>
      <vt:variant>
        <vt:i4>86</vt:i4>
      </vt:variant>
      <vt:variant>
        <vt:i4>0</vt:i4>
      </vt:variant>
      <vt:variant>
        <vt:i4>5</vt:i4>
      </vt:variant>
      <vt:variant>
        <vt:lpwstr/>
      </vt:variant>
      <vt:variant>
        <vt:lpwstr>_Toc368306694</vt:lpwstr>
      </vt:variant>
      <vt:variant>
        <vt:i4>1900605</vt:i4>
      </vt:variant>
      <vt:variant>
        <vt:i4>80</vt:i4>
      </vt:variant>
      <vt:variant>
        <vt:i4>0</vt:i4>
      </vt:variant>
      <vt:variant>
        <vt:i4>5</vt:i4>
      </vt:variant>
      <vt:variant>
        <vt:lpwstr/>
      </vt:variant>
      <vt:variant>
        <vt:lpwstr>_Toc368306693</vt:lpwstr>
      </vt:variant>
      <vt:variant>
        <vt:i4>1900605</vt:i4>
      </vt:variant>
      <vt:variant>
        <vt:i4>74</vt:i4>
      </vt:variant>
      <vt:variant>
        <vt:i4>0</vt:i4>
      </vt:variant>
      <vt:variant>
        <vt:i4>5</vt:i4>
      </vt:variant>
      <vt:variant>
        <vt:lpwstr/>
      </vt:variant>
      <vt:variant>
        <vt:lpwstr>_Toc368306692</vt:lpwstr>
      </vt:variant>
      <vt:variant>
        <vt:i4>1900605</vt:i4>
      </vt:variant>
      <vt:variant>
        <vt:i4>68</vt:i4>
      </vt:variant>
      <vt:variant>
        <vt:i4>0</vt:i4>
      </vt:variant>
      <vt:variant>
        <vt:i4>5</vt:i4>
      </vt:variant>
      <vt:variant>
        <vt:lpwstr/>
      </vt:variant>
      <vt:variant>
        <vt:lpwstr>_Toc368306691</vt:lpwstr>
      </vt:variant>
      <vt:variant>
        <vt:i4>1900605</vt:i4>
      </vt:variant>
      <vt:variant>
        <vt:i4>62</vt:i4>
      </vt:variant>
      <vt:variant>
        <vt:i4>0</vt:i4>
      </vt:variant>
      <vt:variant>
        <vt:i4>5</vt:i4>
      </vt:variant>
      <vt:variant>
        <vt:lpwstr/>
      </vt:variant>
      <vt:variant>
        <vt:lpwstr>_Toc368306690</vt:lpwstr>
      </vt:variant>
      <vt:variant>
        <vt:i4>1835069</vt:i4>
      </vt:variant>
      <vt:variant>
        <vt:i4>56</vt:i4>
      </vt:variant>
      <vt:variant>
        <vt:i4>0</vt:i4>
      </vt:variant>
      <vt:variant>
        <vt:i4>5</vt:i4>
      </vt:variant>
      <vt:variant>
        <vt:lpwstr/>
      </vt:variant>
      <vt:variant>
        <vt:lpwstr>_Toc368306689</vt:lpwstr>
      </vt:variant>
      <vt:variant>
        <vt:i4>1835069</vt:i4>
      </vt:variant>
      <vt:variant>
        <vt:i4>50</vt:i4>
      </vt:variant>
      <vt:variant>
        <vt:i4>0</vt:i4>
      </vt:variant>
      <vt:variant>
        <vt:i4>5</vt:i4>
      </vt:variant>
      <vt:variant>
        <vt:lpwstr/>
      </vt:variant>
      <vt:variant>
        <vt:lpwstr>_Toc368306688</vt:lpwstr>
      </vt:variant>
      <vt:variant>
        <vt:i4>1835069</vt:i4>
      </vt:variant>
      <vt:variant>
        <vt:i4>44</vt:i4>
      </vt:variant>
      <vt:variant>
        <vt:i4>0</vt:i4>
      </vt:variant>
      <vt:variant>
        <vt:i4>5</vt:i4>
      </vt:variant>
      <vt:variant>
        <vt:lpwstr/>
      </vt:variant>
      <vt:variant>
        <vt:lpwstr>_Toc368306687</vt:lpwstr>
      </vt:variant>
      <vt:variant>
        <vt:i4>1835069</vt:i4>
      </vt:variant>
      <vt:variant>
        <vt:i4>38</vt:i4>
      </vt:variant>
      <vt:variant>
        <vt:i4>0</vt:i4>
      </vt:variant>
      <vt:variant>
        <vt:i4>5</vt:i4>
      </vt:variant>
      <vt:variant>
        <vt:lpwstr/>
      </vt:variant>
      <vt:variant>
        <vt:lpwstr>_Toc368306686</vt:lpwstr>
      </vt:variant>
      <vt:variant>
        <vt:i4>1835069</vt:i4>
      </vt:variant>
      <vt:variant>
        <vt:i4>32</vt:i4>
      </vt:variant>
      <vt:variant>
        <vt:i4>0</vt:i4>
      </vt:variant>
      <vt:variant>
        <vt:i4>5</vt:i4>
      </vt:variant>
      <vt:variant>
        <vt:lpwstr/>
      </vt:variant>
      <vt:variant>
        <vt:lpwstr>_Toc368306685</vt:lpwstr>
      </vt:variant>
      <vt:variant>
        <vt:i4>1835069</vt:i4>
      </vt:variant>
      <vt:variant>
        <vt:i4>26</vt:i4>
      </vt:variant>
      <vt:variant>
        <vt:i4>0</vt:i4>
      </vt:variant>
      <vt:variant>
        <vt:i4>5</vt:i4>
      </vt:variant>
      <vt:variant>
        <vt:lpwstr/>
      </vt:variant>
      <vt:variant>
        <vt:lpwstr>_Toc368306684</vt:lpwstr>
      </vt:variant>
      <vt:variant>
        <vt:i4>1835069</vt:i4>
      </vt:variant>
      <vt:variant>
        <vt:i4>20</vt:i4>
      </vt:variant>
      <vt:variant>
        <vt:i4>0</vt:i4>
      </vt:variant>
      <vt:variant>
        <vt:i4>5</vt:i4>
      </vt:variant>
      <vt:variant>
        <vt:lpwstr/>
      </vt:variant>
      <vt:variant>
        <vt:lpwstr>_Toc368306683</vt:lpwstr>
      </vt:variant>
      <vt:variant>
        <vt:i4>1835069</vt:i4>
      </vt:variant>
      <vt:variant>
        <vt:i4>14</vt:i4>
      </vt:variant>
      <vt:variant>
        <vt:i4>0</vt:i4>
      </vt:variant>
      <vt:variant>
        <vt:i4>5</vt:i4>
      </vt:variant>
      <vt:variant>
        <vt:lpwstr/>
      </vt:variant>
      <vt:variant>
        <vt:lpwstr>_Toc368306682</vt:lpwstr>
      </vt:variant>
      <vt:variant>
        <vt:i4>1835069</vt:i4>
      </vt:variant>
      <vt:variant>
        <vt:i4>8</vt:i4>
      </vt:variant>
      <vt:variant>
        <vt:i4>0</vt:i4>
      </vt:variant>
      <vt:variant>
        <vt:i4>5</vt:i4>
      </vt:variant>
      <vt:variant>
        <vt:lpwstr/>
      </vt:variant>
      <vt:variant>
        <vt:lpwstr>_Toc368306681</vt:lpwstr>
      </vt:variant>
      <vt:variant>
        <vt:i4>1835069</vt:i4>
      </vt:variant>
      <vt:variant>
        <vt:i4>2</vt:i4>
      </vt:variant>
      <vt:variant>
        <vt:i4>0</vt:i4>
      </vt:variant>
      <vt:variant>
        <vt:i4>5</vt:i4>
      </vt:variant>
      <vt:variant>
        <vt:lpwstr/>
      </vt:variant>
      <vt:variant>
        <vt:lpwstr>_Toc368306680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Hugh Cummins</dc:creator>
  <cp:lastModifiedBy>Sharkey Fergus</cp:lastModifiedBy>
  <cp:revision>2</cp:revision>
  <cp:lastPrinted>2013-12-13T12:47:00Z</cp:lastPrinted>
  <dcterms:created xsi:type="dcterms:W3CDTF">2017-11-27T21:04:00Z</dcterms:created>
  <dcterms:modified xsi:type="dcterms:W3CDTF">2017-11-27T21:04:00Z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SUS001-0025-1749002-4</vt:lpwstr>
  </property>
  <property fmtid="{D5CDD505-2E9C-101B-9397-08002B2CF9AE}" pid="3" name="ContentTypeId">
    <vt:lpwstr>0x0101008E8B60D05125C34798AE4318D13C0F13</vt:lpwstr>
  </property>
</Properties>
</file>